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440643329"/>
        <w:docPartObj>
          <w:docPartGallery w:val="Cover Pages"/>
          <w:docPartUnique/>
        </w:docPartObj>
      </w:sdtPr>
      <w:sdtEndPr/>
      <w:sdtContent>
        <w:p w14:paraId="47D83106" w14:textId="77777777" w:rsidR="00822FDA" w:rsidRDefault="00822FDA" w:rsidP="00822FDA">
          <w:r>
            <w:rPr>
              <w:noProof/>
            </w:rPr>
            <mc:AlternateContent>
              <mc:Choice Requires="wpg">
                <w:drawing>
                  <wp:anchor distT="0" distB="0" distL="114300" distR="114300" simplePos="0" relativeHeight="251683328" behindDoc="0" locked="0" layoutInCell="1" allowOverlap="1" wp14:anchorId="04737644" wp14:editId="5C8CC061">
                    <wp:simplePos x="0" y="0"/>
                    <wp:positionH relativeFrom="margin">
                      <wp:align>center</wp:align>
                    </wp:positionH>
                    <wp:positionV relativeFrom="page">
                      <wp:posOffset>313681</wp:posOffset>
                    </wp:positionV>
                    <wp:extent cx="7315200" cy="1215391"/>
                    <wp:effectExtent l="0" t="0" r="0" b="1905"/>
                    <wp:wrapNone/>
                    <wp:docPr id="149" name="Skupina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Pravokotnik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Pravokotnik 151"/>
                            <wps:cNvSpPr/>
                            <wps:spPr>
                              <a:xfrm>
                                <a:off x="0" y="0"/>
                                <a:ext cx="7315200" cy="1216152"/>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C35A107" id="Skupina 149" o:spid="_x0000_s1026" style="position:absolute;margin-left:0;margin-top:24.7pt;width:8in;height:95.7pt;z-index:251683328;mso-width-percent:941;mso-height-percent:121;mso-position-horizontal:center;mso-position-horizontal-relative:margin;mso-position-vertical-relative:page;mso-width-percent:941;mso-height-percent:121"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pIRLhgUAAIIbAAAOAAAAZHJzL2Uyb0RvYy54bWzsWdFu4jgUfV9p/8HK&#10;40otJDQwoNJR1W6rkUYz1barmXk0wYFokjhrm9Lu1++xHQdDC6RUGmklXsCJ7/W1zz25jk/OPz4V&#10;OXlkQma8HAfhaTcgrEz4NCtn4+Dvh5uTDwGRipZTmvOSjYNnJoOPF7//dr6sRizic55PmSAYpJSj&#10;ZTUO5kpVo05HJnNWUHnKK1aiM+WioAqXYtaZCrrE6EXeibrdfmfJxbQSPGFS4u617QwuzPhpyhL1&#10;NU0lUyQfB5ibMr/C/E70b+finI5mglbzLKmnQQ+YRUGzEkGboa6pomQhshdDFVkiuOSpOk140eFp&#10;miXMrAGrCbsbq7kVfFGZtcxGy1nVwARoN3A6eNjky+OtqO6rOwEkltUMWJgrvZanVBT6H7MkTway&#10;5wYy9qRIgpuDXhgjDwFJ0BdGYdwbhhbUZA7kV34nze0/t7j24axdOy5yZ20+ywoMkSsQ5PtAuJ/T&#10;ihls5Qgg3AmSTbGCGEspaQGm3gn6yH9yVWY/SWwmr2cA0wYsOZLAbStSbsWvQxX2ur3B+nrpKFlI&#10;dcu4QZ0+fpbK0nOKliHXtJ5bwstSZop9x2zTIgdj/+iQLlkSpCPq9x2tN81/rJvPiU3YNvPvoTd6&#10;PfL+GL5Tl+yNER0Sw3eq17A/Us+L1AIr37x1jLO3xVg334vVevqO2Uax2cpdP329fn8QRvF+7vpO&#10;YdQd9gfxfl6tJ3FvVnzz1ryK38ardfMjr14tnj/eXUV6/XAYd99YSwa93hm4uDcpPk9ahPDNj7Sq&#10;3+tebIC/fHMKo2G/3yLbfuU50kq/Rm6t7P4uOIzrsh5F4Yd4W9Z9D/NKYrOyxXzjtceMbLaOnTFe&#10;MGt3DL/2DHotY/hO4YpZuyOtMysadtsg5jutCtbuQH4FsgVrJ2C+edgdhrF9THbH8De2drn3PVrk&#10;fp0qezfzdXPU9N3T90ly+Av17hg+SVrH8J0OZNa7tsLdS/Kp8tat8BBmtYixg1Y4v87ciY3O3SEu&#10;eSrrUxxahGp5pGsUg4pLfUr2j3Q4SrtLHNnskRhe+i1mjzMI5jubYyvm084ZJPCdozdFRsXwnd3J&#10;tl1kJNh3PntTZKTCdza7gFuz/a+BF1CDtA6UGx1IBQQ6kAgIdKCJ3QoqqnS+NM66SZZG3zAHajKH&#10;OFCzVPcX/JE9cGOpViKHS9aqNy99K3c81xN2ts7C/VdmPN/SxbVEcHbu39rX7wwGCluwawydmfu3&#10;5qhbmEJddltYbk42yblkdj4aKSPaNOhp0D0hIzfELflNluduCXDQaorVT0xLPedMw5mXf7EUWgwe&#10;icg8H0YKZFe5II8UyaNJwkoV2q45nTJ7G6/hUKHs8I2HmZYZUI+cIn4zdj2Alhlfjm2Hqe21KzNK&#10;YuNsH9wmzPrErHPjYSLzUjXORVZy8drKcqyqjmztHUgWGo3ShE+foVQJbnVMWSU3mZDqM5XqjgrI&#10;QMgrxFj1FT9pzsFf0NS0AjLn4t/X7mt7SGnoDcgSQug4kP8sqGAByT+VENmG4dkZhlXm4iweRLgQ&#10;fs/E7ykXxRVHmlCIMDvT1PYqd81U8OIbNNtLHRVdtEwQGwVP4VG0F1cK1+iC6puwy0vThloKfn0u&#10;76tED65RrbDyh6dvVFREN8eBgtL2hTthj46cggY+rmy1Z8kvF4qnmZbXDA8trvUFREYthf4StREw&#10;vVQbw4PkRsN+UHW7uuoKutN1NShabazh0+XRALuBmxMkJ3lW6WdYI6jbtRyNXG2I0a+I9lbovubJ&#10;osDTa5V7wXKq8NlAzrNKgiMjVkzYFCX507TWiqUSTCWoLu7hRf1GuJNBPHBbRGOCJPsTPBad9Fh0&#10;/m9Fx3zwwIces2/VH6X0lyT/2hSp1aezi/8AAAD//wMAUEsDBAoAAAAAAAAAIQCbGxQRaGQAAGhk&#10;AAAUAAAAZHJzL21lZGlhL2ltYWdlMS5wbmeJUE5HDQoaCgAAAA1JSERSAAAJYAAAAY8IBgAAANiw&#10;614AAAAJcEhZcwAALiMAAC4jAXilP3YAAAAZdEVYdFNvZnR3YXJlAEFkb2JlIEltYWdlUmVhZHlx&#10;yWU8AABj9UlEQVR42uzd7W4baXou6iqSoqgv2pHt7XHPeCPBQmaA9WMBC1j5GSQnsPMnQA5hHcA+&#10;q5xAjmNj/91BJhPPtNttSZYoWaItfmw+ZL3W22y627JVEj+uC3hRpaK76a5S22Lx5v2U4/H4/yoA&#10;AAAAlsP1ZPUm62yyBpN1NFlXZVleOjUAAAAAwDIqBbAAAACAFXE8WRHEuipmwazrsix7TgsAAAAA&#10;8JAEsAAAAIBVFyGsy+KmOSuCWcdOCwAAAABwHwSwAAAAgHWV2rJSc9alYBYAAAAAcNcEsAAAAIBN&#10;c13ctGVdVdteWZbXTg0AAAAAcFsCWAAAAAA3UltWBLOOYluW5aXTAgAAAAB8jgAWAAAAwK+LYFbe&#10;nBXjDHtOCwAAAAAggAUAAADw9SKEFcGs1JwVwaxjpwUAAAAANocAFgAAAMDdS2MMU3NWtGb1yrK8&#10;dmoAAAAAYL0IYAEAAADcn3yM4WCyjibrqizLS6cGAAAAAFaTABYAAADAckhjDKM5K4JZ12VZ9pwW&#10;AAAAAFhuAlgAAAAAyy1CWJfFTXNWBLOOnRYAAAAAeBDNyWpVqzFZWwJYAAAAAKsptWWl5qxLwSwA&#10;AAAAuBPTYFUxC1vF2p6ssjr2MwJYAAAAAOvlurhpy7qqtr2yLK+dGgAAAAD4iTxYFSuCV+3b/ksE&#10;sAAAAAA2R2rLimDWUWzLsrx0WgAAAABYY6nJKm3z8YF3QgALAAAAgAhm5c1ZMc6w57QAAAAAsCLy&#10;9qr58YF1GU3WIJYAFgAAAACfEyGsCGal5qwIZh07LQAAAAA8gPn2qnx8YJ0+FrOw1XW1xpP1If8F&#10;AlgAAAAA3FYaY5ias6I1q1eW5bVTAwAAAMA3mG+vyput6hT3tYbZNu2PvuQfFsACAAAA4K7kYwyj&#10;fv1osq7Ksrx0agAAAADI5O1Vqdmq7pBVClZFe9Wn8YHVsW8igAUAAADAfUhjDKM5K4JZ12VZ9pwW&#10;AAAAgLWVt1fNjw+sy3x7VT4+sDYCWAAAAAA8pAhhXRY3zVkRzDp2WgAAAABWQt5eNT8+sC7z7VUR&#10;rhoXs2arByGABQAAAMAySm1ZqTnrUjALAAAA4EGkYFVqr8rHB9Ypb6/KxwcuHQEsAAAAAFZJ3HBL&#10;bVlX1bZXluW1UwMAAADw1ebbq/LxgXXK26tSs1UaH7gyBLAAAAAAWBepLSuCWUexLcvy0mkBAAAA&#10;+CRvr0rjA1OzVV1Se1UEqwbFT8cHrgUBLAAAAADWXQSz8uasGGfYc1oAAACANZW3V82PD6zLfHtV&#10;Pj5w7QlgAQAAALCpIoR1mW0jmHXstAAAAAArYL69aru4GR9YlxSySu1V+fjAjSaABQAAAAA/lcYY&#10;puasaM3qlWV57dQAAAAA9yi1V6VgVT4+sE55e1U+PnDkkiwmgAUAAAAAXyYfY3iVtmVZXjo1AAAA&#10;wDfI26vy8YF1ytur5putuCUBLAAAAAD4dtGWlZqzjibruizLntMCAAAAVPL2qvnxgXWZb6+KZish&#10;qxoIYAEAAABAfSKEdVncNGddCmYBAADA2srbq+bHB9Zlvr0qHx/IPRHAAgAAAID7l9qyUnNWBLOO&#10;nRYAAABYevPtVXmzVZ3yYFU+PpAl0HIKAAAAAODe7VbrSTowHsd90+kN1NSWdVVte2VZ+tQqAAAA&#10;3J/59qqtbFuneP0/zLb5+EAe2Hg8jmaz7erLnWKWu4rvix0NWAAAAACw/FIwKzVnHcW2LMtLpwYA&#10;AAC+Wt5elY8PrPs1fmqvmh8fyAMYj8cH1e58wCqNjjz4tX+HABYAAAAArLYYXZg3Z8U4w57TAgAA&#10;AFN5sGp+fGBd5tur8vGB3IPxeLxb/DxA1S5uAnb5499MAAsAAAAA1lNqzErbCGYdOy0AAACsoRSs&#10;inDN/PjAusy3V+XNVtRgPB7H9dytvkwjAMN+9n2w+xC/NwEsAAAAANgsaYxhas6K1qxeWZY+hQsA&#10;AMAym2+vyscH1ilvr0rNVkJWdygbATgfsPriEYAPTQALAAAAAAj5GMOrtC3L8tKpAQAA4J7Mt1fl&#10;4wPrfk2c2qvmxwfyFcbjcVyz7erLPGC1U+3f6QjAhyaABQAAAAD8mmjLSs1ZR5N1XZZlz2kBAADg&#10;K+XtVfn4wDrl7VXz4wP5AnMjAPOA1YOPAHxoAlgAAAAAwNeKENZlcdOcdSmYBQAAQCVvr0rNVml8&#10;YF1SsCq1V+XjA/mM8Xic2qjmA1YpFHfgLP0yASwAAAAA4K6ltqzUnBXBrGOnBQAAYO2k9qq08vGB&#10;dZlvr8rHB1KZGwG4U12ffARgPNZ2pu6GABYAAAAAcF/ipnhqy7qqtr2yLH0SGQAAYHnNt1fl4wPr&#10;lLdXpfGBqdlqY43H49RGNR+wmm+w4h4JYAEAAAAADy0Fs1Jz1lFsy7K8dGoAAADuTYR5UognHx9Y&#10;9+vB1F41Pz5wY2QjAEMesErnP3+cJSSABQAAAAAssxhdmDdnxTjDntMCAADwVfL2qnx8YKPG55xv&#10;r4pmqzQ+cG19ZgRg2M+uhRGAa0IACwAAAABYRakxK20jmHXstAAAAPykvSqND0zNVnVJ7VUpWJWP&#10;D1wr2QjAfNzfTvHzBis2iAAWAAAAALBO0hjD1JwVrVm9siyvnRoAAGCNzLdX5eMD65S3V+XjA1fa&#10;Z0YAxtc71b4RgPwiASwAAAAAYBPkYwyv0rYsy0unBgAAWFLz7VX5+MA65e1V8+MDV8Z4PM4bqvJx&#10;gGkEYP44fBMBLAAAAABg00VbVmrOOpqs67Ise04LAABwT/JgVT4+sE55e9X8+MCl9pkRgO3snBkB&#10;yL0TwAIAAAAAWCxCWJfFTXPWpWAWAADwlVKTVdrm4wPrMt9elTdbLZXxeJw3VO1U5yYfARiPtX0b&#10;sawEsAAAAAAAbie1ZaXmrAhmHTstAACw8fL2qvnxgXWZb6+6zrYP6hdGAO5k58UIQNaCABYAAAAA&#10;wN2INzhSW9ZVte2VZXnt1AAAwNqYb6/KxwfWKW+vyscH3rvxeLxb3ITK0ri/fARg/jhsBAEsAAAA&#10;AIB6pWBWas46im1ZlpdODQAALKX59qq82aru1w4pWDU/PrBWnxkBGParrRGA8AsEsAAAAAAAHk6M&#10;Lsybs2KcYc9pAQCAe5G3V6Vmq7pDRilYFSGr+fGBd248HucNVfMjAMOBbwP4dgJYAAAAAADLJzVm&#10;pW0Es46dFgAAuLW8vWp+fGBd5tur8vGB3+wzIwDj651q3whAuGcCWAAAAAAAqyONMUzNWdGa1SvL&#10;8tqpAQBgg+XtVfPjA+sy316Vjw+8tfF4HL/X3erLRSMA88eBJSOABQAAAACw+vIxhldpW5blpVMD&#10;AMCaSMGq1F6Vjw+sU95elY8P/CLZCMA8QNUubkYdGgEIa0AACwAAAABgvUVbVmrOOpqs67Ise04L&#10;AABLaL69Kh8fWKe8vSo1W6XxgT8zHo/j97NdfbloBOD2PfyegSUigAUAAAAAsJkihHVZ3DRnXQpm&#10;AQBwT/L2qjQ+MDVb1SW1V0WwalD8dHzg/AjAPGC1U9wEwowABBYSwAIAAAAAIJfaslJzVgSzjp0W&#10;AABuKW+vmh8fWJf59qqP//qv/7r9L//yL9Fu9bkRgLvVYwBfTQALAAAAAIAvEW9ipbasq2rbK8vy&#10;2qkBANhY8+1V28VNW1Rt/uEf/qH4n//zfza73e7w7//+71uPHz9u/K//9b+iycoIQOBBCGABAAAA&#10;APAtUjArNWcdxbYsy0unBgBgLaT2qhSsyscH3ql/+qd/2o/tb37zm60//OEP5fb29uhv//Zvtw4P&#10;D4tHjx6NXr58ud3pdMYuCbBsBLAAAAAAAKhLjC7Mm7NinGHPaQEAWEp5e1U+PvCb/OM//uNOt9ud&#10;NmL99//+3/diO/m6vbe313706NHgr/7qr7Z/85vfjNrt9ujJkyeDyWOjyfGhywGsEgEsAAAAAADu&#10;W2rMStsIZh07LQAAtUtNVmmbjw/8Yi9evGj+3d/93XTc39/8zd90dnZ2mtXxaYPV1tZW4+DgYPp4&#10;p9MZ7u7uRqhqMDk+nvyaj0JWwLoRwAIAAAAAYFmkMYapOStas3plWV47NQAAXyxvr5ofH/iL0gjA&#10;g4ODxsuXL6cBqqdPn+5sbW1N/9nDw8O9Rf9cq9Uad7vdwc7OznBvb28UIat2uz1+/vz5wOUANoEA&#10;FgAAAAAAyy4fY3iVtmVZXjo1AMCGmm+vivGBZTELW/3E//gf/6P913/919NRgmkE4Pb2dvPw8HAa&#10;sNrd3d3qdDpfNGpw8s9ct1qt0ePHj4eT/cHk3zN6+fKlsDyw8QSwAAAAAABYZdGWlZqzjgrBLABg&#10;fcy3V30aH5iPAPzNb36zdXh4OA1QLRoBeFuTf27aZBUhq/39/eHk6+GzZ88GnU5n7JIALCaABQAA&#10;AADAOorGrMvipjnrsizLntMCACyhT+1V//zP/9zd399vDQaDnTQCsNvttvf29qYBq8+NALytCFlt&#10;bW2Nnz59et1ut0dPnjwZTJ5n9OjRo6HLAXB7AlgAAAAAAGyS1JaVmrMimHXstAAAdRmPx+1/+7d/&#10;2zs5OSn7/f6j6+vrdqytra3uZNu4zQjA25j8O4eTf3eEqqZhqxcvXnxst9vj58+fD1wVgLslgAUA&#10;AAAAADfBrLNs2yvL8tqpAQAWGY/HB9VuhKe2X7161bi4uNj/y1/+sjMajaLFqnt5edno9/vNun4P&#10;rVZr3O12pyMD9/b2RoeHh4Pt7e3Ry5cv/QwDcI8EsAAAAAAA4PPizcs0zjCCWUexLcvy0qkBgPUz&#10;Ho93J5sUmMoDVtOGqtPT0/3z8/P28fFx6+PHj42jo6Ot6+vrcnKsVefv6/Dw8LrVao0eP3483N/f&#10;Hx4cHAyFrACWhwAWAAAAAAB8nTTGMDVmxTjDntMCAMtlPB5HoGq3+nJnslJYar/abhdVwCr0+/3y&#10;7du3rfPz8+bFxUXz9PS0ORgMGicnJ1t1/j4PDg6mowKfPn16nUJWz549G3Q6nbGrCLDcBLAAAAAA&#10;AOBupcastI1g1rHTAgB3KxsBOB+wmm+wWujVq1dbHz58iGBV6/37942rq6tmr9eL0YFlXb/nTqcz&#10;3N3dHUXIqt1uj548eTLodrujR48eDV1RgNUlgAUAAAAAAPcjtWWl5qxpSKssS+ODAKAyHo+jiWq7&#10;+jIPWO1U+/mIwF/15s2bGBVYvn79uh2jAs/Ozlp1h6xarda42+0OHj16NG20evHixcd2uz1+/vz5&#10;wBUGWE8CWAAAAAAA8LAigBVtWTHGMI0zvCrL8tKpAWAdzI0AzANWaQRg/vitnZ2dRXNV4/j4OJqs&#10;mhGyury8bPT7/WZd/00pZLWzszPc29sbHR4eDra3t0cvX74UrAbYQAJYAAAAAACwvFJbVgSzjgrB&#10;LACWyGdGALarFQ7u6rn6/X759u3bVoSsPn782Dg6OtqKRqvz8/NWnf+Nh4eH161Wa/T48ePh/v7+&#10;8ODgYPjs2bNBp9MZ+w4AIBHAAgAAAACA1RONWZfFTXPWZVmWPacFgG81NwIwxv5FwCkfARiPtet6&#10;/levXm2dn583Ly4umqenp83BYNA4OTnZqvO/+eDgYDoq8OnTp9ftdnv05MmTgZAVALchgAUAAAAA&#10;AOsjtWWl5qwIZh07LQCb7RdGAEaoqll84wjA24qQ1YcPHyJYFSMDG1dXVzFCsDUYDMq6nrPT6Qx3&#10;d3dHjx49moatXrx48bHb7cbXQ98hAHwrASwAAAAAAFh/KZh1lm17ZVleOzUAq2s8Hkdoqll9mcb9&#10;5SMA88fv1Zs3b2JUYPn69et2jAo8OztrXV5eNvr9fm2/n1arNe52u4OdnZ3h3t7eKEJW7XZ7/Pz5&#10;84HvFgDqJIAFAAAAAACbKwJYaZxhBLOOYluW5aVTA/AwPjMCMOxX21pHAN7G2dlZNFc1jo+PI2zV&#10;ODo62qo7ZBUODw+vU8hqsj/Y3t4evXz5UqgYgAcjgAUAAAAAACySxhimxqwYZ9hzWgC+zng8Tg1V&#10;+bi/NAIwHCzj77vf75dv375tnZ+fNy8uLpqnp6fNGBk4+bpV5/NGyKrVao0eP3483N/fHx4cHAyf&#10;PXs26HQ6Y99NACwbASwAAAAAAOA2UmNW2kYw69hpATbRZ0YAxtc71f6DjQC8rVevXm19+PChcXJy&#10;0oqQ1WAwiP2tOp/z4OBgsLW1NX769Ol1u90ePXnyZNDtdkePHj0a+u4CYJUIYAEAAAAAAHchtWWl&#10;5qxpSKssSyOhgJUyHo/nG6rmRwDmj6+UN2/eTJusImT1/v37RjRZ9Xq91mAwKOt6zk6nM9zd3Y1Q&#10;1TRs9eLFi4/tdnv8/Pnzge82ANaFABYAAAAAAFCnCGBFW1aMMUzjDK/Ksrx0aoD79JkRgO1qhYN1&#10;+O+MkNXHjx/L169ft6+vr8uzs7PW5eVlo9/v19bE1Wq1xt1ud7CzszPc29sbHR4eDmJkoJAVAJtC&#10;AAsAAAAAAHgoqS0rgllHhWAWcEvj8TjCU9vVl4tGAMZj7XX77z47O4vmqsbx8XGErRpHR0dbEbY6&#10;Pz9v1fm8h4eH161Wa/T48eNhhKy2t7dHL1++1HQIwMYTwAIAAAAAAJZNNGZdFjfNWZdlWfacFtgM&#10;cyMA84BVhKqaxQqPALyNfr9fvn37djoy8OLionl6etocDAaNk5OTrTqf9+DgYDoq8OnTp9f7+/vD&#10;aLJ69uzZoNPpjH13AsBiAlgAAAAAAMCqSG1ZqTkrglnHTgushvF4HKGp+QBVPgIwPb5RXr16tfXh&#10;w4cIVrXev3/fuLq6atYdsup0OsPd3d1RhKza7fboyZMng263O3r06NHQdyoA3J4AFgAAAAAAsOpS&#10;MOss2/bKsjQWC2o2NwIwGqrSCLz9aruWIwBv682bNzEqsHz9+nU7hax6vV5rMBiUdT1nClk9evRo&#10;2mj14sWLj+12e/z8+fOB71wAuFsCWAAAAAAAwLqKAFYaZxjBrKPYlmV56dTALxuPxwfV7qIRgOHA&#10;Wfqps7OzCFU1jo+Po8mqOfm6dXl52ej3+7W1erVarXG32x3s7OwM9/b2RoeHh4Pt7e3Ry5cvBVAB&#10;4B4JYAEAAAAAAJsojTFMjVkxzrDntLDOshGAIQ9YbfQIwNvo9/vl27dvWxGy+vjxY+Po6Gjr+vq6&#10;PD8/b9X5vIeHh9etVmv0+PHj4f7+/vDg4GD47NmzQafTGbsqAPDwBLAAAAAAAABupMastI1g1rHT&#10;wrIaj8cRmNqtvlw0AjB/nC+QQlbn5+fNi4uL5unpaXMwGDROTk626nzeg4OD6ajAp0+fXrfb7dGT&#10;J08GQlYAsBoEsAAAAAAAAH5dastKzVnTkFZZlsZ8UYtsBOB8wMoIwDvy6tWrrQ8fPkSwKkYGNq6u&#10;rmKEYGswGJR1PWen0xnu7u6OHj16NNjb2xtGyKrb7cbXQ1cEAFaXABYAAAAAAMDXiwBWtGXFGMM0&#10;zvCqLMtLp4Z54/E4Rv1tV1/mAaudaj8eaztTd+fNmzcxKrB8/fp1O0YFnp2dteoOWbVarXG32x1E&#10;yCoarV68ePGx3W6Pnz9/PnBFAGA9CWABAAAAAADUI7VlRTDrqBDMWktzIwDzgJURgPfk7Owsmqsa&#10;x8fHEbZqHB0dbV1eXjb6/X6zzuc9PDy83tnZGe7t7Y0m+4Pt7e3Ry5cvteIBwAYSwAIAAAAAALhf&#10;0Zh1Wdw0Z12WZdlzWpbLeDyO0FSz+GmAql3cNFSlx7kH/X6/fPv2bev8/Lx5cXHRjJBVNFpNvm7V&#10;+bwRsmq1WqPHjx8P9/f3hwcHB8Nnz54NOp3O2FUBABIBLAAAAAAAgOWQ2rJSc1YEs46dlrszNwIw&#10;xv5FeMcIwCXy6tWrrRSyOj09bQ4Gg8bJyclWnc95cHAwHRX49OnT63a7PXry5Mmg2+2OHj16NHRF&#10;AIAvIYAFAAAAAACw3FIw6yzb9sqyNOqsMh6PD6rd+YBVaqg6cJaWx5s3b6ZNVicnJ6337983rq6u&#10;YoRgazAYlHU9Z6fTGe7u7kaoahq2evHixUchKwDgrghgAQAAAAAArKYIYKUxhoPJOpqsq7IsL9fh&#10;Py4bARjygJURgCsgQlYfP34sX79+3Y5RgWdnZ63Ly8tGv9+v7Zq1Wq1xt9sd7OzsDPf29kaHh4eD&#10;GBn4/PnzgSsCANRJAAsAAAAAAGD9pDGGqTErxhn2Hvo3NR6PI3yzW32ZRgCG/WqbP86SOzs7i+aq&#10;xvHxcYStGkdHR1sRtjo/P2/V+byHh4fXrVZr9Pjx42GErLa3t0cvX77UCAcAPBgBLAAAAAAAgM0R&#10;IazL4qY567osy+Nv/ZdmIwDnA1ZGAK64fr9fvn37djoy8OLionl6etqMkYF1h6wODg6mTVYRstrf&#10;3x9Gk9WzZ88GnU5n7KoAAMtGAAsAAAAAAIDUlpWas2L1J6tRPZ4HrHaqfSMA18irV6+2Pnz40Dg5&#10;OWm9f/++ESGryf5Wnc8ZIautra3x06dPr9vt9ujJkyeDbrc7evTo0dAVAQBWScspAAAAAAAA2Bjb&#10;k/W02o9QVbfa/y57/MlknVcrQlj/NVk/FrNw1vvJupisgVO5et68eROjAsvXr1+3U8iq1+u1BoNB&#10;Wddzdjqd4e7uboSqpmGrFy9efGy32+Pnz5/7HgIA1oYGLAAAAAAAgNUXoaoIT7Un61l17KC4aa76&#10;7Tf++6PpKkI6J8UslBUNWX+uvv6hmI0z7FeLB3R2dhahqkaErK6vr8vJ163Ly8tGv9+vra2s1WqN&#10;u93udGTg3t7e6PDwcLC9vT16+fLltSsCAGwCASwAAAAAAIDllDdU5QGr1GDVLW4CVg+lUa1oy4oR&#10;hr3JOpqsd5P1x2LWlvWh2nJHUsjq+Pg4Gq0aR0dHWxG2Oj8/r3X6zeHh4XWr1Ro9fvx4uL+/Pzw4&#10;OBgKWQEACGABAAAAAADct9RGNR+winBVPiJwlUVbVjQuRSNWBLNifGG0ZEVj1n8Ws8BWBLNOfTss&#10;1u/3y7dv37bOz8+bFxcXzdPT0+ZgMGicnJxs1fm8BwcH01GBT58+vU4hq2fPng06nc7YVQEA+MwP&#10;vwJYAAAAAAAA3yw1VIU8YHWw4PFNFy1Ng2LWlhVBrGjH+n6yfixmQa331bHBJpyMV69ebX348CGC&#10;Va337983rq6uot2qNRgMyrqes9PpDHd3d0ePHj0a7O3tDZ88eTLodrvx9dC3JwDA7QlgAQAAAAAA&#10;LLZoBGD4rtouwwjAdRKNWRE6ipasaM6KgNYPxSyYFWMNz6rj/VX7D3vz5k2MCixfv37djlGBZ2dn&#10;rbpDVq1Wa9ztdgcRsopGqxcvXnxst9vj58+fD3yrAQDcLQEsAAAAAABg06SGqhj596zaTyMA88dZ&#10;Do1qRVtWjDOMYNabYhbUelXM2rI+VNsHc3Z2Fs1VjePj42iyakbI6vLystHv95t1PWcKWe3s7Az3&#10;9vZGh4eHg+3t7dHLly+vfdsAANwfASwAAAAAAGAdLBoB2K6Ozz/Oeoj2qAg3RSNWBLNifGG0ZEVj&#10;1p8n691kxUi907t6wn6/X759+7Z1fn7evLi4aB4dHW1Fo9Xk61ad/6GHh4fXrVZr9Pjx4+H+/v7w&#10;4OBg+OzZs0Gn0xn7NgAAWIIfTMfj8f9d7Y8mK6Xhh9UqqmPph7cTpwwAAAAAALgnEZhKAap8HOB3&#10;Cx6HXASiYtRetGVFc1a0Y31frQhqpcasheP4Xr16tZVCVqenp83BYNA4OTnZqvM3fHBwMB0V+PTp&#10;0+t2uz168uTJoNvtjh49ejR0OQEAllsEsP73LX79TjH7JEGEskbVsY/Z43lwq/e5H1oBAAAAAICN&#10;tmgE4EG18sfhrsX7XNGcdXJ5eflxMBj0Li4u3k7W8bt3745PTk4+nJ2dXU2O1xJ66nQ6w93d3QhV&#10;TcNWL168+ChkBQCw+m4bwLqNFNYKl9V+BLIWBbeuqgUAAAAAAKymvKEqjfvLRwB2i5uAFdyLDx8+&#10;lKPRqLy6umpMtsXHjx/LGBk4GAzKuV/aKCeGw+H78Xjcn2zPJ7/27WSdnZ+ff//+/fve5N/1od/v&#10;f/i152y1WuNutzvY2dkZ7u3tjSJk1W63x8+fP1dcAACwpuoMYN1Gu1oh5nSnH3ojlDUf3BLWAgAA&#10;AACA+/G5EYBxrF0YAcgSSIGqFLbq9/ufC1l9jchlRXjrQwSzJv/Od5MV4ayjRqPx58mxk62trcud&#10;nZ2z7e3t0cuXL69dEQCAzbMsAazbiEDWTrUfwaxUyRqfOJgPbsUPuecuMwAAAAAA/ETeULVoBGB6&#10;HJZCtFd9+PChEaGqCFelJqvY1vm80VwVowLTNtqtImjVaDTi4VYxe6+qV8zejzqdrB8n6/vJOi5m&#10;712dunoAAOtvFQNYt7VfbWPk4TjbT6Jxq1Htn/iWAAAAAABgRS0aARi+q7ZGALL00qjACFtFuCr2&#10;41idzxnhqmazOe50OuNGoxEBq2nQKgJXX/mvjJKACIbF+079antUzMJZP0zW+8m6KGbhLQAA1sAm&#10;BLBuY6e4ac5KIw/zsNZlMfs0Q+j5wRgAAAAAgHvw22q7aARg/jishBgVWI0MjEarIu1H2KouKVAV&#10;Yator9rZ2RmlsNU9/qc3qhVtWTHNJYJZ0ZQVwazXk3VWzAJbfd8lAACrRQDr67WzF7cRzIrgVgSy&#10;0quDNAYxCGsBAAAAAJDLG6pSgKpdHZ9/HFZOjAeMYFVqtEojA+NYXc8ZwaoYDxhhq8n6tH/PIauv&#10;Eeck3lOK4FW8v3Rc3ASzojHrXTEbZ3jhOwsAYEl/oBPAuhfxQ/NOtd+vfpAuipuQ1nxw68opAwAA&#10;AABYORGYWhSg+m7B47DyUqAqGq1Go1HZ7/fL4XBYRtiqzuet2qumowOj1SpCVnFsTU9zTGaJ95Hi&#10;w/7RnHU6Wd8Xs3DWm8kaVscAAHhAAljLab/avi9uRh7GJxvmg1vX1Q/bAAAAAADUJ2+oelbtH1Qr&#10;fxzWTrRXVaMCpw1WEa6KY9FsVefzRriq2WyOO53Op5BVNFpF8IqpeJ8o3jeKMYb9antUzMJZ0ZqV&#10;GrNMaAEAuAcCWKtvp/ohO0JZ6VVHjERMwa1+dvzE6QIAAAAAmIrwVLfaXzQCsFvcBKxg7aVRgVXY&#10;qkjjA+t8zghVRbgqQlaNRmM6KjAdc0W+WqNa8QH+eO8o3htKYwxfFbMP/wtmAQDcMQGszZLCWtfV&#10;SsGtZvV4Htzq+eEbAAAAAFgx+Yi/PGAVx9qFEYBsuDQqMIJVKWQVgasIXtUlBaqi0Sraq6rxgdOw&#10;lStyr6ItK94Pig/ux3tDx8VshGEKaB1Vj/WdKgCAr/hhSwCLz2hXK8QnIbaKWSBrUXBLWAsAAAAA&#10;qFOEpiI89bkRgOlx2HgxJrAKVk23MTIwHavrOSNYFeMBI2w1WUUaFRhhK1dkJcSH8+N9nni/J5qz&#10;Ioz1Y7UipJXGGQIA8BkCWNyFCGLtVPsprJX228XPg1tXThkAAAAAbLz5hqoUsDICEH5FGhWYGq36&#10;/X45HA6nYas6n7dqryqizSparSJwlcJWrKV4Xye+p6IlK5qx3hazUFZsozUrglmnThMAgAAWD2O/&#10;2sac8TTy8Kz4aYgrbrREaOvc6QIAAACAlfLbartoBGD+OPALUsgqmquiwSrCVXEsxgfW+bwRrmo2&#10;m+NOpzNOowKFrJjTqFa8hxMfuo9QVrRmvZusV8Xs/Z94r8f0FABgYwhgsewilJWas9Kru8ticXDr&#10;xOkCAAAAgFrkI/7ygJURgPCNIlCVha2Kanzg9FhdorkqGqwibFW1WI3TMVeEbxBtWfGeTrRlxfs6&#10;Mb7wuLgJaB1Vj/WdKgBg7X4QEsBijbSLm+asfORhs3o8PomRbgIJawEAAACw6eJeWRr3lweovlvw&#10;OPAN0qjAFLaKNqtotYqwVV3PGY1V0VwVwarJSuMDp2ErV4QHEB+sj0asXjF7vyZGGEYwK96viaBW&#10;jDO8cJoAgFUlgMWmilBWPvJwq/rBf1Fwq1eoyQUAAABgdaSGqviw4rNq3whAqFkKVKWwVb/frz1k&#10;FSJYlUJWaVRgHHNFWBHxXkz8PxJBrGjGejtZ3xezcYZ/nqzhZJ06TQDAshPAgi+zX21j5GGnmAWy&#10;4oVAu/h5cOvK6QIAAADgjsWov261nwesUkNVt7gZBwjUJBsVOA1XRchqOByW0WhV5/NW7VVFjAyM&#10;MYHV2MDpMVhTjWpFW1a875LGGEZA61Vx05jlA/QAwFIQwIIaXgsXszBWNGel2vaz6nge3LquXjgA&#10;AAAAsJnyEX95wMoIQHhgMSowhawiXBXBqzhW53NGuKrZbI47nc44jQqMoFUErlwR+CTCjvEeTLzX&#10;EsGsGF94XMwCWjHWMNqyBLMAgPv/IUUACx5UCmvFi4RxtR+hrPnglrAWAAAAwOqI0FTc38lHAB4U&#10;Nw1VRgDCEohRgdXIwAhbFWk/wlZ1SYGqCFulUYFCVnB3/4sVs+BVfEA+3lOJQFYEs2K8YYw17FcL&#10;AODOCWDB6mgXN81ZUa27VdyMO5wPbp04XQAAAAB3Km+oygNWRgDCEouQ1Wg0KqO9KoJV0WYVrVYR&#10;tqrrOSNYFeMBI1g1WZ/2o9HKFYEHEe+hxP/z8d5JBLBijGEEst5N1p+Lm3GGAABfTQAL1vfFRGrO&#10;SmGtfPxhHtzqFap4AQAAgM2V2qjmA1ZxD8UIQFgBKVCVwlb9fr8cDofT0YF1Pm+0V0XYKtqsImSV&#10;Gq1cEVgZjWrFB9zjfZMIZcUIwwhovSpm76+cOk0AwJcQwALCfrWNkYedYhbIel/MQlzxomNY3AS3&#10;rpwuAAAAYMmlhqqQB6wOFjwOrIBor6pGBU4brFKTVd0hqwhXpZGBsa2arKZhK2BtxZ8r8QH2+FB7&#10;vCfyl2L2/kmMM4yxhhHKisYsH24HAG5+gBDAAm5pp7hpzko3Ks+q4/PBLWEtAAAA4K7kbVR5gOq7&#10;amsEIKyBNCqwClsVEbiKY3U+Z4SqIlzV6XTGjUZjOiowHXNFgPk/MorZeyHxHkmMMDwqZs1ZvWrb&#10;rxYAsGEEsIA6tYub5qy4WRHBrajyTTdIY956tG9dV8cBAACAzZMaquIewrNqP40AzB8H1kQaFRjB&#10;qhSyisBVBK/qkgJV0WSVRgWmsJUrAtyBeP8jmrPifY8IYL0uZoGseO/jT8UstHXhNAHA+hLAApbp&#10;xUk+8nCruGnQWhTcAgAAAJbXohGA7WJxgxWwhmI8YGqvimBVGhkYx+p6zghWxXjACFtNVpFGBUbY&#10;yhUBHkijWvEeR7znEaGsaM2K9qw/FrP3Q06dJgBYfQJYwKpKzVmXk9UpboJbqXErpFGJ5rADAADA&#10;t8tHAMaov261/92Cx4ENkAJVqdGq3++Xw+GwjLBVnc9btVcV0WYVrVYRuBKyAlZM/DkZ72FEW1a8&#10;p/GXyTorZgGtN8UssCWYBQCr9Je7ABawAXaqFzLRnLVXzAJZ74ufNm6l4NaV0wUAAMCGWTQC8KBa&#10;+ePABor2qhgPGEGrCFxFuCqORbNVnc8b4apmsznudDqfQlap0QpgzbWK2fsY8QHzaMqKxqwIZv1Q&#10;zEJZF4UPngPA0hHAAvipFNbqVS9ymtULnEXBLWEtAAAAllXeUJXG/eUjALvFTcAKoEijAquwVVE1&#10;W02P1SVCVRGuirBVFbAap2OuCMDP/9istvFh82jOel3Mglkn1bZfLQDgAQhgAXy9drUirBUfvdsq&#10;ZrXAKbgVL3rSqMRzpwsAAIBv9LkRgE+r16dGAAK/KI0KTGGraLOqO2QVjVXRXBUhq9ivxgdOw1au&#10;CMCdiPcjYqRhvA8RHxx/Vcw+WP7jZP05/vgvZq1ZAECNBLAA7u8FUD7yMIW14kVRu/h5cAsAAIDN&#10;kRqqQhr3l48AzB8H+EUxJrBqr5puI2SVjtX1nClkFe1Vk1WkUYERtnJFAB5Mo1rRihXvTfypmE35&#10;iLasCGlFMOvUaQKAuyGABbCcUnPW5WR1qhdHH4tZiCsPbkX7llnvAAAAy2fRCMDwXbU1AhD4atmo&#10;wGm4qt/vl8PhcBq2qvN5q/aqItqsYkxgNTZwegyAlRF/V8SHweO9hXiP4aiYNWb9V7UfoayLwnsP&#10;AHC7v2AFsABW3k5x05y1V70oel/cNG6l4JawFgAAwLfLG6rmRwDmjwN8sxgVmEJWEa6K4FUcq/M5&#10;I1zVbDbHnU5nnEYFRtAqAleuCMDaa1XbeL8hQlhvi1kwK95fiOasfrUAgDkCWACbpV3cNGelkYfx&#10;yZYU3Irj0b51VS0AAIBNsGgEYLs6Pv84wJ2KQFXWaFVU4wOnx+qSAlURtkqjAoWsAPgF8V5CNGfF&#10;hI547yBGGEY4K4JaMdow3l+4cJoA2GQCWAD80guq1JwVn6zcKmZhrU5x07iVRiWeO10AAMCSicDU&#10;ogDVdwseB6jVhw8for2qTGGraLOKVqsIW9X1nBGsivGAEayarDQ+cNpo5YoAcFd/3VQrWrEimBVh&#10;rLPJ+nGy/jhZw2I20hAA1p4AFgB3JTVnxcjDCGlFKCtuIsanxiOslY9KBAAA+Fp5Q9Wzav+gWvnj&#10;APcqBapS2Krf75fD4XA6OrDO503tVRGyisBVarRyRQB4QPF3X7wfkCZvHBWzD3jHOMM3xez9A8Es&#10;ANbrLz8BLAAeQISxRtWLrBh/mIJbO8XPg1sAAMD6i/BUt9pfNAKwW9wErAAeTDYqcNpglZqs6g5Z&#10;xajANDIwthG4SmErAFgxrWob9/9jbGGMMvyv6usfq2MDpwmAVSOABcCyy5uzolkravIXBbd6XpQB&#10;AMBSyUf85QGrONYujAAEllgaFRhhqwhXxX4cq/M5I1zVbDbHnU5nnEYFRtAqAleuCAAbIN4HiEBz&#10;3P+Pe/+vilk4K94biNGG/WoBwFISwAJgnbSLm+as2G4Vs1rjFNyKkFYalXjldAEAwFeJ0NR28fkR&#10;gOlxgKUWowKrkYHRaFWk/Qhb1SUFqiJslUYFprCVKwIACzWqFeGruK//H8WsJSvasv4Yf6VXXwPA&#10;gxLAAmBTxadpUnNWvHhLYa2t6ute8dNRiQAAsM7mG6pSgOq7amsEILCSYjxgBKtSo1UaGRjH6nrO&#10;CFbFeMAIW03Wp30hKwC4U/F3edznj8kYcT//h2J2Lz/GGb6p9k+dJgDu7S8mASwA+CKpOStGHnaq&#10;F28RzoqQVmrcSvXIAACwLH5bbReNAMwfB1hZKVAVjVaj0ajs9/vlcDgsI2xV5/NW7VXT0YHRahUh&#10;qzjmigDAg2tV27h3HyGs+PB1NGdFUCuas6Ixa+A0AXCXBLAA4O7lzVl7xU1wa6f4eXALAABuK2+o&#10;ygNWRgACayvaq6pRgdMGqwhXxbFotqrzeSNc1Ww2x51O51PIKhqtIngFAKycaMxKH6SO9bpaEcz6&#10;UzEbc9h3mgD4GgJYAPCw8uasaNYaFz8NbsXar14A+kQOAMD6isDU02p/0QjA/HGAtZVGBVZhqyKN&#10;D6zzOSNUFeGqCFk1Go3pqMB0zBUBgI3QqFaEr+KefLRlRXNWfIj634vZvfkLpwmAXyKABQCrIz6d&#10;s2jkYQpuRUgrjUq8croAAJZCaqiKn9+eVftGAAIbLY0KTGGraLOKwFXs1yUFqqLRKtqrqvGB07CV&#10;KwIAfEbcg4/78hHAivvvPxSzcYbfT9Zfitl9+FOnCYDpXxoCWACwtlJzVtxM7lQvDLeK2Sd54ng+&#10;KhEAgC8Xo/661X4esEoNVd3iZhwgwEaKMYHRXhVhq9hGyCodq+s5I1gV4wEjbDVZRRoVGGErVwQA&#10;uGOtahsfmI4QVtx//4/q63QMgA0igAUAhAhjfSxmn9iJ8YcRyhoVixu3AADWUT7iLw9YGQEI8Blp&#10;VGBqtOr3++VwOJyGrWp9ATtrryqizSparSJwlcJWAAAPLBqz0r30WK+rFffZozUrRhkOnCaA9SOA&#10;BQDcVh7W6lT7/WJxcAsA4KFFaCrCU/kIwIPipqEqPQ7AAilkFc1V0WAV4ao4FuMD63zeCFc1m81x&#10;p9MZp1GBQlYAwAprVCvuoUcAK9qyoiUr7qP/ezG7x953mgBWlwAWAFCnvDmrXb2wjBeRKbgVIa40&#10;KtGnfgCAL5U3VOUBKyMAAb5SBKqysFVRjQ+cHqtLNFdFg1WEraoWq3E65ooAABsi7p9Ha1bcN7+c&#10;rD8Xs/vp3xezxqzYv3CaAFbgD3QBLABgScSLzEUjD7cma1jMwlp5+xYAsH5+W23nA1bxs4ERgADf&#10;KI0KTGGraLOKVqsIW9X1nNFYFc1VEayarDQ+cBq2ckUAAH5Rq5h9cDk+wHxUzO6XR3PWSbVOnSKA&#10;5SGABQCsqtScFTfto1HrXTGrcN6qjscbtSm4BQA8nHzEXx6wMgIQoAYpUJXCVv1+v/aQVYhgVQpZ&#10;pVGBccwVAQC4c/Fh5vjZLkJY0Y71tpg1Z50Vs9asOGbiBMA9E8ACADZB3py1V8w+KTQqbhq34gVr&#10;qzoOAPy6vI0qD1B9V22NAASoUTYqcBquipDVcDgso9Gq1hdWs/aqIkYGxpjAamzg9BgAAA+uUa24&#10;zx0jDf+rmDVnxQeW/7061neaAOohgAUA8FN5c1Y0a10Ws08LpeDWdTFr3zpxqgBYQ7/N/j58Vu2n&#10;EYD54wDcgzQqMMJWEa6K/ThW6wuidnvcbDbHnU5nnEYFRtAqAleuCADASoqQfnwIOcJXcb872rJi&#10;osSPk/WnYnYv/MJpAvjGP2wFsAAAvlrenBVvTA+qF7EpuJXCWr1C5TMADyeaqLrVfh6wWtRgBcA9&#10;i1GB1cjAaLQq0n6EreqSAlURtkqjAoWsAAA2UtzfjnvXcQ872rJOi1ko68fq2KlTBPBlBLAAAO5P&#10;as7Kg1tbxU3jVoxEfF8IawHw6/IRgHnA6rsFjwPwwCJkNRqNytRoFW1WMTowwlZ1PWcEq2I8YASr&#10;JuvTfjRauSIAAPyKuIcdP6vG/exox3pbzJqzjifrTSGYBfAzAlgAAMspD2PF+MOohI5RIxHYik8e&#10;5aMSAVgfi0YAHlQrfxyAJZMCVSls1e/3y+FwWEbYqtYXDjs7owhbRZtVhKxSo5UrAgBADRrVig8X&#10;xzSI/ypmzVkR1PrPYhbW8gFjYCMJYAEArL48rJXGH6bg1nzjFgD3L2+oSuP+8hGA3eImYAXAEov2&#10;qmpU4LTBKjVZ1R2yinBVGhkY26rJahq2AgCAJRA/D8d96Ahlxf3paMuKDxXHKMMYaZgCWwDr+weh&#10;ABYAwEbJm7Pa1YveFNw6q35NGpUIwOd9bgTg0+rPVyMAAVZYGhVYha2KCFzFsTqfM0JVEa7qdDrj&#10;RqMxHRWYjrkiAACssPhwcNyDjskOPxSzlqwIZUU4K404BFh5AlgAAHxO3pzVrl4kR2ArxiB+mKzr&#10;Yta+deZUAWskNVSFNO4vHwGYPw7ACkujAiNYlUJWEbiK4FVdUqAqmqzSqMAUtnJFAADYMHH/OZqz&#10;IoR1Vm2jOet4st5M1qlTBKwSASwAAO5Kas7Kg1upJWC+cQvgPi0aARi+q7ZGAAKsqRgPmNqrIliV&#10;RgbGsbqeM4JVMR4wwlaTVaRRgRG2ckUAAODXf6SuVtxfjnas74tZc1Y0aP1ndcw9ZmDpCGABAPAQ&#10;8uasvcl6V72o3qpeSDerx66cKuAXpIaqCHg+q/bTCMD8cQDWWBoVmBqt+v1+ORwOywhb1foD7ay9&#10;qog2q2i1isCVkBUAANQmfr6P+8bxId80zvBtMftQcIw0PK8eA3iYP6QEsAAAWHJ5c1anenEd9qoX&#10;12G7eoENrL5FIwDb1fH5xwHYEClkFc1V0WAV4ao4Fs1Wtf4g2m6Pm83muNPpjNOowNRoBQAALI2Y&#10;yBD3j1MwK8YX/qWYtWfFsQunCKibABYAAOskb86aD26lxq00KhG4PxGYWhSg+m7B4wBssDQqsApb&#10;FRG4iv04VpdorooGqwhbxX6ErNIxVwQAAFZa3C+O5qy4Hxz3h38sZgGtN9USzALujAAWAACbLDVn&#10;xQvxeIMtAlsxBvHDZF0XPx2VCPzcohGAB9XKHweAT9KowBS2ijarukNW0VgVzVURsor9anzgNGzl&#10;igAAwMZpVCvuDUcIK5qyIpj1brJeFbMGLYBbEcACAIAvEzXWl9V+Cm6l2TPzjVuwyiI81a32F40A&#10;7BY3ASsAWCjGBFbtVdNthKzSsbqeM4Wsor1qsoo0KjDCVq4IAADwBeL1SnxYN+7zpnGGb4tZc1aM&#10;NIyAlvu/wOI/QASwAADgzuXNWfPBrV7x01GJcB/yEX95wCqOtQsjAAH4CtmowGm4qt/vl8PhcBq2&#10;qvUHrVl7VRFtVjEmsBobOD0GAABQk7jPG+GrGGcYwaxozopQ1vfVsb5TBJtNAAsAAB5W3pzVrl64&#10;pxf076v91LgF855W3x+fGwGYHgeArxajAlPIKsJVEbyKY7X+gNRuj5vN5rjT6YzTqMAIWkXgyhUB&#10;AACWSHzYNj6EkoJZ59X2TbUunCLYDAJYAACwWi/mw/zIw63ip8GtS6dqpc03VKUA1XfV1ghAAO5c&#10;BKqyRquiGh84PVaXFKiKsFUaFShkBQAArIlGtSKQdVTMxhjGNsYYvpqsU6cI1osAFgAArK/UnBXB&#10;rXgjs1+96I/Q1nXx08Yt6vfbartoBGD+OADU4sOHD9FeVaawVbRZRatVhK3qes4IVsV4wAhWTVYa&#10;HzhttHJFAACADRSvv+J+bdyrjTBWjDCMYFY0aP2lOjZwmmAF/+cWwAIAAIqfNmc1ipuwVriqbgpc&#10;e/H/M3lDVQpQtavj848DQO1SoCqFrfr9fjkcDqejA+t83ipYNR0dGIGr1GjligAAAHyxuEcb91/T&#10;OMNoyYpQ1o/Vsb5TBMtLAAsAALitvDlrPrh1Ve03s/1VE4GpRQGq7xY8DgD3LhsVOG2wSk1WdYes&#10;IlyVRgbGNlqtUtgKAACA2sS91ni9l4JZ0ZIVrVkRzjouTDmApSCABQAA1H1zIDVnzQe33me/5j7C&#10;WnlD1bNq3whAAJZWGhUYYasIV8V+HKvzOSNc1Ww2x51OZ5xGBUbQKgJXrggAAMBSaVTrvJgFsn6s&#10;tm8n61UhmAX3SgALAABYJimMlQe3torFjVvhYLK61f6iEYDd6tcAwFKKUYHVyMBotCrSfoSt6pIC&#10;VRG2SqMCU9jKFQEAAFh50ZYV91djZGG0ZX1f3ASzfqi2wF3/jyeABQAALJndyfpdtf+kuAlT/b7a&#10;7kzWy2r/pNpGUOu82r8qbhq18n0AeBAxHjCCVanRKo0MjGN1PWcEq2I8YIStJuvTvpAVAADARosP&#10;uMa91DTO8LSYjTL8sVoDpwi+jgAWAABwXyI0FeGp3eImQPWkWuF31WN1iYDWdbX/rtpeFzfBrXwf&#10;AG4lBaqi0Wo0GpX9fr8cDodlhK3qfN6qvWo6OjBarSJkFcdcEQAAAG4hGrPi9WsaY/iu2kY4600x&#10;a9MCfoEAFgAA8C3yAFWEqiJAlTdU5Y+vkrw5K0JZ6ZNfJ9mvOXH5ATZLtFdVowKnDVYRropj0WxV&#10;5/NGuKrZbI47nc6nkFU0WkXwCgAAAGrUqFbcI43GrLgnmsYZvpqsC6cIZgSwAACARdK4v3wEYN5Q&#10;9Xun6JMIZ/Wq/QhtpU+D9YrFwS0AllwaFViFrYo0PrDO54xQVYSrImTVaDSmowLTMVcEAACAJRNt&#10;WdGaFfdCI4z1fTEbZxj7P1Rb2Kz/KQSwAABgY6QRgOEP1fY+RwAyk8JYEc5KIw/zxq08uAVATdKo&#10;wBS2ijarCFzFfl2isSqaq6LRKvar8YHTsJUrAgAAwJpoFbP7m2mcYaw31dc/Fu59sqYEsAAAYLVF&#10;YOp31X4aARjyBqsnTtPKioDWdbX/rtpeF4uDWwDMiTGB0V4VYavYRsgqHavrOVPIKtqrJqtIowIj&#10;bOWKAAAAsMGiMStej6dg1tviJpwVq+8UscoEsAAAYDmlAFUEql5W+0YA8kvyMFYEtObHH+bBLYC1&#10;kUYFpkarfr9fDofDadiqzuet2quKaLOKMYERuEphKwAAAOCLNaoV9y5jfGEEtGKc4etqXThFrAIB&#10;LAAAuD95G1UaARgjARcFrKBOEc7qVfsR2kqfLsvHH544TcCySCGraK6KBqsIV8WxGB9Y5/NGuKrZ&#10;bI47nc44jQoUsgIAAIB7ER+sitasuHcZbVnfFzfBrAhqvXOKWKpvWAEsAAD4JvkIwAhXPa32U0NV&#10;HrCCVZXCWBHOWjT+MA9uAXy1CFRlYauiGh84PVaXaK6KBqsIW1UtVuN0zBUBAACApdQqZvcj0zjD&#10;WBHQOq62cO8EsAAAYLEITUV4Kh8BmDdYGQEIi+XNWelTaPn4wzy4BWygNCowha2izSparSJsVddz&#10;RmNVNFdFsGqy0vjAadjKFQEAAIC1EY1ZcX8hD2b9pZjdp4ytD5FSGwEsAAA2SR6gilBVhKvyhqr8&#10;caB+Ecq6zvbnxx/mwS1ghaRAVQpb9fv92kNWIYJVKWSVRgXGMVcEAAAANlqjWhHEilBWBLTSOMNX&#10;xWzMIXwTASwAAFbd50YA/q74ecAKWF15c1Zs002RfPzhidME9ycbFTgNV0XIajgcltFoVefzVu1V&#10;RYwMjDGB1djA6TEAAACAW4h7GNGaFfcaI4yVB7N+KG4a/uHXv5kEsAAAWFJpBGD4Q7XNG6pSwApg&#10;XgSyetn+ovGHeXAL+AUxKjCFrCJcFcGrOFbnc0a4qtlsjjudzjiNCoygVQSuXBEAAADgHrSK2f3D&#10;74tZa9bbah1Xx+AnBLAAALhPi0YAht8veBzgvuTNWelTbfn4wzy4BWspRgVWIwMjbFWk/Qhb1SUF&#10;qiJslUYFClkBAAAASy4as6I5K0JY0ZYVTVlvitl9xb8UPvS5sQSwAAC4CylAFYGqNO4vb6j6vVME&#10;rIkIZV1n+/PjD/PgFiyVCFmNRqMy2qsiWBVtVtFqFWGrup4zglUxHjCCVZP1aT8arVwRAAAAYI00&#10;qhVBrGjMSs1Z8fWrYjbmkDUmgAUAwOcsGgG4UywOWAHwc3lzVmzTTZZ8/OGJ08RdSoGqFLbq9/vl&#10;cDicjg6s83mjvSrCVtFmFSGr1GjligAAAAAbLu7JRGtW3Bt8Xdw0Z8V+CmixDhdaAAsAYKNEYOp3&#10;1X6M+nta7aeGqjxgBcD9iUBWr9rPw1p5iCsPbrHBor2qGhU4bbBKTVZ1h6wiXJVGBsa2arKahq0A&#10;AAAAuLVWMbvfl9qy3hazYNbxZP3o9KwWASwAgPWwaATgk2rljwOwHlJzVtygSSMP8/GHeXCLFZVG&#10;BVZhqyICV3GszueMUFWEqzqdzrjRaExHBaZjrggAAADAvYjGrPigXWrL+qHajw9o/snpWU4CWAAA&#10;yysPUC0aAZg/DgCfE6Gs62o/rzRPIa48uMU9S6MCI1iVQlYRuIrgVV1SoCqarNKowBS2ckUAAAAA&#10;llajWnGPLxqzUnNWfP3HQnv+gxLAAgC4X58bAfi76jEjAAF4SHlzVoSy0k2bfPzhidN0OzEeMLVX&#10;RbAqjQyMY3U9ZwSrYjxghK0mq0ijAiNs5YoAAAAArJW4xxStWRfFbIxhas6KcYbRnuXDl/dxEQSw&#10;AADuRISmIjz1uRGAKWAFAOsiAlm9aj9CW/1sP4W48uDWWkujAlOjVb/fL4fDYRlhqzqft2qvKqLN&#10;KlqtInAlZAUAAABApVXM7s/9VzELZUVAK4JZx5P1o9NzdwSwAAA+Lw9QRagqBah+v+BxAOCXpeas&#10;uOGTPnWXh7Xy/aWUQlbRXBUNVhGuimPRbFXn80a4qtlsjjudzqeQVWq0AgAAAICvEI1Z8cHBFMxK&#10;Iw3jA5V/cnpuTwALANhEeYBqfgRg/jgA8DAioHVd7b+rttfFTXAr379z7969OxwOh6337993P378&#10;2Lm8vNzpdrv/b4St6hKhqghXRdiqCliN0zHfDgAAAADck0a1oikrglkpoBX36P5YbEjb/dcQwAIA&#10;1kUaARj+UG13iptxgEYAAsB6ypuzIpSVbgKdZL/mZP4fOj8/PxgMBlu9Xm8atrq6ujro9/vd0WjU&#10;mv+14/G42N7e/n/29/dPv+U3Go1V0VwVIavYr8YHTsNWLiMAAAAASyzasqI166KYhbPykYY/FDV+&#10;WHJVtHyPAABLLAJTv6v2F40AzANWAMBm2iluQtiH2fH/9uHDh+Ljx4/F5eVljA6M7aDf719P7Nzm&#10;CcqyLCKk9SW/NoWsor1qsoo0KjDCVi4VAAAAACsqPkAYH3zsFLP35vL351rVYxHKilGG0Zb1arLO&#10;JuvHTTlBAlgAwENIAardYnFDlRGAAMAXGQ6HnwJWEbbq9Xqfji3QKr7yXkij0fjd1tbW/ng87sfq&#10;dDoRzLqaHLuMMYHV2MBp2AoAAAAANkhqpP8/q5VEY1Y0Z6W2rKNqP9qy/rxuJ8EIQgDgrjypVlg0&#10;AjB/HADgVs7Pz4u80WowGEyP1Wl3d7doNptFt9sttra2ikePHk2/jrXotzhZ19X+u2p7XdzUr+ej&#10;EgEAAABgUzWqFeMLI5iVmrPiPtr/t6r/UQJYAMAvyUcARnjqabVvBCAAcOciUBXBqqurq2nYqhob&#10;OG20qsv29nbRbrenYasYGXhwcDD9Oo7XKA9jxY2l9CnBk2qbB7cAAAAAYBNEW1Z88vGimIWzUnNW&#10;7Edj1lJ/uFEACwA2U4SmIjyVjwDMG6rycYAAAHcmBapS2Cq+jlarCFvVJRqrImAVoapYEbJKx1ZA&#10;hLN61X7cZOpX+73i58EtAAAAAFhHrWJ2X+z7YtaWFQ30rybruFiSe2MCWACwPvIAVYSq4h1FIwAB&#10;gHuXjwqMsFWv15tu4+s6RbAqhax2dnY+NVptmHTDKcJZi8Yf5sEtAAAAAFhl0ZgVzVn/UcyasyKc&#10;Fc1ZEcz68T5/IwJYALD80ri/fARg3lD1e6cIALhvKVCVh63SyMA6pSar2KZRgbEfjVbcWgS0rqv9&#10;d9U2H3+YB7cAAAAAYFWkYNbrYjbGMDVnRTDrT3U8oQAWADyMNAIw/KHaGgEIACydNCrw6upqGq6K&#10;/ThWpxSo6na7n0YFprAVDyYPY8U3wPz4wzy4BQAAAADLqFGtCGXFBxJTc9bbyfpj8Q3N8QJYAHB3&#10;IjD1u2o/jQAMqaEqHwcIALA0UntVhKxim5qsouWqLhGmilBVhKvSqMAUtmLl5WGt2Par/Xz84YnT&#10;BAAAAMCSiLasaM2K+1jRlvVDcdOcFfu/+sFDASwA+HUpQBXvBqYAlRGAAMBKSaMCU6NVBKzi6zhe&#10;lxSoirBVrJ2dnU8jA6ESgaxetr9o/GEe3AIAAACA+9SqttGWdVbcNGfF/o/pFwlgAbCp8nF/aQRg&#10;3lBlBCAAsHJSyCq1V/V6vek2vq5TtFdFi1U+KjCOQQ3y5qx31TYff5gHtwAAAACgLtGYFc1Zryfr&#10;VAALgHWSjwCMcNXTat8IQABgbaRAVR62ikaraLaq9Qet3d1po1W32/0UskrHYEnF/xTX2f78+MM8&#10;uAUAAAAAX00AC4BVEKGpCE/lIwDzBisjAAGAtZNGBV5dXU3DVrHqDllFqCrCVRGySuMDU9gK1lze&#10;nBXbfrWfjz88cZoAAAAAWKTlFADwQPIAVYSqIlyVN1TljwMArKU0KjCCVSlklY7VJYWsIlwVYwNj&#10;VGAKW8EG26nWl4hAVq/az8NaeYgrD24BAAAAsOYEsAC4a6mNKh8BGGMB5wNWAAAbIR8VmAJW8XXs&#10;1yUFqiJsFWtnZ+dT2Ar4ZnE/7fAWvz41Z0UgK9XY5eMP8+AWAAAAACtIAAuAL5FGAIY/VNu8oSoF&#10;rAAANlI0VkWwKrVX9Xq9T8fqFIGqCFblowJjPwJYwNLIw1r/x6/82ghlXVf777LjKcSVB7cAAAAA&#10;WBLleDz+304DwEZaNAIw/H7B4wAAGy8FqvJGq8FgMB0fWKcUqOp2u5+arYSsgOKnzVnxB1EaeZiP&#10;Pzz5/9m7m93I0SMNoyqgNvSCi7ZRq16376wv3YA3EkAvKCAb0PjNYWRFV6csKUuflD/nAAQ/UsJg&#10;kBuXpKcjfEwAAAAA45mABXB9KqBKUFXr/vqEqt98RAAAz0tQlbBqXdd9bFVrAxNgjZLJVZlgVWsD&#10;+0QrgGdMd98nFb+0EjFB1rKdE209tnNFXD3cAgAAAOANBFgAl+HYCsDp7nhgBQDACyqoqtgqz5lq&#10;ldhqlJpelagqV9YH1juAwfI7wF/e8P01OStBVo3567FWPwMAAADcPAEWwOfJX9p+3c5Z9feP7VwT&#10;qnpgBQDAG/VVgYmtlmUZHllFwqqKrKZpuvv69ev+HcAF6bHWtxe+N4HWbjs/bPfd3fdwq58BAAAA&#10;rpIAC+D9HVsB+Pft6l8HAOAnJaxKYFWxVSKrejdSgqqEVX1VYM6ZaAVwY3ph+tKUrT45K1FWrTy8&#10;b99z7yMFAAAALs2Xp6en330MAC/qAVWiqsRVfUJV/zoAAO8sqwL7RKusDcy7kSqomuf5sCqwYisA&#10;hkuctWznRFuP23m5+x5u9TMAAADApzEBC7hlz60A/PXur4EVAACD1SSrdV3391y1PnCUxFSJqhJX&#10;1apAkRXAWcjvLX95w/fX5KwEWVXo9olb/QwAAADwrgRYwDVKNDVt539u9z6hqgIrAAA+WAVVmV6V&#10;KVZ5zlSrxFaj1PSqRFW5pmk6rAwE4Gr0WOvbC9+bQGu3nR+2++7ueLgFAAAA8CIBFnApjq0AjN+O&#10;fB0AgE/UVwUmtlqWZX/P80iZXpUpVgmrElnVRCsA+PF/Mtr5pSlbPcZKoFUrD2viVg+3AAAAgBv1&#10;5enp6XcfA/CJekD14wrA/nUAAM5IBVU9tqqVgSPVJKvca1VgzplyBQCfLHHWsp0TbT1u5+Xur+EW&#10;AAAAcEVMwAJGOLYCcNrehxWAAAAXolYFruu6D6xy5d1IiaoSV83zfFgfWLEVAJyx/K71lzd8f8VY&#10;ibOOrT/s4RYAAABw5r8UAHiNBFO/budjKwB7YAUAwAWpVYEJqyqyqnejVGSVuKpWBVZsBQA3osda&#10;31743gRau+38sN37+sMebgEAAAAfTIAFVECVv3RVQPX37epfBwDggtWqwJpolcAqz3k/SgVVia1y&#10;TdN0iK0AgDfp/+P50pStHmMl0Ppx/WEPtwAAAIB38OXp6el3HwNcnR5QHVsB2L8OAMCVqMiqplct&#10;y7K/53mkBFUJq/qqQJEVAFyEHmvl/rid+/rDex8TAAAA/G8mYMHl6CsAE0/9Yzv/un3NCkAAgBtQ&#10;QVWPrTLRKpOthv5j9G9/20+0muf5EFnVOwDgYk3b9RoJspZ2Prb+sIdbAAAAcDMEWPD5Ek3lF13P&#10;rQCswAoAgBtSqwLXdd3HVrlqstUoiaoSV9XawD7RCgC4efldcl9/+O2F7++Tsx62e19/2MMtAAAA&#10;uPgfmoH31wOqRFU/TqiyAhAAgENQVbFVnkdHVplYlbAqV9YGZlVgvQMAeEe/PHM+JlHWrp1/XH/Y&#10;wy0AAAA4O1+enp5+9zHAq/223Y+tAOxfBwCAvb4qsKZY5TnnUSqoyuSqXNM0HWIrAIAL1ydn5f64&#10;nfv6w3sfEwAAAB/JBCz4vgIw/rndrQAEAODVMrGqAqvEVcuyHN6NlKAqYVVfFZhzAiwAgCs13X3/&#10;Xd5LEmQt27nHWj3i6uEWAAAAnESAxbVKMPXrdq4VgFETqvo6QAAAeJWsCuwTrbI2MO+G/sN2C6rm&#10;eT5MtqrYCgCA/ym///7lDd9fk7MSZNU/8vr6wx5uAQAAwJ9+AIVLUgFVgqoKqKwABADg3SSoSli1&#10;rus+tqq1gZloNUpiqkRViatqVaDICgDgw/VY69tL/2y8+/84Kx7a+4q4ergFAADAlfvy9PT0u4+B&#10;T9bX/dUKwD6hqn8dAAB+WgVVFVvlOVOtEluNUtOrElXlSmRV7wAAuGp9clairFp52Ncf3vuYAAAA&#10;LpcJWIzSVwAmnvrHdrYCEACAD9FXBSa2WpZleGQVCasqspqm6TDRCgCAmzVtV7y0EjFB1rKdE209&#10;tnNFXD3cAgAA4AwIsHirRFP5ZUFfAdgnVPV1gAAAMFTCqgRWPbaqlYEj1SSr3GtVYM6ZaAUAAD8h&#10;v7P/5Q3fX5OzEmTVysMea/UzAAAAA3+Ygx5QJapKQGUFIAAAZ6NWBa7ruo+rcs67kSqomuf5sCqw&#10;YisAADgTPdb69tI/q/977bbzw3bf3X0Pt/oZAACANxBgXbda99dXANaEKisAAQA4KzW9KpFV7jXJ&#10;KlOuRklMlagqcVWtCqzYCgAArkzfi/3SlK0+OStRVq08vG/fc+8jBQAA+H9fnp6efvcxXJRaARj/&#10;3O5WAAIAcBFqVWBNtEpglee8H6WCqsRWuaZpOqwMBAAAflrirGU7J9p63M7L3fdwq58BAACujglY&#10;5yF/+fl1O9cKwOgTrKwABADgIlRkVdOrlmXZ3/M8UqZXZYpVXxWYdwAAwFD5O8Mvb/j+mpyVIKtW&#10;HvaJW/0MAABwMT8YMU4FVAmqat1fn1D1m48IAIBLVEFVj60y0SqTrUZKXJWJVvM8HyKregcAAFyE&#10;Hmt9e+F78wPGbjs/bPfd3fFwCwAA4NMIsN6uT6OqFYBZCXgssAIAgItWqwLXdd3HVrlGR1aJqhJX&#10;JbKq9YEVWwEAADelj7R9acpWj7HyQ0utPKyJWz3cAgAAeFdfnp6efvcx/GkFYOKqf2znmlDVAysA&#10;ALgqtSowYVVFVvVulIqsEldlbWBWBVZsBQAAMFjirGU7J9p63M7L3V/DLQAAgBdd+wSsYysA+wQr&#10;KwABALgJfVVgBVZ5znmUCqoSW+WapukQWwEAAHyi/G3klzd8f8VYibOOrT/s4RYAAHCjP2Rcmh5Q&#10;JapKXNUnVPWvAwDAzcjEqoRVNb1qWZbDu5ESVCWs6qsCc06ABQAAcAV6rPXthe9NoLXbzg/bva8/&#10;7OEWAABwJc4lwHpuBeCvd38NrAAA4GZVUNUnWv3xxx/79YFD/8G+BVXzPB8mW4msAAAA/qKP/H1p&#10;ylaPsfJD3Y/rD3u4BQAAnLEvT09Pvw/8v59oatrO/9zufUJVBVYAAECToCph1bqu+9iq1gYmwBol&#10;k6sywarWBvaJVgAAAHyqHmvl/rid+/rDex8TAAB8jlMmYB1bARi/Hfk6AADwjAqqKrbKc6ZaJbYa&#10;paZXJarKlfWB9Q4AAICzNd19/w/eX5Iga2nnY+sPe7gFAAD8pB5gVUCVv7zUur8+oeo3HxcAALxN&#10;XxWY2GpZluGRVSSsqshqmqa7r1+/7t8BAABw9fK3n77+8NsL398nZz1s977+sIdbAADAEVlB+ORj&#10;AACA0yWsSmBVsVUiq3o3UoKqhFV9VWDOmWgFAAAAAyTK2rXzj+sPe7gFAAA3Q4AFAACvlFWBfaJV&#10;1gbm3UgVVM3zfFgVWLEVAAAAnLE+OSv3x+3c1x/e+5gAALgGAiwAAGhqktW6rvt7rlofOEpiqkRV&#10;iatqVaDICgAAgBuSIGvZzj3W6hFXD7cAAOCsCLAAALg5FVRlelWmWOU5U60SW41S06sSVeWapumw&#10;MhAAAAB4k5qclSCrRlP39Yc93AIAgOEEWAAAXKW+KjCx1bIs+3ueR8r0qkyxSliVyKomWgEAAACf&#10;IlHWbjs/tPcVcfVwCwAATiLAAgDgYlVQ1WOrWhk4Uk2yyr1WBeacKVcAAADAxeqTsxJl1crDvv7w&#10;3scEAMCPBFgAAJy9WhW4rus+sMqVdyNVUDXP82F9YMVWAAAAwM1LkLVs50Rbj+1cEVcPtwAAuGIC&#10;LAAAzkKtCkxYVZFVvRslMVWiqsRVtSqwYisAAACAd1STsxJk1X9V1mOtfgYA4MIIsAAA+DC1KrAm&#10;WiWwynPej1JBVWKrXNM0HWIrAAAAgDOUQGu3nR+2++7ue7jVzwAAnAEBFgAA76oiq5petSzL/p7n&#10;kRJUJazqqwJFVgAAAMCV65OzEmXVysP79j33PiYAgLEEWAAAvFkFVT22ykSrTLYaKXFVJlrN83yI&#10;rOodAAAAAP9T4qxlOyfaetzOy933cKufAQB4JQEWAADPqlWB67ruY6tcNdlqlERViatqbWCfaAUA&#10;AADAh6nJWQmy6r+66xO3+hkA4KYJsAAAblwFVRVb5Xl0ZJWJVQmrcmVtYFYF1jsAAAAALk4Crd12&#10;ftjuu7vj4RYAwNURYAEA3IC+KrCmWOU551EqqMrkqlzTNB1iKwAAAABuVo+xEmjVysOauNXDLQCA&#10;iyDAAgC4EplYVYFV4qplWQ7vRkpQlbCqrwrMOQEWAAAAAPyExFnLdk609bidl7u/hlsAAJ9GgAUA&#10;cGGyKrBPtMrawLwbqYKqeZ7/tD5QZAUAAADAGakYK3HWsfWHPdwCAHg3AiwAgDOUoCph1bqu+9iq&#10;1gZmotUomVyVCVYJq2pVYE20AgAAAIArk0Brt50ftntff9jDLQCA/0mABQDwSSqoqtgqz5lqldhq&#10;lJpelagqVyKregcAAAAAHNVjrARaP64/7OEWAHCDBFgAAAP1VYGJrZZlGR5ZRcKqiqymaTpMtAIA&#10;AAAAhuqxVu6P27mvP7z3MQHAdRFgAQD8pIRVCax6bFUrA0eqSVa516rAnDPRCgAAAAA4ewmylnY+&#10;tv6wh1sAwJkSYAEAvFKtClzXdR9X5Zx3I1VQNc/zYVVgxVYAAAAAwE3pk7Metntff9jDLQDgAwmw&#10;AACaml6VyCr3mmSVKVejJKZKVJW4qlYFVmwFAAAAAHCCRFm7dv5x/WEPtwCAnyTAAgBuTgVVNdEq&#10;z1kdmNhqlAqqElvlmqbpsDIQAAAAAOAT9clZuT9u577+8N7HBADPE2ABAFcpMVWiqoqtlmXZ3/M8&#10;UqZXZYpVwqpEVjXRCgAAAADgCiTIWtr52PrDHm4BwE0QYAEAF6uCqh5bZaJVJluNlLgqE63med6v&#10;DqxJVnkHAAAAAMBBTc7qsVZff9jDLQC4WAIsAODs1arAdV33sVWu0ZFVoqrEVYmsan1gxVYAAAAA&#10;ALy7/NJ3t50f2vuKuHq4BQBnRYAFAJyFWhWYsKoiq3o3SkVWiatqVWDFVgAAAAAAnK0+OStRVq08&#10;7OsP731MAHwUARYA8GH6qsAKrPKc8ygVVCW2yjVN0yG2AgAAAADg6iXIWrZzoq3Hdq6Iq4dbAPBm&#10;AiwA4F1lYlXCqppetSzL4d1ICaoSVvVVgSIrAAAAAADeqCZnJciqlYd9/WEPtwBgT4AFALxZBVV9&#10;otUff/yxXx84UuKqTLSa5/kw2areAQAAAADAB8svxXfb+aG9r4irh1sAXDEBFgDw/E+O//nPPqxa&#10;13UfW9XawARYo2RyVSZY1drAPtEKAAAAAAAuVJ+clSirVh7et++59zEBXCYBFgDcuAqqKrbq6wNH&#10;6dOrsjYwqwLrHQAAAAAA3LjEWct2TrT1uJ2Xu+/hVj8D8MkEWABwA/qqwIRVy7Lsn/N+pIRVmVyV&#10;a5qmQ2wFAAAAAAC8m5qclSCrVh72iVv9DMAAAiwAuBIJqxJYVWyVyKrejZSgKmFVXxWYcyZaAQAA&#10;AAAAZyWB1m47P2z33d33cKufAXglARYAXNpPRv/5z58mWmVtYN6NVEHVPM+HVYEVWwEAAAAAAFep&#10;T87KHyJq5eF9+557HxOAAAsAzlKCqoRV67ruY6tctT5wlMRUiaoSV9WqQJEVAAAAAADwComzlu2c&#10;aOtxOy93x8MtgKsiwAKAT1JBVcVWec5Uq8RWo9T0qkRVuRJZ1TsAAAAAAIAPUjFW4qxa89EnbvVw&#10;C+DsCbAAYKC+KjCx1bIs+3ueR0pYlSlWCaumaTpMtAIAAAAAALgwCbR22/lhu+/ujodbAJ9CgAUA&#10;P6mCqh5b1crAkWqSVe61KjDnTLQCAAAAAAC4QT3GSqD14/rDHm4BvBsBFgC8Uq0KXNd1H1flnHcj&#10;VVA1z/NhVWDFVgAAAAAAAJwscdaynRNtPW7nvv7w3scEvIYACwCaWhWYsCpTrGqSVd6NkpgqUVXi&#10;qloVWLEVAAAAAAAAZ6FirMRZx9Yf9nALuDECLABuTq0KrIlWCazynPejVFCV2CrXNE2H2AoAAAAA&#10;AICr0idnPWz3vv6wh1vAFRBgAXCVKrKq6VXLsuzveR4pQVXCqr4qUGQFAAAAAADAMxJl7dr5x/WH&#10;PdwCzpQAC4CLVUFVj60y0SqTrUZKXJWJVvM8HyKregcAAAAAAACD9MlZuT9u577+8N7HBB9PgAXA&#10;2atVgeu67mOrXKMjq0RViasSWdX6wIqtAAAAAAAA4MwlyFra+dj6wx5uAT9BgAXAWahVgRVb5bne&#10;jVJhVa6sDcyqwHoHAAAAAAAAN6RPznrY7n39YQ+3gB8IsAD4MH1VYM655znnUSqoyuSqXNM0HWIr&#10;AAAAAAAA4M0SZe2280N7XxFXD7fgJgiwAHhXmVjVp1cty3J4N1KCqoRVfVVgzgmwAAAAAAAAgE/R&#10;J2clyqqVh3394b2PiUsnwALgJFkV2CdaZW1g3o1UQdU8z39aHyiyAgAAAAAAgIuXIGvZzom2Htu5&#10;Iq4ebsHZEGAB8KwEVQmr1nXdx1a1NjATrUbJ5KpMsEpYVasCa6IVAAAAAAAAwKYmZyXIqkkRff1h&#10;D7dgKAEWwI2roKpiqzxnqlViq1FqelWiqlyJrOodAAAAAAAAwDtLlLXbzg/tfUVcPdyCNxNgAdyA&#10;viowsdWyLMMjq0hYVZHVNE2HiVYAAAAAAAAAZ6pPzkqUVSsP79v33PuY6ARYAFciYVUCq4qtElnV&#10;u5ESVCWsyvSqWhWYcyZaAQAAAAAAAFyxxFnLdk609bidl7vv4VY/c6UEWAAXplYFruu6j6tyzruR&#10;Kqia5/mwKrBiKwAAAAAAAABepSZnJciqP/L2iVv9zAURYAGcoZpklcgq91y1PnCUxFSJqhJX1arA&#10;iq0AAAAAAAAA+FAJtHbb+WG77+6+h1v9zCcTYAF8kgqqaqJVnrM6MLHVKBVUJbbKNU3TYWUgAAAA&#10;AAAAABepT85KlFUrD+/b99z7mMYRYAEMlJgqUVXFVsuy7O95HinTqzLFKmFVIquaaAUAAAAAAADA&#10;TUuctWznRFuP23m5Ox5u8QoCLICfVEFVj60y0SqTrUZKXJWJVvM871cH1iSrvAMAAAAAAACAd1Ax&#10;VuKs+iN4n7jVw62bJcACeKVaFbiu6z62yjU6skpUlbgqkVWtD6zYCgAAAAAAAADOSP6AvtvOD9t9&#10;d3c83LoqAiyAplYFJqyqyKrejVKRVeKqWhVYsRUAAAAAAAAAXKEeYyXQ+nH9YQ+3zp4AC7g5tSqw&#10;JlolsMpz3o9SQVViq1zTNB1iKwAAAAAAAADgWYmzlu2caOtxO/f1h/ef+f+gAAu4SplYlbCqplct&#10;y3J4N1KCqoRVfVWgyAoAAAAAAAAAPkzFWImzjq0/7OHWuxBgARergqqaaJVzJlplstVIiasy0Wqe&#10;58Nkq3oHAAAAAAAAAFyMPjnrYbv39Yc93HqWAAs4e7UqcF3XfWyVqyZbjZLJVZlgVWsD+0QrAAAA&#10;AAAAAODmJMratfNh/aEACzgLFVRVbNXXB47Sp1dlbWBWBdY7AAAAAAAAAIDXEGABH6avCkxYtSzL&#10;/jnvR6mgKpOrck3TdIitAAAAAAAAAAB+lgALeFcJqxJYVWyVyKrejZSgKmFVXxWYcwIsAAAAAAAA&#10;AIBRBFjASbIqsE+0ytrAvBupgqp5ng+TrSq2AgAAAAAAAAD4DAIs4FkJqhJWreu6j61y1frAURJT&#10;JapKXFWrAkVWAAAAAAAAAMC5EmDBjaugqmKrPGeqVWKrUWp6VaKqXIms6h0AAAAAAAAAwCURYMEN&#10;6KsCE1sty7K/53mkhFWZYpWwapqmw0QrAAAAAAAAAIBrIcCCK1FBVY+tamXgSDXJKvdaFZhzJloB&#10;AAAAAAAAAFw7ARZcmFoVuK7rPq7KOe9GqqBqnufDqsCKrQAAAAAAAAAAbpkAC85QrQpMWJUpVjXJ&#10;Ku9GSUyVqCpxVa0KrNgKAAAAAAAAAIDjBFjwSWpVYE20SmCV57wfpYKqxFa5pmk6rAwEAAAAAAAA&#10;AODtBFgwUEVWNb1qWZb9Pc8jZXpVplj1VYF5BwAAAAAAAADA+xJgwU+qoKrHVplolclWIyWuykSr&#10;eZ4PkVW9AwAAAAAAAADgYwiw4JVqVeC6rvvYKtfoyCpRVeKqRFa1PrBiKwAAAAAAAAAAPp8AC5pa&#10;FVixVZ7r3SgVVuXK2sCsCqx3AAAAAAAAAACcNwEWN6evCsw59zznPEoFVZlclWuapkNsBQAAAAAA&#10;AADA5RJgcZUysapPr1qW5fBupARVCav6qsCcE2ABAAAAAAAAAHB9BFhcrAqq+kSrrA3M+sCRKqia&#10;5/lP6wNFVgAAAAAAAAAAt0eAxdlLUJWwal3XfWxVawMTYI2SyVWZYFVrA/tEKwAAAAAAAAAAKAIs&#10;zkIFVRVb5TlTrRJbjVLTqxJV5cr6wHoHAAAAAAAAAACvIcDiw/RVgYmtlmUZHllFwqqKrKZpuvv6&#10;9ev+HQAAAAAAAAAA/CwBFu8qYVUCq4qtElnVu5ESVCWs6qsCc85EKwAAAAAAAAAAGEWAxUlqVeC6&#10;rvu4Kue8G6mCqnmeD6sCK7YCAAAAAAAAAIDPIMDiWTXJKpFV7rlqfeAoiakSVSWuqlWBFVsBAAAA&#10;AAAAAMC5EWDduAqqaqJVnrM6MLHVKBVUJbbKNU3TYWUgAAAAAAAAAABcEgHWDUhMlaiqYqtlWfb3&#10;PI+U6VWZYpWwKpFVTbQCAAAAAAAAAIBrIcC6EhVU9diqVgaOVJOscs/qwDpnyhUAAAAAAAAAAFw7&#10;AdaFqVWB67ruA6tceTdSoqrEVfM8H9YHVmwFAAAAAAAAAAC3TIB1hmpVYMKqiqzq3SgVWSWuqlWB&#10;FVsBAAAAAAAAAADHCbA+Sa0KrIlWCazynPejVFCV2CrXNE2H2AoAAAAAAAAAAHg7AdZAmViVsKqm&#10;Vy3Lcng3UoKqhFV9VaDICgAAAAAAAAAA3p8A6ydVUFUTrXLORKtMthopcVUmWs3zfJhsVe8AAAAA&#10;AAAAAICPIcB6pVoVuK7rPrbKVZOtRsnkqkywqrWBfaIVAAAAAAAAAADw+QRYTQVVFVv19YGj9OlV&#10;WRuYVYH1DgAAAAAAAAAAOG83F2D1VYE1xSrPOY9SQVUmV+WapukQWwEAAAAAAAAAAJfrKgOsTKyq&#10;wCpx1bIsh3cjJahKWNVXBeacAAsAAAAAAAAAALg+Fx1gZVVgn2iVtYF5N1IFVfM8HyZbVWwFAAAA&#10;AAAAAADclrMPsBJUJaxa13UfW9XawEy0GiUxVaKqxFW1KlBkBQAAAAAAAAAA/OgsAqwKqiq2ynOm&#10;WiW2GqWmVyWqypXIqt4BAAAAAAAAAAC8xocFWH1VYGKrZVn29zyPlLAqU6wSVk3TdJhoBQAAAAAA&#10;AAAA8LPeNcCqoKrHVrUycKSaZJV7rQrMOROtAAAAAAAAAAAARjkpwKpVgeu67uOqnPNupAqq5nk+&#10;rAqs2AoAAAAAAAAAAOAzPBtg1fSqRFa51ySrTLkaJTFVoqrEVbUqsGIrAAAAAAAAAACAc3MIsB4e&#10;Hu7+/e9/71cHJrYapYKqxFa5pmk6rAwEAAAAAAAAAAC4JF/7w3uuEcz0qkyx6qsC8w4AAAAAAAAA&#10;AOBaHAKsxFJvlbgqE63meT5EVvUOAAAAAAAAAADg2h2qq+emUyWqSlyVyKrWB1ZsBQAAAAAAAAAA&#10;cMu+PP1XPfzrX//a3xNjVWwFAAAAAAAAAADAcX8KsAAAAAAAAAAAAHg9ARYAAAAAAAAAAMCJBFgA&#10;AAAAAAAAAAAnEmABAAAAAAAAAACcSIAFAAAAAAAAAABwIgEWAAAAAAAAAADAiQRYAAAAAAAAAAAA&#10;JxJgAQAAAAAAAAAAnEiABQAAAAAAAAAAcCIBFgAAAAAAAAAAwIkEWAAAAAAAAAAAACcSYAEAAAAA&#10;AAAAAJxIgAUAAAAAAAAAAHAiARYAAAAAAAAAAMCJBFgAAAAAAAAAAAAnEmABAAAAAAAAAACcSIAF&#10;AAAAAAAAAABwIgEWAAAAAAAAAADAiQRYAAAAAAAAAAAAJxJgAQAAAAAAAAAAnEiABQAAAAAAAAAA&#10;cCIBFgAAAAAAAAAAwIkEWAAAAAAAAAAAACcSYAEAAAAAAAAAAJxIgAUAAAAAAAAAAHAiARYAAAAA&#10;AAAAAMCJBFgAAAAAAAAAAAAnEmABAAAAAAAAAACcSIAFAAAAAAAAAABwIgEWAAAAAAAAAADAif5P&#10;gAEATfn5EHXFwqEAAAAASUVORK5CYIJQSwMEFAAGAAgAAAAhAFcbv0HcAAAACAEAAA8AAABkcnMv&#10;ZG93bnJldi54bWxMj8FuwjAQRO+V+AdrkXorTqIU0TQOAqR+QCmqOJp4m0TE6xA7kPTru5zKcXdG&#10;M2/y9WhbccXeN44UxIsIBFLpTEOVgsPXx8sKhA+ajG4doYIJPayL2VOuM+Nu9InXfagEh5DPtII6&#10;hC6T0pc1Wu0XrkNi7cf1Vgc++0qaXt843LYyiaKltLohbqh1h7say/N+sNx7TLZD/DtNJI/f5203&#10;LS9DelHqeT5u3kEEHMO/Ge74jA4FM53cQMaLVgEPCQrStxTEXY1fE/6cFCRptAJZ5PJxQPEH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b6SES4YFAACCGwAADgAA&#10;AAAAAAAAAAAAAAA6AgAAZHJzL2Uyb0RvYy54bWxQSwECLQAKAAAAAAAAACEAmxsUEWhkAABoZAAA&#10;FAAAAAAAAAAAAAAAAADsBwAAZHJzL21lZGlhL2ltYWdlMS5wbmdQSwECLQAUAAYACAAAACEAVxu/&#10;QdwAAAAIAQAADwAAAAAAAAAAAAAAAACGbAAAZHJzL2Rvd25yZXYueG1sUEsBAi0AFAAGAAgAAAAh&#10;AKomDr68AAAAIQEAABkAAAAAAAAAAAAAAAAAj20AAGRycy9fcmVscy9lMm9Eb2MueG1sLnJlbHNQ&#10;SwUGAAAAAAYABgB8AQAAgm4AAAAA&#10;">
                    <v:shape id="Pravokotnik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5b9bd5 [3204]" stroked="f" strokeweight="1pt">
                      <v:stroke joinstyle="miter"/>
                      <v:path arrowok="t" o:connecttype="custom" o:connectlocs="0,0;7315200,0;7315200,1130373;3620757,733885;0,1092249;0,0" o:connectangles="0,0,0,0,0,0"/>
                    </v:shape>
                    <v:rect id="Pravokotnik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9" o:title="" recolor="t" rotate="t" type="frame"/>
                    </v:rect>
                    <w10:wrap anchorx="margin" anchory="page"/>
                  </v:group>
                </w:pict>
              </mc:Fallback>
            </mc:AlternateContent>
          </w:r>
        </w:p>
        <w:p w14:paraId="4BDD9290" w14:textId="77777777" w:rsidR="00822FDA" w:rsidRDefault="00F7029A" w:rsidP="00822FDA"/>
      </w:sdtContent>
    </w:sdt>
    <w:p w14:paraId="0E4C80EC" w14:textId="77777777" w:rsidR="00822FDA" w:rsidRDefault="00822FDA" w:rsidP="00822FDA"/>
    <w:p w14:paraId="27FA92B6" w14:textId="77777777" w:rsidR="00822FDA" w:rsidRDefault="00822FDA" w:rsidP="00822FDA"/>
    <w:p w14:paraId="52DB13B4" w14:textId="77777777" w:rsidR="00822FDA" w:rsidRDefault="00822FDA" w:rsidP="00822FDA"/>
    <w:p w14:paraId="398FB416" w14:textId="77777777" w:rsidR="00822FDA" w:rsidRDefault="00822FDA" w:rsidP="00822FDA">
      <w:pPr>
        <w:jc w:val="center"/>
      </w:pPr>
    </w:p>
    <w:p w14:paraId="58FC85B5" w14:textId="77777777" w:rsidR="00822FDA" w:rsidRDefault="00822FDA" w:rsidP="00822FDA">
      <w:pPr>
        <w:jc w:val="center"/>
      </w:pPr>
      <w:r>
        <w:rPr>
          <w:noProof/>
        </w:rPr>
        <w:drawing>
          <wp:inline distT="0" distB="0" distL="0" distR="0" wp14:anchorId="1EBD337D" wp14:editId="5B6D0B9D">
            <wp:extent cx="1073150" cy="1237615"/>
            <wp:effectExtent l="0" t="0" r="0" b="635"/>
            <wp:docPr id="231" name="Slika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73150" cy="1237615"/>
                    </a:xfrm>
                    <a:prstGeom prst="rect">
                      <a:avLst/>
                    </a:prstGeom>
                    <a:noFill/>
                  </pic:spPr>
                </pic:pic>
              </a:graphicData>
            </a:graphic>
          </wp:inline>
        </w:drawing>
      </w:r>
    </w:p>
    <w:p w14:paraId="6AA26929" w14:textId="77777777" w:rsidR="00822FDA" w:rsidRDefault="00822FDA" w:rsidP="00822FDA"/>
    <w:p w14:paraId="73A9461F" w14:textId="77777777" w:rsidR="00822FDA" w:rsidRDefault="00822FDA" w:rsidP="00822FDA">
      <w:pPr>
        <w:rPr>
          <w:i/>
        </w:rPr>
      </w:pPr>
    </w:p>
    <w:p w14:paraId="3FF4199C" w14:textId="77777777" w:rsidR="00822FDA" w:rsidRDefault="00822FDA" w:rsidP="00822FDA">
      <w:pPr>
        <w:rPr>
          <w:i/>
        </w:rPr>
      </w:pPr>
    </w:p>
    <w:p w14:paraId="12874360" w14:textId="1983B559" w:rsidR="00822FDA" w:rsidRDefault="00822FDA" w:rsidP="00822FDA">
      <w:pPr>
        <w:rPr>
          <w:i/>
        </w:rPr>
      </w:pPr>
    </w:p>
    <w:p w14:paraId="6A307B36" w14:textId="09744330" w:rsidR="00822FDA" w:rsidRPr="00383B8E" w:rsidRDefault="00822FDA" w:rsidP="00822FDA">
      <w:pPr>
        <w:rPr>
          <w:i/>
        </w:rPr>
      </w:pPr>
      <w:r>
        <w:rPr>
          <w:noProof/>
        </w:rPr>
        <mc:AlternateContent>
          <mc:Choice Requires="wps">
            <w:drawing>
              <wp:anchor distT="0" distB="0" distL="114300" distR="114300" simplePos="0" relativeHeight="251684352" behindDoc="0" locked="0" layoutInCell="1" allowOverlap="1" wp14:anchorId="016371A3" wp14:editId="241B3085">
                <wp:simplePos x="0" y="0"/>
                <wp:positionH relativeFrom="margin">
                  <wp:posOffset>-31916</wp:posOffset>
                </wp:positionH>
                <wp:positionV relativeFrom="paragraph">
                  <wp:posOffset>289892</wp:posOffset>
                </wp:positionV>
                <wp:extent cx="5998845" cy="1828800"/>
                <wp:effectExtent l="0" t="0" r="0" b="0"/>
                <wp:wrapSquare wrapText="bothSides"/>
                <wp:docPr id="3" name="Polje z besedilom 3"/>
                <wp:cNvGraphicFramePr/>
                <a:graphic xmlns:a="http://schemas.openxmlformats.org/drawingml/2006/main">
                  <a:graphicData uri="http://schemas.microsoft.com/office/word/2010/wordprocessingShape">
                    <wps:wsp>
                      <wps:cNvSpPr txBox="1"/>
                      <wps:spPr>
                        <a:xfrm>
                          <a:off x="0" y="0"/>
                          <a:ext cx="5998845" cy="1828800"/>
                        </a:xfrm>
                        <a:prstGeom prst="rect">
                          <a:avLst/>
                        </a:prstGeom>
                        <a:noFill/>
                        <a:ln w="6350">
                          <a:noFill/>
                        </a:ln>
                        <a:effectLst/>
                      </wps:spPr>
                      <wps:txbx>
                        <w:txbxContent>
                          <w:p w14:paraId="71AAC04E" w14:textId="166D4F15" w:rsidR="00AF1474" w:rsidRPr="00822FDA" w:rsidRDefault="00AF1474" w:rsidP="00822FDA">
                            <w:pPr>
                              <w:rPr>
                                <w:rFonts w:cs="Arial"/>
                                <w:b/>
                                <w:bCs/>
                                <w:noProof/>
                                <w:u w:val="single"/>
                              </w:rPr>
                            </w:pPr>
                            <w:r w:rsidRPr="00822FDA">
                              <w:rPr>
                                <w:rFonts w:asciiTheme="minorHAnsi" w:hAnsiTheme="minorHAnsi" w:cstheme="minorHAnsi"/>
                                <w:b/>
                                <w:bCs/>
                                <w:sz w:val="24"/>
                              </w:rPr>
                              <w:t>DOKUMENT IDENTIFIKACIJE INVESTICIJSKEGA PROJEKTA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16371A3" id="_x0000_t202" coordsize="21600,21600" o:spt="202" path="m,l,21600r21600,l21600,xe">
                <v:stroke joinstyle="miter"/>
                <v:path gradientshapeok="t" o:connecttype="rect"/>
              </v:shapetype>
              <v:shape id="Polje z besedilom 3" o:spid="_x0000_s1026" type="#_x0000_t202" style="position:absolute;left:0;text-align:left;margin-left:-2.5pt;margin-top:22.85pt;width:472.35pt;height:2in;z-index:2516843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liwPgIAAGkEAAAOAAAAZHJzL2Uyb0RvYy54bWysVEtv2zAMvg/YfxB0X+y8OseIU2QtMgwo&#10;2gBp0bMiy7EHSdQkJXb660fJSRp0Ow27yKRI8fV99Py2U5IchHUN6IIOByklQnMoG70r6Mvz6ktG&#10;ifNMl0yCFgU9CkdvF58/zVuTixHUIEthCQbRLm9NQWvvTZ4kjtdCMTcAIzQaK7CKeVTtLiktazG6&#10;kskoTW+SFmxpLHDhHN7e90a6iPGrSnD/VFVOeCILirX5eNp4bsOZLOYs31lm6oafymD/UIVijcak&#10;l1D3zDOyt80foVTDLTio/ICDSqCqGi5iD9jNMP3QzaZmRsRecDjOXMbk/l9Y/nhYW9KUBR1ToplC&#10;iNYgfwryRrbCibKRoMg4jKk1LkfvjUF/332DDuE+3zu8DN13lVXhi30RtOPAj5chi84TjpfT2SzL&#10;JlNKONqG2SjL0ghD8v7cWOe/C0wchIJaRDEOlx0enMdS0PXsErJpWDVSRiSlJm1Bb8bTND64WPCF&#10;1MFXRE6cwoSW+tKD5Lttd+pzC+UR27TQ88UZvmqwlAfm/JpZJAh2hqT3T3hUEjAlnCRKarBvf7sP&#10;/ogbWilpkXAFdb/2zApK5A+NiM6Gk0lgaFQm068jVOy1ZXtt0Xt1B8jpIa6X4VEM/l6excqCesXd&#10;WIasaGKaY+6C+rN45/s1wN3iYrmMTshJw/yD3hgeQoeBhUE/d6/MmhMaHoF8hDM1Wf4BlN43vHRm&#10;ufcITUQsDLifKsIXFORzBPK0e2FhrvXo9f6HWPwGAAD//wMAUEsDBBQABgAIAAAAIQAKhWmW3gAA&#10;AAkBAAAPAAAAZHJzL2Rvd25yZXYueG1sTI/NTsMwEITvSLyDtUhcUOu0oZSGbCpUKeeqaR/AjZck&#10;4J8odprw9iwnuM1qVjPf5PvZGnGjIXTeIayWCQhytdedaxAu53LxCiJE5bQy3hHCNwXYF/d3ucq0&#10;n9yJblVsBIe4kCmENsY+kzLULVkVlr4nx96HH6yKfA6N1IOaONwauU6SF2lV57ihVT0dWqq/qtEi&#10;+PX0ZE7Vqjwcp88yOY50rgIhPj7M728gIs3x7xl+8RkdCma6+tHpIAzCYsNTIsLzZguC/V26Y3FF&#10;SNN0C7LI5f8FxQ8AAAD//wMAUEsBAi0AFAAGAAgAAAAhALaDOJL+AAAA4QEAABMAAAAAAAAAAAAA&#10;AAAAAAAAAFtDb250ZW50X1R5cGVzXS54bWxQSwECLQAUAAYACAAAACEAOP0h/9YAAACUAQAACwAA&#10;AAAAAAAAAAAAAAAvAQAAX3JlbHMvLnJlbHNQSwECLQAUAAYACAAAACEAiEpYsD4CAABpBAAADgAA&#10;AAAAAAAAAAAAAAAuAgAAZHJzL2Uyb0RvYy54bWxQSwECLQAUAAYACAAAACEACoVplt4AAAAJAQAA&#10;DwAAAAAAAAAAAAAAAACYBAAAZHJzL2Rvd25yZXYueG1sUEsFBgAAAAAEAAQA8wAAAKMFAAAAAA==&#10;" filled="f" stroked="f" strokeweight=".5pt">
                <v:textbox style="mso-fit-shape-to-text:t">
                  <w:txbxContent>
                    <w:p w14:paraId="71AAC04E" w14:textId="166D4F15" w:rsidR="00AF1474" w:rsidRPr="00822FDA" w:rsidRDefault="00AF1474" w:rsidP="00822FDA">
                      <w:pPr>
                        <w:rPr>
                          <w:rFonts w:cs="Arial"/>
                          <w:b/>
                          <w:bCs/>
                          <w:noProof/>
                          <w:u w:val="single"/>
                        </w:rPr>
                      </w:pPr>
                      <w:r w:rsidRPr="00822FDA">
                        <w:rPr>
                          <w:rFonts w:asciiTheme="minorHAnsi" w:hAnsiTheme="minorHAnsi" w:cstheme="minorHAnsi"/>
                          <w:b/>
                          <w:bCs/>
                          <w:sz w:val="24"/>
                        </w:rPr>
                        <w:t>DOKUMENT IDENTIFIKACIJE INVESTICIJSKEGA PROJEKTA</w:t>
                      </w:r>
                    </w:p>
                  </w:txbxContent>
                </v:textbox>
                <w10:wrap type="square" anchorx="margin"/>
              </v:shape>
            </w:pict>
          </mc:Fallback>
        </mc:AlternateContent>
      </w:r>
    </w:p>
    <w:p w14:paraId="60F3AF71" w14:textId="743F5606" w:rsidR="00822FDA" w:rsidRDefault="00C16490" w:rsidP="00822FDA">
      <w:r>
        <w:rPr>
          <w:i/>
          <w:noProof/>
        </w:rPr>
        <mc:AlternateContent>
          <mc:Choice Requires="wps">
            <w:drawing>
              <wp:anchor distT="0" distB="0" distL="114300" distR="114300" simplePos="0" relativeHeight="251685376" behindDoc="0" locked="0" layoutInCell="1" allowOverlap="1" wp14:anchorId="49F33BD6" wp14:editId="3023052F">
                <wp:simplePos x="0" y="0"/>
                <wp:positionH relativeFrom="page">
                  <wp:align>center</wp:align>
                </wp:positionH>
                <wp:positionV relativeFrom="paragraph">
                  <wp:posOffset>458812</wp:posOffset>
                </wp:positionV>
                <wp:extent cx="6477000" cy="4056185"/>
                <wp:effectExtent l="0" t="0" r="19050" b="20955"/>
                <wp:wrapNone/>
                <wp:docPr id="7" name="Pravokotnik 7"/>
                <wp:cNvGraphicFramePr/>
                <a:graphic xmlns:a="http://schemas.openxmlformats.org/drawingml/2006/main">
                  <a:graphicData uri="http://schemas.microsoft.com/office/word/2010/wordprocessingShape">
                    <wps:wsp>
                      <wps:cNvSpPr/>
                      <wps:spPr>
                        <a:xfrm>
                          <a:off x="0" y="0"/>
                          <a:ext cx="6477000" cy="4056185"/>
                        </a:xfrm>
                        <a:prstGeom prst="rect">
                          <a:avLst/>
                        </a:prstGeom>
                        <a:solidFill>
                          <a:schemeClr val="accent1">
                            <a:alpha val="3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04E3C9" id="Pravokotnik 7" o:spid="_x0000_s1026" style="position:absolute;margin-left:0;margin-top:36.15pt;width:510pt;height:319.4pt;z-index:25168537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neekAIAAJYFAAAOAAAAZHJzL2Uyb0RvYy54bWysVE1v2zAMvQ/YfxB0X+1kSdMFdYqgRYcB&#10;RRu0HXpWZakWKouapMTJfv0oyXGDfuww7GKLIvlIPpE8Pdu2mmyE8wpMRUdHJSXCcKiVearoz/vL&#10;LyeU+MBMzTQYUdGd8PRs8fnTaWfnYgwN6Fo4giDGzztb0SYEOy8KzxvRMn8EVhhUSnAtCyi6p6J2&#10;rEP0VhfjsjwuOnC1dcCF93h7kZV0kfClFDzcSOlFILqimFtIX5e+j/FbLE7Z/Mkx2yjep8H+IYuW&#10;KYNBB6gLFhhZO/UGqlXcgQcZjji0BUipuEg1YDWj8lU1dw2zItWC5Hg70OT/Hyy/3qwcUXVFZ5QY&#10;1uITrRzbwDMEo57JLBLUWT9Huzu7cr3k8Rir3UrXxj/WQbaJ1N1AqtgGwvHyeDKblSVyz1E3KafH&#10;o5NpRC1e3K3z4buAlsRDRR2+WiKTba58yKZ7kxjNg1b1pdI6CbFTxLl2ZMPwjRnnwoRRdte2Yfn6&#10;K2aQHhujpt6KHimHA7AiFppLS6ew0yKG0OZWSOQIixkn4AHhbUzfsFrk6+mHMRNgRJZYxICdk/4A&#10;O7PQ20dXkZp7cC7/llh2HjxSZDBhcG6VAfcegEYm+8jZHik7oCYeH6HeYQc5yKPlLb9U+IpXzIcV&#10;czhL+PK4H8INfqSGrqLQnyhpwP1+7z7aY4ujlpIOZ7Oi/teaOUGJ/mGw+b+NJpM4zEmYTGdjFNyh&#10;5vFQY9btOWBrjHATWZ6O0T7o/VE6aB9wjSxjVFQxwzF2RXlwe+E85J2Bi4iL5TKZ4QBbFq7MneUR&#10;PLIau/R++8Cc7Vs54BRcw36O2fxVR2fb6GlguQ4gVWr3F157vnH4U7P2iypul0M5Wb2s08UfAAAA&#10;//8DAFBLAwQUAAYACAAAACEAeEpDNNsAAAAIAQAADwAAAGRycy9kb3ducmV2LnhtbEyPwU7DMBBE&#10;70j8g7VI3KiTAm0V4lQIqWdoCyjHbbxNosbrKHab8PdsT3DcndHMm3w9uU5daAitZwPpLAFFXHnb&#10;cm3gc795WIEKEdli55kM/FCAdXF7k2Nm/chbuuxirSSEQ4YGmhj7TOtQNeQwzHxPLNrRDw6jnEOt&#10;7YCjhLtOz5NkoR22LA0N9vTWUHXanZ2Bzer7a9GXHHCsP8b356ftsiwnY+7vptcXUJGm+GeGK76g&#10;QyFMB39mG1RnQIZEA8v5I6irmkgbqIN80jQFXeT6/4DiFwAA//8DAFBLAQItABQABgAIAAAAIQC2&#10;gziS/gAAAOEBAAATAAAAAAAAAAAAAAAAAAAAAABbQ29udGVudF9UeXBlc10ueG1sUEsBAi0AFAAG&#10;AAgAAAAhADj9If/WAAAAlAEAAAsAAAAAAAAAAAAAAAAALwEAAF9yZWxzLy5yZWxzUEsBAi0AFAAG&#10;AAgAAAAhAPoqd56QAgAAlgUAAA4AAAAAAAAAAAAAAAAALgIAAGRycy9lMm9Eb2MueG1sUEsBAi0A&#10;FAAGAAgAAAAhAHhKQzTbAAAACAEAAA8AAAAAAAAAAAAAAAAA6gQAAGRycy9kb3ducmV2LnhtbFBL&#10;BQYAAAAABAAEAPMAAADyBQAAAAA=&#10;" fillcolor="#5b9bd5 [3204]" strokecolor="#1f4d78 [1604]" strokeweight="1pt">
                <v:fill opacity="19789f"/>
                <w10:wrap anchorx="page"/>
              </v:rect>
            </w:pict>
          </mc:Fallback>
        </mc:AlternateContent>
      </w:r>
    </w:p>
    <w:p w14:paraId="7F9E604F" w14:textId="1824AF5A" w:rsidR="00822FDA" w:rsidRDefault="00822FDA" w:rsidP="00822FDA"/>
    <w:p w14:paraId="79E1A3DE" w14:textId="09E04524" w:rsidR="00822FDA" w:rsidRDefault="001E3E7F" w:rsidP="00822FDA">
      <w:r>
        <w:rPr>
          <w:noProof/>
        </w:rPr>
        <mc:AlternateContent>
          <mc:Choice Requires="wps">
            <w:drawing>
              <wp:anchor distT="0" distB="0" distL="114300" distR="114300" simplePos="0" relativeHeight="251686400" behindDoc="0" locked="0" layoutInCell="1" allowOverlap="1" wp14:anchorId="4EA7E33D" wp14:editId="6E7747D3">
                <wp:simplePos x="0" y="0"/>
                <wp:positionH relativeFrom="margin">
                  <wp:posOffset>-706755</wp:posOffset>
                </wp:positionH>
                <wp:positionV relativeFrom="paragraph">
                  <wp:posOffset>276225</wp:posOffset>
                </wp:positionV>
                <wp:extent cx="6658610" cy="3086100"/>
                <wp:effectExtent l="0" t="0" r="0" b="0"/>
                <wp:wrapNone/>
                <wp:docPr id="8" name="Polje z besedilom 8"/>
                <wp:cNvGraphicFramePr/>
                <a:graphic xmlns:a="http://schemas.openxmlformats.org/drawingml/2006/main">
                  <a:graphicData uri="http://schemas.microsoft.com/office/word/2010/wordprocessingShape">
                    <wps:wsp>
                      <wps:cNvSpPr txBox="1"/>
                      <wps:spPr>
                        <a:xfrm>
                          <a:off x="0" y="0"/>
                          <a:ext cx="6658610" cy="3086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9413D2" w14:textId="2D681A9B" w:rsidR="00AF1474" w:rsidRDefault="00AF1474" w:rsidP="00CC06A1">
                            <w:pPr>
                              <w:jc w:val="center"/>
                              <w:rPr>
                                <w:b/>
                                <w:color w:val="1F4E79" w:themeColor="accent1" w:themeShade="80"/>
                                <w:sz w:val="36"/>
                                <w:szCs w:val="36"/>
                                <w14:textOutline w14:w="9525" w14:cap="rnd" w14:cmpd="sng" w14:algn="ctr">
                                  <w14:solidFill>
                                    <w14:srgbClr w14:val="000000"/>
                                  </w14:solidFill>
                                  <w14:prstDash w14:val="solid"/>
                                  <w14:bevel/>
                                </w14:textOutline>
                              </w:rPr>
                            </w:pPr>
                            <w:r>
                              <w:rPr>
                                <w:b/>
                                <w:color w:val="1F4E79" w:themeColor="accent1" w:themeShade="80"/>
                                <w:sz w:val="36"/>
                                <w:szCs w:val="36"/>
                                <w14:textOutline w14:w="9525" w14:cap="rnd" w14:cmpd="sng" w14:algn="ctr">
                                  <w14:solidFill>
                                    <w14:srgbClr w14:val="000000"/>
                                  </w14:solidFill>
                                  <w14:prstDash w14:val="solid"/>
                                  <w14:bevel/>
                                </w14:textOutline>
                              </w:rPr>
                              <w:t>RAZŠIRITEV VODOVODNEGA OMREŽJA JOSIPDOL</w:t>
                            </w:r>
                          </w:p>
                          <w:p w14:paraId="0AD6C276" w14:textId="3B54863D" w:rsidR="00AF1474" w:rsidRPr="00A90585" w:rsidRDefault="001E3E7F" w:rsidP="001E3E7F">
                            <w:pPr>
                              <w:jc w:val="center"/>
                              <w:rPr>
                                <w:b/>
                                <w:color w:val="1F4E79" w:themeColor="accent1" w:themeShade="80"/>
                                <w:sz w:val="56"/>
                                <w:szCs w:val="56"/>
                                <w14:textOutline w14:w="9525" w14:cap="rnd" w14:cmpd="sng" w14:algn="ctr">
                                  <w14:solidFill>
                                    <w14:srgbClr w14:val="000000"/>
                                  </w14:solidFill>
                                  <w14:prstDash w14:val="solid"/>
                                  <w14:bevel/>
                                </w14:textOutline>
                              </w:rPr>
                            </w:pPr>
                            <w:r w:rsidRPr="001E3E7F">
                              <w:rPr>
                                <w:b/>
                                <w:noProof/>
                                <w:color w:val="1F4E79" w:themeColor="accent1" w:themeShade="80"/>
                                <w:sz w:val="36"/>
                                <w:szCs w:val="36"/>
                                <w14:textOutline w14:w="9525" w14:cap="rnd" w14:cmpd="sng" w14:algn="ctr">
                                  <w14:solidFill>
                                    <w14:srgbClr w14:val="000000"/>
                                  </w14:solidFill>
                                  <w14:prstDash w14:val="solid"/>
                                  <w14:bevel/>
                                </w14:textOutline>
                              </w:rPr>
                              <w:drawing>
                                <wp:inline distT="0" distB="0" distL="0" distR="0" wp14:anchorId="60C3219F" wp14:editId="632D334B">
                                  <wp:extent cx="5684360" cy="1994535"/>
                                  <wp:effectExtent l="0" t="0" r="0" b="571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1025" t="1874" r="440"/>
                                          <a:stretch/>
                                        </pic:blipFill>
                                        <pic:spPr bwMode="auto">
                                          <a:xfrm>
                                            <a:off x="0" y="0"/>
                                            <a:ext cx="5709028" cy="2003191"/>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7E33D" id="Polje z besedilom 8" o:spid="_x0000_s1027" type="#_x0000_t202" style="position:absolute;left:0;text-align:left;margin-left:-55.65pt;margin-top:21.75pt;width:524.3pt;height:243pt;z-index:251686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4WShQIAAHMFAAAOAAAAZHJzL2Uyb0RvYy54bWysVFtP2zAUfp+0/2D5faTl0rGKFHUgpkkI&#10;0GDi2XVsms3x8Wy3Sfn1++ykpWJ7YdpLcnzOd+6Xs/OuMWytfKjJlnx8MOJMWUlVbZ9K/v3h6sMp&#10;ZyEKWwlDVpV8owI/n71/d9a6qTqkJZlKeQYjNkxbV/JljG5aFEEuVSPCATllIdTkGxHx9E9F5UUL&#10;640pDkejSdGSr5wnqUIA97IX8lm2r7WS8VbroCIzJUdsMX99/i7St5idiemTF25ZyyEM8Q9RNKK2&#10;cLozdSmiYCtf/2GqqaWnQDoeSGoK0rqWKueAbMajV9ncL4VTORcUJ7hdmcL/Mytv1nee1VXJ0Sgr&#10;GrTojswPxZ7ZQgVV1YYadprK1LowBfreAR+7z9Sh3Vt+ADNl32nfpD/yYpCj4JtdkVUXmQRzMjk5&#10;nYwhkpAdjRKd21C8qDsf4hcFx4kouUcXc3HF+jpEhALoFpK8WbqqjcmdNJa1cHF0MsoKOwk0jE1Y&#10;lWdiMJNS6kPPVNwYlTDGflMaNckZJEaeRnVhPFsLzJGQUtmYk892gU4ojSDeojjgX6J6i3Kfx9Yz&#10;2bhTbmpLPmf/Kuzq5zZk3eNRyL28Exm7RZeHYdfZBVUbNNxTvznByasaTbkWId4Jj1VBI7H+8RYf&#10;bQjFp4HibEn++W/8hMcEQ8pZi9Urefi1El5xZr5azPan8fFx2tX8OD75eIiH35cs9iV21VwQujLG&#10;oXEykwkfzZbUnppHXIl58gqRsBK+Sx635EXsDwKujFTzeQZhO52I1/beyWQ6NSmN3EP3KLwb5jJi&#10;pG9ou6Ri+mo8e2zStDRfRdJ1nt1U576qQ/2x2XmkhyuUTsf+O6NebuXsNwAAAP//AwBQSwMEFAAG&#10;AAgAAAAhAFlOJTnjAAAACwEAAA8AAABkcnMvZG93bnJldi54bWxMj8tOwzAQRfdI/IM1SOxa50Gg&#10;DXGqKlKFhGDR0g27STxNIvwIsduGfj3uCpYzc3Tn3GI1acVONLreGgHxPAJGprGyN62A/cdmtgDm&#10;PBqJyhoS8EMOVuXtTYG5tGezpdPOtyyEGJejgM77IefcNR1pdHM7kAm3gx01+jCOLZcjnkO4VjyJ&#10;okeusTfhQ4cDVR01X7ujFvBabd5xWyd6cVHVy9thPXzvPzMh7u+m9TMwT5P/g+GqH9ShDE61PRrp&#10;mBIwi+M4DayAhzQDFohl+hQWtYAsWWbAy4L/71D+AgAA//8DAFBLAQItABQABgAIAAAAIQC2gziS&#10;/gAAAOEBAAATAAAAAAAAAAAAAAAAAAAAAABbQ29udGVudF9UeXBlc10ueG1sUEsBAi0AFAAGAAgA&#10;AAAhADj9If/WAAAAlAEAAAsAAAAAAAAAAAAAAAAALwEAAF9yZWxzLy5yZWxzUEsBAi0AFAAGAAgA&#10;AAAhAEqrhZKFAgAAcwUAAA4AAAAAAAAAAAAAAAAALgIAAGRycy9lMm9Eb2MueG1sUEsBAi0AFAAG&#10;AAgAAAAhAFlOJTnjAAAACwEAAA8AAAAAAAAAAAAAAAAA3wQAAGRycy9kb3ducmV2LnhtbFBLBQYA&#10;AAAABAAEAPMAAADvBQAAAAA=&#10;" filled="f" stroked="f" strokeweight=".5pt">
                <v:textbox>
                  <w:txbxContent>
                    <w:p w14:paraId="5C9413D2" w14:textId="2D681A9B" w:rsidR="00AF1474" w:rsidRDefault="00AF1474" w:rsidP="00CC06A1">
                      <w:pPr>
                        <w:jc w:val="center"/>
                        <w:rPr>
                          <w:b/>
                          <w:color w:val="1F4E79" w:themeColor="accent1" w:themeShade="80"/>
                          <w:sz w:val="36"/>
                          <w:szCs w:val="36"/>
                          <w14:textOutline w14:w="9525" w14:cap="rnd" w14:cmpd="sng" w14:algn="ctr">
                            <w14:solidFill>
                              <w14:srgbClr w14:val="000000"/>
                            </w14:solidFill>
                            <w14:prstDash w14:val="solid"/>
                            <w14:bevel/>
                          </w14:textOutline>
                        </w:rPr>
                      </w:pPr>
                      <w:r>
                        <w:rPr>
                          <w:b/>
                          <w:color w:val="1F4E79" w:themeColor="accent1" w:themeShade="80"/>
                          <w:sz w:val="36"/>
                          <w:szCs w:val="36"/>
                          <w14:textOutline w14:w="9525" w14:cap="rnd" w14:cmpd="sng" w14:algn="ctr">
                            <w14:solidFill>
                              <w14:srgbClr w14:val="000000"/>
                            </w14:solidFill>
                            <w14:prstDash w14:val="solid"/>
                            <w14:bevel/>
                          </w14:textOutline>
                        </w:rPr>
                        <w:t>RAZŠIRITEV VODOVODNEGA OMREŽJA JOSIPDOL</w:t>
                      </w:r>
                    </w:p>
                    <w:p w14:paraId="0AD6C276" w14:textId="3B54863D" w:rsidR="00AF1474" w:rsidRPr="00A90585" w:rsidRDefault="001E3E7F" w:rsidP="001E3E7F">
                      <w:pPr>
                        <w:jc w:val="center"/>
                        <w:rPr>
                          <w:b/>
                          <w:color w:val="1F4E79" w:themeColor="accent1" w:themeShade="80"/>
                          <w:sz w:val="56"/>
                          <w:szCs w:val="56"/>
                          <w14:textOutline w14:w="9525" w14:cap="rnd" w14:cmpd="sng" w14:algn="ctr">
                            <w14:solidFill>
                              <w14:srgbClr w14:val="000000"/>
                            </w14:solidFill>
                            <w14:prstDash w14:val="solid"/>
                            <w14:bevel/>
                          </w14:textOutline>
                        </w:rPr>
                      </w:pPr>
                      <w:r w:rsidRPr="001E3E7F">
                        <w:rPr>
                          <w:b/>
                          <w:noProof/>
                          <w:color w:val="1F4E79" w:themeColor="accent1" w:themeShade="80"/>
                          <w:sz w:val="36"/>
                          <w:szCs w:val="36"/>
                          <w14:textOutline w14:w="9525" w14:cap="rnd" w14:cmpd="sng" w14:algn="ctr">
                            <w14:solidFill>
                              <w14:srgbClr w14:val="000000"/>
                            </w14:solidFill>
                            <w14:prstDash w14:val="solid"/>
                            <w14:bevel/>
                          </w14:textOutline>
                        </w:rPr>
                        <w:drawing>
                          <wp:inline distT="0" distB="0" distL="0" distR="0" wp14:anchorId="60C3219F" wp14:editId="632D334B">
                            <wp:extent cx="5684360" cy="1994535"/>
                            <wp:effectExtent l="0" t="0" r="0" b="571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1025" t="1874" r="440"/>
                                    <a:stretch/>
                                  </pic:blipFill>
                                  <pic:spPr bwMode="auto">
                                    <a:xfrm>
                                      <a:off x="0" y="0"/>
                                      <a:ext cx="5709028" cy="2003191"/>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anchorx="margin"/>
              </v:shape>
            </w:pict>
          </mc:Fallback>
        </mc:AlternateContent>
      </w:r>
    </w:p>
    <w:p w14:paraId="60586E83" w14:textId="547E3C68" w:rsidR="00822FDA" w:rsidRDefault="00822FDA" w:rsidP="00822FDA"/>
    <w:p w14:paraId="3B9482F6" w14:textId="0DA53CE3" w:rsidR="00822FDA" w:rsidRDefault="00822FDA" w:rsidP="00822FDA"/>
    <w:p w14:paraId="4B70FC5F" w14:textId="77777777" w:rsidR="00822FDA" w:rsidRDefault="00822FDA" w:rsidP="00822FDA"/>
    <w:p w14:paraId="488E9CA8" w14:textId="77777777" w:rsidR="00822FDA" w:rsidRDefault="00822FDA" w:rsidP="00822FDA"/>
    <w:p w14:paraId="221CB233" w14:textId="77777777" w:rsidR="00822FDA" w:rsidRDefault="00822FDA" w:rsidP="00822FDA"/>
    <w:p w14:paraId="41ED07D9" w14:textId="77777777" w:rsidR="00822FDA" w:rsidRDefault="00822FDA" w:rsidP="00822FDA"/>
    <w:p w14:paraId="3D52E7F3" w14:textId="77777777" w:rsidR="00822FDA" w:rsidRDefault="00822FDA" w:rsidP="00822FDA"/>
    <w:p w14:paraId="30992022" w14:textId="77777777" w:rsidR="00822FDA" w:rsidRDefault="00822FDA" w:rsidP="00822FDA"/>
    <w:p w14:paraId="7D727D6F" w14:textId="77777777" w:rsidR="00822FDA" w:rsidRDefault="00822FDA" w:rsidP="00822FDA"/>
    <w:p w14:paraId="2C42F74C" w14:textId="77777777" w:rsidR="00822FDA" w:rsidRDefault="00822FDA" w:rsidP="00822FDA"/>
    <w:p w14:paraId="2015EEB6" w14:textId="77777777" w:rsidR="00822FDA" w:rsidRDefault="00822FDA" w:rsidP="00822FDA"/>
    <w:p w14:paraId="70AF921D" w14:textId="77777777" w:rsidR="00822FDA" w:rsidRDefault="00822FDA">
      <w:pPr>
        <w:rPr>
          <w:rFonts w:asciiTheme="minorHAnsi" w:hAnsiTheme="minorHAnsi" w:cstheme="minorHAnsi"/>
        </w:rPr>
      </w:pPr>
    </w:p>
    <w:p w14:paraId="0A187F30" w14:textId="77777777" w:rsidR="00822FDA" w:rsidRDefault="00822FDA">
      <w:pPr>
        <w:rPr>
          <w:rFonts w:asciiTheme="minorHAnsi" w:hAnsiTheme="minorHAnsi" w:cstheme="minorHAnsi"/>
        </w:rPr>
      </w:pPr>
    </w:p>
    <w:p w14:paraId="282F59F8" w14:textId="77777777" w:rsidR="00822FDA" w:rsidRDefault="00822FDA">
      <w:pPr>
        <w:rPr>
          <w:rFonts w:asciiTheme="minorHAnsi" w:hAnsiTheme="minorHAnsi" w:cstheme="minorHAnsi"/>
        </w:rPr>
      </w:pPr>
    </w:p>
    <w:p w14:paraId="4D0C6FE8" w14:textId="77777777" w:rsidR="00822FDA" w:rsidRDefault="00822FDA">
      <w:pPr>
        <w:rPr>
          <w:rFonts w:asciiTheme="minorHAnsi" w:hAnsiTheme="minorHAnsi" w:cstheme="minorHAnsi"/>
        </w:rPr>
      </w:pPr>
    </w:p>
    <w:p w14:paraId="0C904C87" w14:textId="77777777" w:rsidR="00822FDA" w:rsidRDefault="00822FDA">
      <w:pPr>
        <w:rPr>
          <w:rFonts w:asciiTheme="minorHAnsi" w:hAnsiTheme="minorHAnsi" w:cstheme="minorHAnsi"/>
        </w:rPr>
      </w:pPr>
    </w:p>
    <w:p w14:paraId="75F7BDC6" w14:textId="77777777" w:rsidR="00822FDA" w:rsidRDefault="00822FDA">
      <w:pPr>
        <w:rPr>
          <w:rFonts w:asciiTheme="minorHAnsi" w:hAnsiTheme="minorHAnsi" w:cstheme="minorHAnsi"/>
        </w:rPr>
      </w:pPr>
    </w:p>
    <w:p w14:paraId="57A2910C" w14:textId="77777777" w:rsidR="00822FDA" w:rsidRDefault="00822FDA">
      <w:pPr>
        <w:rPr>
          <w:rFonts w:asciiTheme="minorHAnsi" w:hAnsiTheme="minorHAnsi" w:cstheme="minorHAnsi"/>
        </w:rPr>
      </w:pPr>
    </w:p>
    <w:p w14:paraId="1F5F75D4" w14:textId="77777777" w:rsidR="00822FDA" w:rsidRDefault="00822FDA">
      <w:pPr>
        <w:rPr>
          <w:rFonts w:asciiTheme="minorHAnsi" w:hAnsiTheme="minorHAnsi" w:cstheme="minorHAnsi"/>
        </w:rPr>
      </w:pPr>
    </w:p>
    <w:p w14:paraId="61CFF05B" w14:textId="3BD1AA71" w:rsidR="00822FDA" w:rsidRDefault="00822FDA" w:rsidP="00822FDA">
      <w:pPr>
        <w:tabs>
          <w:tab w:val="left" w:pos="2127"/>
        </w:tabs>
        <w:ind w:hanging="1"/>
      </w:pPr>
      <w:r w:rsidRPr="00822FDA">
        <w:rPr>
          <w:bCs/>
        </w:rPr>
        <w:t>Investitor:</w:t>
      </w:r>
      <w:r>
        <w:tab/>
      </w:r>
      <w:r w:rsidRPr="004C5D81">
        <w:rPr>
          <w:b/>
        </w:rPr>
        <w:t xml:space="preserve">OBČINA </w:t>
      </w:r>
      <w:r>
        <w:rPr>
          <w:b/>
        </w:rPr>
        <w:t xml:space="preserve">RIBNICA NA POHORJU </w:t>
      </w:r>
    </w:p>
    <w:p w14:paraId="0144B6F1" w14:textId="77777777" w:rsidR="00822FDA" w:rsidRDefault="00822FDA" w:rsidP="00822FDA">
      <w:pPr>
        <w:tabs>
          <w:tab w:val="left" w:pos="2127"/>
        </w:tabs>
        <w:ind w:hanging="1"/>
      </w:pPr>
      <w:r>
        <w:tab/>
      </w:r>
      <w:r>
        <w:tab/>
        <w:t>Ribnica na Pohorju 1</w:t>
      </w:r>
    </w:p>
    <w:p w14:paraId="442AF3E6" w14:textId="77777777" w:rsidR="00822FDA" w:rsidRDefault="00822FDA" w:rsidP="00822FDA">
      <w:pPr>
        <w:tabs>
          <w:tab w:val="left" w:pos="2127"/>
        </w:tabs>
        <w:ind w:hanging="1"/>
      </w:pPr>
      <w:r>
        <w:tab/>
      </w:r>
      <w:r>
        <w:tab/>
        <w:t>2364 Ribnica na Pohorju</w:t>
      </w:r>
    </w:p>
    <w:p w14:paraId="3EDB88CF" w14:textId="77777777" w:rsidR="00822FDA" w:rsidRDefault="00822FDA" w:rsidP="00822FDA">
      <w:pPr>
        <w:tabs>
          <w:tab w:val="left" w:pos="2127"/>
        </w:tabs>
        <w:ind w:hanging="1"/>
      </w:pPr>
    </w:p>
    <w:p w14:paraId="649E8821" w14:textId="77777777" w:rsidR="00822FDA" w:rsidRDefault="00822FDA" w:rsidP="00822FDA">
      <w:pPr>
        <w:tabs>
          <w:tab w:val="left" w:pos="2127"/>
        </w:tabs>
      </w:pPr>
    </w:p>
    <w:p w14:paraId="30D93CAC" w14:textId="4F291373" w:rsidR="00822FDA" w:rsidRDefault="00822FDA" w:rsidP="00822FDA">
      <w:pPr>
        <w:tabs>
          <w:tab w:val="left" w:pos="2977"/>
        </w:tabs>
        <w:rPr>
          <w:b/>
        </w:rPr>
      </w:pPr>
      <w:r>
        <w:t xml:space="preserve">Datum izdelave dokumenta: </w:t>
      </w:r>
      <w:r w:rsidR="005A3CA7">
        <w:rPr>
          <w:b/>
          <w:bCs/>
        </w:rPr>
        <w:t>december</w:t>
      </w:r>
      <w:r w:rsidRPr="000B10B4">
        <w:rPr>
          <w:b/>
          <w:bCs/>
        </w:rPr>
        <w:t xml:space="preserve"> 202</w:t>
      </w:r>
      <w:r w:rsidR="008B5616">
        <w:rPr>
          <w:b/>
          <w:bCs/>
        </w:rPr>
        <w:t>4</w:t>
      </w:r>
    </w:p>
    <w:p w14:paraId="602B45DC" w14:textId="77777777" w:rsidR="00822FDA" w:rsidRDefault="00822FDA" w:rsidP="00822FDA">
      <w:pPr>
        <w:tabs>
          <w:tab w:val="left" w:pos="2977"/>
        </w:tabs>
        <w:rPr>
          <w:b/>
        </w:rPr>
      </w:pPr>
    </w:p>
    <w:p w14:paraId="76083E92" w14:textId="59459915" w:rsidR="00822FDA" w:rsidRPr="00822FDA" w:rsidRDefault="00822FDA" w:rsidP="00822FDA">
      <w:pPr>
        <w:tabs>
          <w:tab w:val="left" w:pos="2977"/>
        </w:tabs>
        <w:rPr>
          <w:bCs/>
        </w:rPr>
      </w:pPr>
      <w:r w:rsidRPr="00822FDA">
        <w:rPr>
          <w:bCs/>
        </w:rPr>
        <w:t>Odgovorna oseba:</w:t>
      </w:r>
      <w:r>
        <w:rPr>
          <w:bCs/>
        </w:rPr>
        <w:t xml:space="preserve"> </w:t>
      </w:r>
      <w:r w:rsidRPr="00822FDA">
        <w:rPr>
          <w:b/>
        </w:rPr>
        <w:t>Srečko Geč, župan</w:t>
      </w:r>
    </w:p>
    <w:p w14:paraId="7F648F26" w14:textId="77777777" w:rsidR="00822FDA" w:rsidRDefault="00822FDA">
      <w:pPr>
        <w:rPr>
          <w:rFonts w:asciiTheme="minorHAnsi" w:hAnsiTheme="minorHAnsi" w:cstheme="minorHAnsi"/>
        </w:rPr>
      </w:pPr>
    </w:p>
    <w:p w14:paraId="34BCDB20" w14:textId="77777777" w:rsidR="005E7F4F" w:rsidRPr="0003315E" w:rsidRDefault="00E502F7" w:rsidP="00B55C9F">
      <w:pPr>
        <w:pStyle w:val="DIIP"/>
        <w:rPr>
          <w:rFonts w:asciiTheme="minorHAnsi" w:hAnsiTheme="minorHAnsi" w:cstheme="minorHAnsi"/>
        </w:rPr>
      </w:pPr>
      <w:r w:rsidRPr="0003315E">
        <w:rPr>
          <w:rFonts w:asciiTheme="minorHAnsi" w:hAnsiTheme="minorHAnsi" w:cstheme="minorHAnsi"/>
        </w:rPr>
        <w:lastRenderedPageBreak/>
        <w:t>KAZALO VSEBINE</w:t>
      </w:r>
    </w:p>
    <w:p w14:paraId="34BCDB21" w14:textId="77777777" w:rsidR="004C18F2" w:rsidRPr="007609A8" w:rsidRDefault="004C18F2" w:rsidP="001757A5">
      <w:pPr>
        <w:pStyle w:val="DIIP"/>
        <w:rPr>
          <w:rFonts w:asciiTheme="minorHAnsi" w:hAnsiTheme="minorHAnsi" w:cstheme="minorHAnsi"/>
          <w:sz w:val="20"/>
          <w:szCs w:val="20"/>
        </w:rPr>
      </w:pPr>
    </w:p>
    <w:p w14:paraId="14E0A4B1" w14:textId="13042BBC" w:rsidR="007609A8" w:rsidRPr="007609A8" w:rsidRDefault="00CC19B4">
      <w:pPr>
        <w:pStyle w:val="Kazalovsebine1"/>
        <w:rPr>
          <w:rFonts w:asciiTheme="minorHAnsi" w:eastAsiaTheme="minorEastAsia" w:hAnsiTheme="minorHAnsi" w:cstheme="minorHAnsi"/>
          <w:b w:val="0"/>
          <w:bCs w:val="0"/>
          <w:caps w:val="0"/>
          <w:kern w:val="2"/>
          <w:sz w:val="20"/>
          <w14:ligatures w14:val="standardContextual"/>
        </w:rPr>
      </w:pPr>
      <w:r w:rsidRPr="007609A8">
        <w:rPr>
          <w:rFonts w:asciiTheme="minorHAnsi" w:hAnsiTheme="minorHAnsi" w:cstheme="minorHAnsi"/>
          <w:sz w:val="20"/>
        </w:rPr>
        <w:fldChar w:fldCharType="begin"/>
      </w:r>
      <w:r w:rsidRPr="007609A8">
        <w:rPr>
          <w:rFonts w:asciiTheme="minorHAnsi" w:hAnsiTheme="minorHAnsi" w:cstheme="minorHAnsi"/>
          <w:sz w:val="20"/>
        </w:rPr>
        <w:instrText xml:space="preserve"> TOC \o "1-3" \h \z \u </w:instrText>
      </w:r>
      <w:r w:rsidRPr="007609A8">
        <w:rPr>
          <w:rFonts w:asciiTheme="minorHAnsi" w:hAnsiTheme="minorHAnsi" w:cstheme="minorHAnsi"/>
          <w:sz w:val="20"/>
        </w:rPr>
        <w:fldChar w:fldCharType="separate"/>
      </w:r>
      <w:hyperlink w:anchor="_Toc167092459" w:history="1">
        <w:r w:rsidR="007609A8" w:rsidRPr="007609A8">
          <w:rPr>
            <w:rStyle w:val="Hiperpovezava"/>
            <w:rFonts w:asciiTheme="minorHAnsi" w:eastAsia="font1321" w:hAnsiTheme="minorHAnsi" w:cstheme="minorHAnsi"/>
            <w:kern w:val="1"/>
            <w:sz w:val="20"/>
          </w:rPr>
          <w:t>1</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eastAsia="font1321" w:hAnsiTheme="minorHAnsi" w:cstheme="minorHAnsi"/>
            <w:kern w:val="1"/>
            <w:sz w:val="20"/>
          </w:rPr>
          <w:t>NAVEDBA INVESTITORJA, IZDELOVALCA INVESTICIJSKE DOKUMENTACIJE IN UPRAVLJAVCA TER STROKOVNIH DELAVCEV IN SLUŽB, ODGOVORNIH ZA PRIPRAVO IN NADZOR NAD PRIPRAVO USTREZNE INVESTICIJSKE TER PROJEKTNE, TEHNIČNE IN DRUGE DOKUMENTACIJE Z ŽIGI IN PODPISI ODGOVORNIH OSEB</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_Toc167092459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3</w:t>
        </w:r>
        <w:r w:rsidR="007609A8" w:rsidRPr="007609A8">
          <w:rPr>
            <w:rFonts w:asciiTheme="minorHAnsi" w:hAnsiTheme="minorHAnsi" w:cstheme="minorHAnsi"/>
            <w:webHidden/>
            <w:sz w:val="20"/>
          </w:rPr>
          <w:fldChar w:fldCharType="end"/>
        </w:r>
      </w:hyperlink>
    </w:p>
    <w:p w14:paraId="091AD114" w14:textId="1DF95CA8"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0" w:history="1">
        <w:r w:rsidR="007609A8" w:rsidRPr="007609A8">
          <w:rPr>
            <w:rStyle w:val="Hiperpovezava"/>
            <w:rFonts w:asciiTheme="minorHAnsi" w:hAnsiTheme="minorHAnsi" w:cstheme="minorHAnsi"/>
            <w:noProof/>
            <w:sz w:val="20"/>
          </w:rPr>
          <w:t>1.1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Opredelitev investitorja</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_Toc167092460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3</w:t>
        </w:r>
        <w:r w:rsidR="007609A8" w:rsidRPr="007609A8">
          <w:rPr>
            <w:rFonts w:asciiTheme="minorHAnsi" w:hAnsiTheme="minorHAnsi" w:cstheme="minorHAnsi"/>
            <w:noProof/>
            <w:webHidden/>
            <w:sz w:val="20"/>
          </w:rPr>
          <w:fldChar w:fldCharType="end"/>
        </w:r>
      </w:hyperlink>
    </w:p>
    <w:p w14:paraId="64D39746" w14:textId="5DE05D00"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1" w:history="1">
        <w:r w:rsidR="007609A8" w:rsidRPr="007609A8">
          <w:rPr>
            <w:rStyle w:val="Hiperpovezava"/>
            <w:rFonts w:asciiTheme="minorHAnsi" w:hAnsiTheme="minorHAnsi" w:cstheme="minorHAnsi"/>
            <w:noProof/>
            <w:sz w:val="20"/>
          </w:rPr>
          <w:t>1.2</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Projektna skupina, odgovorna za pripravo in nadzor nad pripravo investicijske, projektne, tehnične in druge dokumentacije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_Toc167092461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4</w:t>
        </w:r>
        <w:r w:rsidR="007609A8" w:rsidRPr="007609A8">
          <w:rPr>
            <w:rFonts w:asciiTheme="minorHAnsi" w:hAnsiTheme="minorHAnsi" w:cstheme="minorHAnsi"/>
            <w:noProof/>
            <w:webHidden/>
            <w:sz w:val="20"/>
          </w:rPr>
          <w:fldChar w:fldCharType="end"/>
        </w:r>
      </w:hyperlink>
    </w:p>
    <w:p w14:paraId="245F3C50" w14:textId="147B33CD"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2" w:history="1">
        <w:r w:rsidR="007609A8" w:rsidRPr="007609A8">
          <w:rPr>
            <w:rStyle w:val="Hiperpovezava"/>
            <w:rFonts w:asciiTheme="minorHAnsi" w:hAnsiTheme="minorHAnsi" w:cstheme="minorHAnsi"/>
            <w:noProof/>
            <w:sz w:val="20"/>
          </w:rPr>
          <w:t>Osnovni podatki o izdelovalcu projektne dokumentacije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_Toc167092462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4</w:t>
        </w:r>
        <w:r w:rsidR="007609A8" w:rsidRPr="007609A8">
          <w:rPr>
            <w:rFonts w:asciiTheme="minorHAnsi" w:hAnsiTheme="minorHAnsi" w:cstheme="minorHAnsi"/>
            <w:noProof/>
            <w:webHidden/>
            <w:sz w:val="20"/>
          </w:rPr>
          <w:fldChar w:fldCharType="end"/>
        </w:r>
      </w:hyperlink>
    </w:p>
    <w:p w14:paraId="74998168" w14:textId="01F34930"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3" w:history="1">
        <w:r w:rsidR="007609A8" w:rsidRPr="007609A8">
          <w:rPr>
            <w:rStyle w:val="Hiperpovezava"/>
            <w:rFonts w:asciiTheme="minorHAnsi" w:hAnsiTheme="minorHAnsi" w:cstheme="minorHAnsi"/>
            <w:noProof/>
            <w:sz w:val="20"/>
          </w:rPr>
          <w:t>1.3</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Odgovorne osebe za izdelavo investicijske dokumentacije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_Toc167092463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4</w:t>
        </w:r>
        <w:r w:rsidR="007609A8" w:rsidRPr="007609A8">
          <w:rPr>
            <w:rFonts w:asciiTheme="minorHAnsi" w:hAnsiTheme="minorHAnsi" w:cstheme="minorHAnsi"/>
            <w:noProof/>
            <w:webHidden/>
            <w:sz w:val="20"/>
          </w:rPr>
          <w:fldChar w:fldCharType="end"/>
        </w:r>
      </w:hyperlink>
    </w:p>
    <w:p w14:paraId="40066366" w14:textId="7F4AFD47"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4" w:history="1">
        <w:r w:rsidR="007609A8" w:rsidRPr="007609A8">
          <w:rPr>
            <w:rStyle w:val="Hiperpovezava"/>
            <w:rFonts w:asciiTheme="minorHAnsi" w:hAnsiTheme="minorHAnsi" w:cstheme="minorHAnsi"/>
            <w:noProof/>
            <w:sz w:val="20"/>
          </w:rPr>
          <w:t>1.4</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Opredelitev upravljavca</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_Toc167092464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5</w:t>
        </w:r>
        <w:r w:rsidR="007609A8" w:rsidRPr="007609A8">
          <w:rPr>
            <w:rFonts w:asciiTheme="minorHAnsi" w:hAnsiTheme="minorHAnsi" w:cstheme="minorHAnsi"/>
            <w:noProof/>
            <w:webHidden/>
            <w:sz w:val="20"/>
          </w:rPr>
          <w:fldChar w:fldCharType="end"/>
        </w:r>
      </w:hyperlink>
    </w:p>
    <w:p w14:paraId="50201A31" w14:textId="03ED43AF"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5" w:history="1">
        <w:r w:rsidR="007609A8" w:rsidRPr="007609A8">
          <w:rPr>
            <w:rStyle w:val="Hiperpovezava"/>
            <w:rFonts w:asciiTheme="minorHAnsi" w:hAnsiTheme="minorHAnsi" w:cstheme="minorHAnsi"/>
            <w:noProof/>
            <w:sz w:val="20"/>
          </w:rPr>
          <w:t>1.5</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Opis investitorja</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_Toc167092465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5</w:t>
        </w:r>
        <w:r w:rsidR="007609A8" w:rsidRPr="007609A8">
          <w:rPr>
            <w:rFonts w:asciiTheme="minorHAnsi" w:hAnsiTheme="minorHAnsi" w:cstheme="minorHAnsi"/>
            <w:noProof/>
            <w:webHidden/>
            <w:sz w:val="20"/>
          </w:rPr>
          <w:fldChar w:fldCharType="end"/>
        </w:r>
      </w:hyperlink>
    </w:p>
    <w:p w14:paraId="7A99B758" w14:textId="7D18AD45" w:rsidR="007609A8" w:rsidRPr="007609A8" w:rsidRDefault="00F7029A">
      <w:pPr>
        <w:pStyle w:val="Kazalovsebine1"/>
        <w:rPr>
          <w:rFonts w:asciiTheme="minorHAnsi" w:eastAsiaTheme="minorEastAsia" w:hAnsiTheme="minorHAnsi" w:cstheme="minorHAnsi"/>
          <w:b w:val="0"/>
          <w:bCs w:val="0"/>
          <w:caps w:val="0"/>
          <w:kern w:val="2"/>
          <w:sz w:val="20"/>
          <w14:ligatures w14:val="standardContextual"/>
        </w:rPr>
      </w:pPr>
      <w:hyperlink w:anchor="_Toc167092466" w:history="1">
        <w:r w:rsidR="007609A8" w:rsidRPr="007609A8">
          <w:rPr>
            <w:rStyle w:val="Hiperpovezava"/>
            <w:rFonts w:asciiTheme="minorHAnsi" w:eastAsia="font1321" w:hAnsiTheme="minorHAnsi" w:cstheme="minorHAnsi"/>
            <w:kern w:val="1"/>
            <w:sz w:val="20"/>
          </w:rPr>
          <w:t>2</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eastAsia="font1321" w:hAnsiTheme="minorHAnsi" w:cstheme="minorHAnsi"/>
            <w:kern w:val="1"/>
            <w:sz w:val="20"/>
          </w:rPr>
          <w:t>ANALIZA STANJA Z OPISOM RAZLOGOV ZA INVESTICIJSKO NAMERO</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_Toc167092466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6</w:t>
        </w:r>
        <w:r w:rsidR="007609A8" w:rsidRPr="007609A8">
          <w:rPr>
            <w:rFonts w:asciiTheme="minorHAnsi" w:hAnsiTheme="minorHAnsi" w:cstheme="minorHAnsi"/>
            <w:webHidden/>
            <w:sz w:val="20"/>
          </w:rPr>
          <w:fldChar w:fldCharType="end"/>
        </w:r>
      </w:hyperlink>
    </w:p>
    <w:p w14:paraId="761B9A3C" w14:textId="6B24A95D"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7" w:history="1">
        <w:r w:rsidR="007609A8" w:rsidRPr="007609A8">
          <w:rPr>
            <w:rStyle w:val="Hiperpovezava"/>
            <w:rFonts w:asciiTheme="minorHAnsi" w:hAnsiTheme="minorHAnsi" w:cstheme="minorHAnsi"/>
            <w:noProof/>
            <w:sz w:val="20"/>
          </w:rPr>
          <w:t>2.1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Opis razlogov za investicijsko namero</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_Toc167092467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6</w:t>
        </w:r>
        <w:r w:rsidR="007609A8" w:rsidRPr="007609A8">
          <w:rPr>
            <w:rFonts w:asciiTheme="minorHAnsi" w:hAnsiTheme="minorHAnsi" w:cstheme="minorHAnsi"/>
            <w:noProof/>
            <w:webHidden/>
            <w:sz w:val="20"/>
          </w:rPr>
          <w:fldChar w:fldCharType="end"/>
        </w:r>
      </w:hyperlink>
    </w:p>
    <w:p w14:paraId="1BF8E5F6" w14:textId="3A8D6509" w:rsidR="007609A8" w:rsidRPr="007609A8" w:rsidRDefault="00F7029A">
      <w:pPr>
        <w:pStyle w:val="Kazalovsebine1"/>
        <w:rPr>
          <w:rFonts w:asciiTheme="minorHAnsi" w:eastAsiaTheme="minorEastAsia" w:hAnsiTheme="minorHAnsi" w:cstheme="minorHAnsi"/>
          <w:b w:val="0"/>
          <w:bCs w:val="0"/>
          <w:caps w:val="0"/>
          <w:kern w:val="2"/>
          <w:sz w:val="20"/>
          <w14:ligatures w14:val="standardContextual"/>
        </w:rPr>
      </w:pPr>
      <w:hyperlink w:anchor="_Toc167092468" w:history="1">
        <w:r w:rsidR="007609A8" w:rsidRPr="007609A8">
          <w:rPr>
            <w:rStyle w:val="Hiperpovezava"/>
            <w:rFonts w:asciiTheme="minorHAnsi" w:hAnsiTheme="minorHAnsi" w:cstheme="minorHAnsi"/>
            <w:sz w:val="20"/>
          </w:rPr>
          <w:t>3</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hAnsiTheme="minorHAnsi" w:cstheme="minorHAnsi"/>
            <w:sz w:val="20"/>
          </w:rPr>
          <w:t>OPREDELITEV RAZVOJNIH MOŽNOSTI IN CILJEV INVESTICIJE TER PREVERITEV USKLAJENOSTI Z RAZVOJNIMI STRATEGIJAMI IN POLITIKAMI</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_Toc167092468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10</w:t>
        </w:r>
        <w:r w:rsidR="007609A8" w:rsidRPr="007609A8">
          <w:rPr>
            <w:rFonts w:asciiTheme="minorHAnsi" w:hAnsiTheme="minorHAnsi" w:cstheme="minorHAnsi"/>
            <w:webHidden/>
            <w:sz w:val="20"/>
          </w:rPr>
          <w:fldChar w:fldCharType="end"/>
        </w:r>
      </w:hyperlink>
    </w:p>
    <w:p w14:paraId="369AD314" w14:textId="40FC67E1"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69" w:history="1">
        <w:r w:rsidR="007609A8" w:rsidRPr="007609A8">
          <w:rPr>
            <w:rStyle w:val="Hiperpovezava"/>
            <w:rFonts w:asciiTheme="minorHAnsi" w:hAnsiTheme="minorHAnsi" w:cstheme="minorHAnsi"/>
            <w:noProof/>
            <w:sz w:val="20"/>
          </w:rPr>
          <w:t>3.1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Cilji investicije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_Toc167092469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10</w:t>
        </w:r>
        <w:r w:rsidR="007609A8" w:rsidRPr="007609A8">
          <w:rPr>
            <w:rFonts w:asciiTheme="minorHAnsi" w:hAnsiTheme="minorHAnsi" w:cstheme="minorHAnsi"/>
            <w:noProof/>
            <w:webHidden/>
            <w:sz w:val="20"/>
          </w:rPr>
          <w:fldChar w:fldCharType="end"/>
        </w:r>
      </w:hyperlink>
    </w:p>
    <w:p w14:paraId="6CA06F65" w14:textId="1D91B702" w:rsidR="007609A8" w:rsidRPr="007609A8" w:rsidRDefault="00F7029A">
      <w:pPr>
        <w:pStyle w:val="Kazalovsebine1"/>
        <w:rPr>
          <w:rFonts w:asciiTheme="minorHAnsi" w:eastAsiaTheme="minorEastAsia" w:hAnsiTheme="minorHAnsi" w:cstheme="minorHAnsi"/>
          <w:b w:val="0"/>
          <w:bCs w:val="0"/>
          <w:caps w:val="0"/>
          <w:kern w:val="2"/>
          <w:sz w:val="20"/>
          <w14:ligatures w14:val="standardContextual"/>
        </w:rPr>
      </w:pPr>
      <w:hyperlink w:anchor="_Toc167092470" w:history="1">
        <w:r w:rsidR="007609A8" w:rsidRPr="007609A8">
          <w:rPr>
            <w:rStyle w:val="Hiperpovezava"/>
            <w:rFonts w:asciiTheme="minorHAnsi" w:hAnsiTheme="minorHAnsi" w:cstheme="minorHAnsi"/>
            <w:sz w:val="20"/>
          </w:rPr>
          <w:t>4</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hAnsiTheme="minorHAnsi" w:cstheme="minorHAnsi"/>
            <w:sz w:val="20"/>
          </w:rPr>
          <w:t>PREDSTAVITEV VARIANT</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_Toc167092470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12</w:t>
        </w:r>
        <w:r w:rsidR="007609A8" w:rsidRPr="007609A8">
          <w:rPr>
            <w:rFonts w:asciiTheme="minorHAnsi" w:hAnsiTheme="minorHAnsi" w:cstheme="minorHAnsi"/>
            <w:webHidden/>
            <w:sz w:val="20"/>
          </w:rPr>
          <w:fldChar w:fldCharType="end"/>
        </w:r>
      </w:hyperlink>
    </w:p>
    <w:p w14:paraId="61DE5A52" w14:textId="31684A87"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71" w:history="1">
        <w:r w:rsidR="007609A8" w:rsidRPr="007609A8">
          <w:rPr>
            <w:rStyle w:val="Hiperpovezava"/>
            <w:rFonts w:asciiTheme="minorHAnsi" w:hAnsiTheme="minorHAnsi" w:cstheme="minorHAnsi"/>
            <w:noProof/>
            <w:sz w:val="20"/>
          </w:rPr>
          <w:t>4.1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Opredelitev investicije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_Toc167092471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12</w:t>
        </w:r>
        <w:r w:rsidR="007609A8" w:rsidRPr="007609A8">
          <w:rPr>
            <w:rFonts w:asciiTheme="minorHAnsi" w:hAnsiTheme="minorHAnsi" w:cstheme="minorHAnsi"/>
            <w:noProof/>
            <w:webHidden/>
            <w:sz w:val="20"/>
          </w:rPr>
          <w:fldChar w:fldCharType="end"/>
        </w:r>
      </w:hyperlink>
    </w:p>
    <w:p w14:paraId="2A3BD388" w14:textId="5F7284FA"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72" w:history="1">
        <w:r w:rsidR="007609A8" w:rsidRPr="007609A8">
          <w:rPr>
            <w:rStyle w:val="Hiperpovezava"/>
            <w:rFonts w:asciiTheme="minorHAnsi" w:hAnsiTheme="minorHAnsi" w:cstheme="minorHAnsi"/>
            <w:noProof/>
            <w:sz w:val="20"/>
          </w:rPr>
          <w:t>4.2</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Varianta 0 – »brez investicije«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_Toc167092472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12</w:t>
        </w:r>
        <w:r w:rsidR="007609A8" w:rsidRPr="007609A8">
          <w:rPr>
            <w:rFonts w:asciiTheme="minorHAnsi" w:hAnsiTheme="minorHAnsi" w:cstheme="minorHAnsi"/>
            <w:noProof/>
            <w:webHidden/>
            <w:sz w:val="20"/>
          </w:rPr>
          <w:fldChar w:fldCharType="end"/>
        </w:r>
      </w:hyperlink>
    </w:p>
    <w:p w14:paraId="542ED6C8" w14:textId="65E4362E"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73" w:history="1">
        <w:r w:rsidR="007609A8" w:rsidRPr="007609A8">
          <w:rPr>
            <w:rStyle w:val="Hiperpovezava"/>
            <w:rFonts w:asciiTheme="minorHAnsi" w:hAnsiTheme="minorHAnsi" w:cstheme="minorHAnsi"/>
            <w:noProof/>
            <w:sz w:val="20"/>
          </w:rPr>
          <w:t>4.3</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 xml:space="preserve">Varianta 1 – »z investicijo« – </w:t>
        </w:r>
        <w:r w:rsidR="005A3CA7">
          <w:rPr>
            <w:rStyle w:val="Hiperpovezava"/>
            <w:rFonts w:asciiTheme="minorHAnsi" w:hAnsiTheme="minorHAnsi" w:cstheme="minorHAnsi"/>
            <w:noProof/>
            <w:sz w:val="20"/>
          </w:rPr>
          <w:t>razširitev vodovodnega omrežja Josipdol</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_Toc167092473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13</w:t>
        </w:r>
        <w:r w:rsidR="007609A8" w:rsidRPr="007609A8">
          <w:rPr>
            <w:rFonts w:asciiTheme="minorHAnsi" w:hAnsiTheme="minorHAnsi" w:cstheme="minorHAnsi"/>
            <w:noProof/>
            <w:webHidden/>
            <w:sz w:val="20"/>
          </w:rPr>
          <w:fldChar w:fldCharType="end"/>
        </w:r>
      </w:hyperlink>
    </w:p>
    <w:p w14:paraId="23F29059" w14:textId="166741F2" w:rsidR="007609A8" w:rsidRPr="007609A8" w:rsidRDefault="00F7029A">
      <w:pPr>
        <w:pStyle w:val="Kazalovsebine1"/>
        <w:rPr>
          <w:rFonts w:asciiTheme="minorHAnsi" w:eastAsiaTheme="minorEastAsia" w:hAnsiTheme="minorHAnsi" w:cstheme="minorHAnsi"/>
          <w:b w:val="0"/>
          <w:bCs w:val="0"/>
          <w:caps w:val="0"/>
          <w:kern w:val="2"/>
          <w:sz w:val="20"/>
          <w14:ligatures w14:val="standardContextual"/>
        </w:rPr>
      </w:pPr>
      <w:hyperlink w:anchor="_Toc167092474" w:history="1">
        <w:r w:rsidR="007609A8" w:rsidRPr="007609A8">
          <w:rPr>
            <w:rStyle w:val="Hiperpovezava"/>
            <w:rFonts w:asciiTheme="minorHAnsi" w:hAnsiTheme="minorHAnsi" w:cstheme="minorHAnsi"/>
            <w:sz w:val="20"/>
          </w:rPr>
          <w:t>5</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hAnsiTheme="minorHAnsi" w:cstheme="minorHAnsi"/>
            <w:sz w:val="20"/>
          </w:rPr>
          <w:t>OPREDELITEV VRSTE INVESTICIJE, OCENA INVESTICIJSKIH STROŠKOV PO STALNIH IN TEKOČIH CENAH, PRIKAZANO POSEBEJ ZA UPRAVIČENE IN PREOSTALE STROŠKE TER NAVEDBA OSNOV ZA OCENO VREDNOSTI</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_Toc167092474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14</w:t>
        </w:r>
        <w:r w:rsidR="007609A8" w:rsidRPr="007609A8">
          <w:rPr>
            <w:rFonts w:asciiTheme="minorHAnsi" w:hAnsiTheme="minorHAnsi" w:cstheme="minorHAnsi"/>
            <w:webHidden/>
            <w:sz w:val="20"/>
          </w:rPr>
          <w:fldChar w:fldCharType="end"/>
        </w:r>
      </w:hyperlink>
    </w:p>
    <w:p w14:paraId="2B986A12" w14:textId="158F849C"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75" w:history="1">
        <w:r w:rsidR="007609A8" w:rsidRPr="007609A8">
          <w:rPr>
            <w:rStyle w:val="Hiperpovezava"/>
            <w:rFonts w:asciiTheme="minorHAnsi" w:hAnsiTheme="minorHAnsi" w:cstheme="minorHAnsi"/>
            <w:noProof/>
            <w:sz w:val="20"/>
          </w:rPr>
          <w:t>5.1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Opredelitev vrste investicije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_Toc167092475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14</w:t>
        </w:r>
        <w:r w:rsidR="007609A8" w:rsidRPr="007609A8">
          <w:rPr>
            <w:rFonts w:asciiTheme="minorHAnsi" w:hAnsiTheme="minorHAnsi" w:cstheme="minorHAnsi"/>
            <w:noProof/>
            <w:webHidden/>
            <w:sz w:val="20"/>
          </w:rPr>
          <w:fldChar w:fldCharType="end"/>
        </w:r>
      </w:hyperlink>
    </w:p>
    <w:p w14:paraId="1129EFCF" w14:textId="31E938BA"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76" w:history="1">
        <w:r w:rsidR="007609A8" w:rsidRPr="007609A8">
          <w:rPr>
            <w:rStyle w:val="Hiperpovezava"/>
            <w:rFonts w:asciiTheme="minorHAnsi" w:hAnsiTheme="minorHAnsi" w:cstheme="minorHAnsi"/>
            <w:i/>
            <w:noProof/>
            <w:sz w:val="20"/>
          </w:rPr>
          <w:t>5.1.1</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Opredelitev investicije skladno z Uredbo o enotni metodologiji za pripravo in obravnavo investicijske dokumentacije na področju javnih financ</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_Toc167092476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14</w:t>
        </w:r>
        <w:r w:rsidR="007609A8" w:rsidRPr="007609A8">
          <w:rPr>
            <w:rFonts w:asciiTheme="minorHAnsi" w:hAnsiTheme="minorHAnsi" w:cstheme="minorHAnsi"/>
            <w:noProof/>
            <w:webHidden/>
            <w:sz w:val="20"/>
          </w:rPr>
          <w:fldChar w:fldCharType="end"/>
        </w:r>
      </w:hyperlink>
    </w:p>
    <w:p w14:paraId="10E1A5AE" w14:textId="277181BF"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77" w:history="1">
        <w:r w:rsidR="007609A8" w:rsidRPr="007609A8">
          <w:rPr>
            <w:rStyle w:val="Hiperpovezava"/>
            <w:rFonts w:asciiTheme="minorHAnsi" w:hAnsiTheme="minorHAnsi" w:cstheme="minorHAnsi"/>
            <w:noProof/>
            <w:sz w:val="20"/>
          </w:rPr>
          <w:t>5.2</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Ocena investicijskih stroškov po stalnih in tekočih cenah</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_Toc167092477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15</w:t>
        </w:r>
        <w:r w:rsidR="007609A8" w:rsidRPr="007609A8">
          <w:rPr>
            <w:rFonts w:asciiTheme="minorHAnsi" w:hAnsiTheme="minorHAnsi" w:cstheme="minorHAnsi"/>
            <w:noProof/>
            <w:webHidden/>
            <w:sz w:val="20"/>
          </w:rPr>
          <w:fldChar w:fldCharType="end"/>
        </w:r>
      </w:hyperlink>
    </w:p>
    <w:p w14:paraId="3B9DB0A5" w14:textId="20924D9F"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78" w:history="1">
        <w:r w:rsidR="007609A8" w:rsidRPr="007609A8">
          <w:rPr>
            <w:rStyle w:val="Hiperpovezava"/>
            <w:rFonts w:asciiTheme="minorHAnsi" w:hAnsiTheme="minorHAnsi" w:cstheme="minorHAnsi"/>
            <w:i/>
            <w:noProof/>
            <w:sz w:val="20"/>
          </w:rPr>
          <w:t>5.2.1</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Specifikacija stroškov</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_Toc167092478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15</w:t>
        </w:r>
        <w:r w:rsidR="007609A8" w:rsidRPr="007609A8">
          <w:rPr>
            <w:rFonts w:asciiTheme="minorHAnsi" w:hAnsiTheme="minorHAnsi" w:cstheme="minorHAnsi"/>
            <w:noProof/>
            <w:webHidden/>
            <w:sz w:val="20"/>
          </w:rPr>
          <w:fldChar w:fldCharType="end"/>
        </w:r>
      </w:hyperlink>
    </w:p>
    <w:p w14:paraId="2B8E78C4" w14:textId="6DA0845F"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79" w:history="1">
        <w:r w:rsidR="007609A8" w:rsidRPr="007609A8">
          <w:rPr>
            <w:rStyle w:val="Hiperpovezava"/>
            <w:rFonts w:asciiTheme="minorHAnsi" w:hAnsiTheme="minorHAnsi" w:cstheme="minorHAnsi"/>
            <w:i/>
            <w:noProof/>
            <w:sz w:val="20"/>
          </w:rPr>
          <w:t>5.2.2</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Dinamika izvedbe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_Toc167092479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16</w:t>
        </w:r>
        <w:r w:rsidR="007609A8" w:rsidRPr="007609A8">
          <w:rPr>
            <w:rFonts w:asciiTheme="minorHAnsi" w:hAnsiTheme="minorHAnsi" w:cstheme="minorHAnsi"/>
            <w:noProof/>
            <w:webHidden/>
            <w:sz w:val="20"/>
          </w:rPr>
          <w:fldChar w:fldCharType="end"/>
        </w:r>
      </w:hyperlink>
    </w:p>
    <w:p w14:paraId="13BBD458" w14:textId="0C7CB02B"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80" w:history="1">
        <w:r w:rsidR="007609A8" w:rsidRPr="007609A8">
          <w:rPr>
            <w:rStyle w:val="Hiperpovezava"/>
            <w:rFonts w:asciiTheme="minorHAnsi" w:hAnsiTheme="minorHAnsi" w:cstheme="minorHAnsi"/>
            <w:i/>
            <w:noProof/>
            <w:sz w:val="20"/>
          </w:rPr>
          <w:t>5.2.3</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Ocena vrednosti celotnega projekta ločeno za upravičene in preostale stroške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_Toc167092480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16</w:t>
        </w:r>
        <w:r w:rsidR="007609A8" w:rsidRPr="007609A8">
          <w:rPr>
            <w:rFonts w:asciiTheme="minorHAnsi" w:hAnsiTheme="minorHAnsi" w:cstheme="minorHAnsi"/>
            <w:noProof/>
            <w:webHidden/>
            <w:sz w:val="20"/>
          </w:rPr>
          <w:fldChar w:fldCharType="end"/>
        </w:r>
      </w:hyperlink>
    </w:p>
    <w:p w14:paraId="27CDDEFB" w14:textId="75BAC1D8" w:rsidR="007609A8" w:rsidRPr="007609A8" w:rsidRDefault="00F7029A">
      <w:pPr>
        <w:pStyle w:val="Kazalovsebine1"/>
        <w:rPr>
          <w:rFonts w:asciiTheme="minorHAnsi" w:eastAsiaTheme="minorEastAsia" w:hAnsiTheme="minorHAnsi" w:cstheme="minorHAnsi"/>
          <w:b w:val="0"/>
          <w:bCs w:val="0"/>
          <w:caps w:val="0"/>
          <w:kern w:val="2"/>
          <w:sz w:val="20"/>
          <w14:ligatures w14:val="standardContextual"/>
        </w:rPr>
      </w:pPr>
      <w:hyperlink w:anchor="_Toc167092481" w:history="1">
        <w:r w:rsidR="007609A8" w:rsidRPr="007609A8">
          <w:rPr>
            <w:rStyle w:val="Hiperpovezava"/>
            <w:rFonts w:asciiTheme="minorHAnsi" w:hAnsiTheme="minorHAnsi" w:cstheme="minorHAnsi"/>
            <w:sz w:val="20"/>
          </w:rPr>
          <w:t>6</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hAnsiTheme="minorHAnsi" w:cstheme="minorHAnsi"/>
            <w:sz w:val="20"/>
          </w:rPr>
          <w:t>OPREDELITEV TEMELJNIH PRVIN, KI DOLOČAJO INVESTICIJO</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_Toc167092481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17</w:t>
        </w:r>
        <w:r w:rsidR="007609A8" w:rsidRPr="007609A8">
          <w:rPr>
            <w:rFonts w:asciiTheme="minorHAnsi" w:hAnsiTheme="minorHAnsi" w:cstheme="minorHAnsi"/>
            <w:webHidden/>
            <w:sz w:val="20"/>
          </w:rPr>
          <w:fldChar w:fldCharType="end"/>
        </w:r>
      </w:hyperlink>
    </w:p>
    <w:p w14:paraId="1FF000B4" w14:textId="038D7667"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82" w:history="1">
        <w:r w:rsidR="007609A8" w:rsidRPr="007609A8">
          <w:rPr>
            <w:rStyle w:val="Hiperpovezava"/>
            <w:rFonts w:asciiTheme="minorHAnsi" w:hAnsiTheme="minorHAnsi" w:cstheme="minorHAnsi"/>
            <w:noProof/>
            <w:sz w:val="20"/>
          </w:rPr>
          <w:t>6.1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 xml:space="preserve">Tehnični opis </w:t>
        </w:r>
        <w:r w:rsidR="005A3CA7">
          <w:rPr>
            <w:rStyle w:val="Hiperpovezava"/>
            <w:rFonts w:asciiTheme="minorHAnsi" w:hAnsiTheme="minorHAnsi" w:cstheme="minorHAnsi"/>
            <w:noProof/>
            <w:sz w:val="20"/>
          </w:rPr>
          <w:t>razširitve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_Toc167092482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17</w:t>
        </w:r>
        <w:r w:rsidR="007609A8" w:rsidRPr="007609A8">
          <w:rPr>
            <w:rFonts w:asciiTheme="minorHAnsi" w:hAnsiTheme="minorHAnsi" w:cstheme="minorHAnsi"/>
            <w:noProof/>
            <w:webHidden/>
            <w:sz w:val="20"/>
          </w:rPr>
          <w:fldChar w:fldCharType="end"/>
        </w:r>
      </w:hyperlink>
    </w:p>
    <w:p w14:paraId="5557B1BC" w14:textId="4DA0FEA4"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83" w:history="1">
        <w:r w:rsidR="007609A8" w:rsidRPr="007609A8">
          <w:rPr>
            <w:rStyle w:val="Hiperpovezava"/>
            <w:rFonts w:asciiTheme="minorHAnsi" w:hAnsiTheme="minorHAnsi" w:cstheme="minorHAnsi"/>
            <w:noProof/>
            <w:sz w:val="20"/>
          </w:rPr>
          <w:t>6.2</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Opis lokacije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_Toc167092483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17</w:t>
        </w:r>
        <w:r w:rsidR="007609A8" w:rsidRPr="007609A8">
          <w:rPr>
            <w:rFonts w:asciiTheme="minorHAnsi" w:hAnsiTheme="minorHAnsi" w:cstheme="minorHAnsi"/>
            <w:noProof/>
            <w:webHidden/>
            <w:sz w:val="20"/>
          </w:rPr>
          <w:fldChar w:fldCharType="end"/>
        </w:r>
      </w:hyperlink>
    </w:p>
    <w:p w14:paraId="204A69EB" w14:textId="57E7B4FF"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84" w:history="1">
        <w:r w:rsidR="007609A8" w:rsidRPr="007609A8">
          <w:rPr>
            <w:rStyle w:val="Hiperpovezava"/>
            <w:rFonts w:asciiTheme="minorHAnsi" w:hAnsiTheme="minorHAnsi" w:cstheme="minorHAnsi"/>
            <w:noProof/>
            <w:sz w:val="20"/>
          </w:rPr>
          <w:t>6.3</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Časovni načrt izvedbe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_Toc167092484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17</w:t>
        </w:r>
        <w:r w:rsidR="007609A8" w:rsidRPr="007609A8">
          <w:rPr>
            <w:rFonts w:asciiTheme="minorHAnsi" w:hAnsiTheme="minorHAnsi" w:cstheme="minorHAnsi"/>
            <w:noProof/>
            <w:webHidden/>
            <w:sz w:val="20"/>
          </w:rPr>
          <w:fldChar w:fldCharType="end"/>
        </w:r>
      </w:hyperlink>
    </w:p>
    <w:p w14:paraId="61CE1012" w14:textId="7520B85B"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85" w:history="1">
        <w:r w:rsidR="007609A8" w:rsidRPr="007609A8">
          <w:rPr>
            <w:rStyle w:val="Hiperpovezava"/>
            <w:rFonts w:asciiTheme="minorHAnsi" w:hAnsiTheme="minorHAnsi" w:cstheme="minorHAnsi"/>
            <w:noProof/>
            <w:sz w:val="20"/>
          </w:rPr>
          <w:t>6.4</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Vpliv investicije na okolje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_Toc167092485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17</w:t>
        </w:r>
        <w:r w:rsidR="007609A8" w:rsidRPr="007609A8">
          <w:rPr>
            <w:rFonts w:asciiTheme="minorHAnsi" w:hAnsiTheme="minorHAnsi" w:cstheme="minorHAnsi"/>
            <w:noProof/>
            <w:webHidden/>
            <w:sz w:val="20"/>
          </w:rPr>
          <w:fldChar w:fldCharType="end"/>
        </w:r>
      </w:hyperlink>
    </w:p>
    <w:p w14:paraId="394B691E" w14:textId="4CF1DCEF"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86" w:history="1">
        <w:r w:rsidR="007609A8" w:rsidRPr="007609A8">
          <w:rPr>
            <w:rStyle w:val="Hiperpovezava"/>
            <w:rFonts w:asciiTheme="minorHAnsi" w:hAnsiTheme="minorHAnsi" w:cstheme="minorHAnsi"/>
            <w:i/>
            <w:noProof/>
            <w:sz w:val="20"/>
          </w:rPr>
          <w:t>6.4.1</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Varstvo okolja- okoljevarstveni učinki naložbe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_Toc167092486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17</w:t>
        </w:r>
        <w:r w:rsidR="007609A8" w:rsidRPr="007609A8">
          <w:rPr>
            <w:rFonts w:asciiTheme="minorHAnsi" w:hAnsiTheme="minorHAnsi" w:cstheme="minorHAnsi"/>
            <w:noProof/>
            <w:webHidden/>
            <w:sz w:val="20"/>
          </w:rPr>
          <w:fldChar w:fldCharType="end"/>
        </w:r>
      </w:hyperlink>
    </w:p>
    <w:p w14:paraId="1D0C70ED" w14:textId="525940D2"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87" w:history="1">
        <w:r w:rsidR="007609A8" w:rsidRPr="007609A8">
          <w:rPr>
            <w:rStyle w:val="Hiperpovezava"/>
            <w:rFonts w:asciiTheme="minorHAnsi" w:hAnsiTheme="minorHAnsi" w:cstheme="minorHAnsi"/>
            <w:i/>
            <w:noProof/>
            <w:sz w:val="20"/>
          </w:rPr>
          <w:t>6.4.2</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Zmanjševanje vplivov na okolje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_Toc167092487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18</w:t>
        </w:r>
        <w:r w:rsidR="007609A8" w:rsidRPr="007609A8">
          <w:rPr>
            <w:rFonts w:asciiTheme="minorHAnsi" w:hAnsiTheme="minorHAnsi" w:cstheme="minorHAnsi"/>
            <w:noProof/>
            <w:webHidden/>
            <w:sz w:val="20"/>
          </w:rPr>
          <w:fldChar w:fldCharType="end"/>
        </w:r>
      </w:hyperlink>
    </w:p>
    <w:p w14:paraId="01550373" w14:textId="5B1DC87C" w:rsidR="007609A8" w:rsidRPr="007609A8" w:rsidRDefault="00F7029A">
      <w:pPr>
        <w:pStyle w:val="Kazalovsebine3"/>
        <w:rPr>
          <w:rFonts w:asciiTheme="minorHAnsi" w:eastAsiaTheme="minorEastAsia" w:hAnsiTheme="minorHAnsi" w:cstheme="minorHAnsi"/>
          <w:iCs w:val="0"/>
          <w:noProof/>
          <w:kern w:val="2"/>
          <w:sz w:val="20"/>
          <w14:ligatures w14:val="standardContextual"/>
        </w:rPr>
      </w:pPr>
      <w:hyperlink w:anchor="_Toc167092488" w:history="1">
        <w:r w:rsidR="007609A8" w:rsidRPr="007609A8">
          <w:rPr>
            <w:rStyle w:val="Hiperpovezava"/>
            <w:rFonts w:asciiTheme="minorHAnsi" w:hAnsiTheme="minorHAnsi" w:cstheme="minorHAnsi"/>
            <w:i/>
            <w:noProof/>
            <w:sz w:val="20"/>
          </w:rPr>
          <w:t>6.4.3</w:t>
        </w:r>
        <w:r w:rsidR="007609A8" w:rsidRPr="007609A8">
          <w:rPr>
            <w:rFonts w:asciiTheme="minorHAnsi" w:eastAsiaTheme="minorEastAsia" w:hAnsiTheme="minorHAnsi" w:cstheme="minorHAnsi"/>
            <w:iCs w:val="0"/>
            <w:noProof/>
            <w:kern w:val="2"/>
            <w:sz w:val="20"/>
            <w14:ligatures w14:val="standardContextual"/>
          </w:rPr>
          <w:tab/>
        </w:r>
        <w:r w:rsidR="007609A8" w:rsidRPr="007609A8">
          <w:rPr>
            <w:rStyle w:val="Hiperpovezava"/>
            <w:rFonts w:asciiTheme="minorHAnsi" w:hAnsiTheme="minorHAnsi" w:cstheme="minorHAnsi"/>
            <w:i/>
            <w:noProof/>
            <w:sz w:val="20"/>
          </w:rPr>
          <w:t>Okoljska učinkovitost in učinkovitost izrabe naravnih virov</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_Toc167092488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19</w:t>
        </w:r>
        <w:r w:rsidR="007609A8" w:rsidRPr="007609A8">
          <w:rPr>
            <w:rFonts w:asciiTheme="minorHAnsi" w:hAnsiTheme="minorHAnsi" w:cstheme="minorHAnsi"/>
            <w:noProof/>
            <w:webHidden/>
            <w:sz w:val="20"/>
          </w:rPr>
          <w:fldChar w:fldCharType="end"/>
        </w:r>
      </w:hyperlink>
    </w:p>
    <w:p w14:paraId="357213F7" w14:textId="62F1665B"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89" w:history="1">
        <w:r w:rsidR="007609A8" w:rsidRPr="007609A8">
          <w:rPr>
            <w:rStyle w:val="Hiperpovezava"/>
            <w:rFonts w:asciiTheme="minorHAnsi" w:hAnsiTheme="minorHAnsi" w:cstheme="minorHAnsi"/>
            <w:noProof/>
            <w:sz w:val="20"/>
          </w:rPr>
          <w:t>6.5</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Viri financiranja operacije</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_Toc167092489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20</w:t>
        </w:r>
        <w:r w:rsidR="007609A8" w:rsidRPr="007609A8">
          <w:rPr>
            <w:rFonts w:asciiTheme="minorHAnsi" w:hAnsiTheme="minorHAnsi" w:cstheme="minorHAnsi"/>
            <w:noProof/>
            <w:webHidden/>
            <w:sz w:val="20"/>
          </w:rPr>
          <w:fldChar w:fldCharType="end"/>
        </w:r>
      </w:hyperlink>
    </w:p>
    <w:p w14:paraId="7474C59E" w14:textId="63D3EDD0"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90" w:history="1">
        <w:r w:rsidR="007609A8" w:rsidRPr="007609A8">
          <w:rPr>
            <w:rStyle w:val="Hiperpovezava"/>
            <w:rFonts w:asciiTheme="minorHAnsi" w:hAnsiTheme="minorHAnsi" w:cstheme="minorHAnsi"/>
            <w:noProof/>
            <w:sz w:val="20"/>
          </w:rPr>
          <w:t>6.6</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Kadrovska shema in analiza izvedljivost</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_Toc167092490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20</w:t>
        </w:r>
        <w:r w:rsidR="007609A8" w:rsidRPr="007609A8">
          <w:rPr>
            <w:rFonts w:asciiTheme="minorHAnsi" w:hAnsiTheme="minorHAnsi" w:cstheme="minorHAnsi"/>
            <w:noProof/>
            <w:webHidden/>
            <w:sz w:val="20"/>
          </w:rPr>
          <w:fldChar w:fldCharType="end"/>
        </w:r>
      </w:hyperlink>
    </w:p>
    <w:p w14:paraId="3ECE305D" w14:textId="2DFF5E0A" w:rsidR="007609A8" w:rsidRPr="007609A8" w:rsidRDefault="00F7029A">
      <w:pPr>
        <w:pStyle w:val="Kazalovsebine1"/>
        <w:rPr>
          <w:rFonts w:asciiTheme="minorHAnsi" w:eastAsiaTheme="minorEastAsia" w:hAnsiTheme="minorHAnsi" w:cstheme="minorHAnsi"/>
          <w:b w:val="0"/>
          <w:bCs w:val="0"/>
          <w:caps w:val="0"/>
          <w:kern w:val="2"/>
          <w:sz w:val="20"/>
          <w14:ligatures w14:val="standardContextual"/>
        </w:rPr>
      </w:pPr>
      <w:hyperlink w:anchor="_Toc167092491" w:history="1">
        <w:r w:rsidR="007609A8" w:rsidRPr="007609A8">
          <w:rPr>
            <w:rStyle w:val="Hiperpovezava"/>
            <w:rFonts w:asciiTheme="minorHAnsi" w:hAnsiTheme="minorHAnsi" w:cstheme="minorHAnsi"/>
            <w:sz w:val="20"/>
          </w:rPr>
          <w:t>7</w:t>
        </w:r>
        <w:r w:rsidR="007609A8" w:rsidRPr="007609A8">
          <w:rPr>
            <w:rFonts w:asciiTheme="minorHAnsi" w:eastAsiaTheme="minorEastAsia" w:hAnsiTheme="minorHAnsi" w:cstheme="minorHAnsi"/>
            <w:b w:val="0"/>
            <w:bCs w:val="0"/>
            <w:caps w:val="0"/>
            <w:kern w:val="2"/>
            <w:sz w:val="20"/>
            <w14:ligatures w14:val="standardContextual"/>
          </w:rPr>
          <w:tab/>
        </w:r>
        <w:r w:rsidR="007609A8" w:rsidRPr="007609A8">
          <w:rPr>
            <w:rStyle w:val="Hiperpovezava"/>
            <w:rFonts w:asciiTheme="minorHAnsi" w:hAnsiTheme="minorHAnsi" w:cstheme="minorHAnsi"/>
            <w:sz w:val="20"/>
          </w:rPr>
          <w:t>UGOTOVITEV SMISELNOSTI IN MOŽNOSTI NADALJNE PRIPRAVE INVESTICIJSKE, PROJEKTNE, TEHNIČNE IN DRUGE DOKUMENTACIJE S ČASOVNIM NAČRTOM</w:t>
        </w:r>
        <w:r w:rsidR="007609A8" w:rsidRPr="007609A8">
          <w:rPr>
            <w:rFonts w:asciiTheme="minorHAnsi" w:hAnsiTheme="minorHAnsi" w:cstheme="minorHAnsi"/>
            <w:webHidden/>
            <w:sz w:val="20"/>
          </w:rPr>
          <w:tab/>
        </w:r>
        <w:r w:rsidR="007609A8" w:rsidRPr="007609A8">
          <w:rPr>
            <w:rFonts w:asciiTheme="minorHAnsi" w:hAnsiTheme="minorHAnsi" w:cstheme="minorHAnsi"/>
            <w:webHidden/>
            <w:sz w:val="20"/>
          </w:rPr>
          <w:fldChar w:fldCharType="begin"/>
        </w:r>
        <w:r w:rsidR="007609A8" w:rsidRPr="007609A8">
          <w:rPr>
            <w:rFonts w:asciiTheme="minorHAnsi" w:hAnsiTheme="minorHAnsi" w:cstheme="minorHAnsi"/>
            <w:webHidden/>
            <w:sz w:val="20"/>
          </w:rPr>
          <w:instrText xml:space="preserve"> PAGEREF _Toc167092491 \h </w:instrText>
        </w:r>
        <w:r w:rsidR="007609A8" w:rsidRPr="007609A8">
          <w:rPr>
            <w:rFonts w:asciiTheme="minorHAnsi" w:hAnsiTheme="minorHAnsi" w:cstheme="minorHAnsi"/>
            <w:webHidden/>
            <w:sz w:val="20"/>
          </w:rPr>
        </w:r>
        <w:r w:rsidR="007609A8" w:rsidRPr="007609A8">
          <w:rPr>
            <w:rFonts w:asciiTheme="minorHAnsi" w:hAnsiTheme="minorHAnsi" w:cstheme="minorHAnsi"/>
            <w:webHidden/>
            <w:sz w:val="20"/>
          </w:rPr>
          <w:fldChar w:fldCharType="separate"/>
        </w:r>
        <w:r w:rsidR="00877328">
          <w:rPr>
            <w:rFonts w:asciiTheme="minorHAnsi" w:hAnsiTheme="minorHAnsi" w:cstheme="minorHAnsi"/>
            <w:webHidden/>
            <w:sz w:val="20"/>
          </w:rPr>
          <w:t>22</w:t>
        </w:r>
        <w:r w:rsidR="007609A8" w:rsidRPr="007609A8">
          <w:rPr>
            <w:rFonts w:asciiTheme="minorHAnsi" w:hAnsiTheme="minorHAnsi" w:cstheme="minorHAnsi"/>
            <w:webHidden/>
            <w:sz w:val="20"/>
          </w:rPr>
          <w:fldChar w:fldCharType="end"/>
        </w:r>
      </w:hyperlink>
    </w:p>
    <w:p w14:paraId="07224445" w14:textId="556439CE" w:rsidR="007609A8" w:rsidRPr="007609A8" w:rsidRDefault="00F7029A">
      <w:pPr>
        <w:pStyle w:val="Kazalovsebine2"/>
        <w:rPr>
          <w:rFonts w:asciiTheme="minorHAnsi" w:eastAsiaTheme="minorEastAsia" w:hAnsiTheme="minorHAnsi" w:cstheme="minorHAnsi"/>
          <w:i w:val="0"/>
          <w:noProof/>
          <w:kern w:val="2"/>
          <w:sz w:val="20"/>
          <w14:ligatures w14:val="standardContextual"/>
        </w:rPr>
      </w:pPr>
      <w:hyperlink w:anchor="_Toc167092492" w:history="1">
        <w:r w:rsidR="007609A8" w:rsidRPr="007609A8">
          <w:rPr>
            <w:rStyle w:val="Hiperpovezava"/>
            <w:rFonts w:asciiTheme="minorHAnsi" w:hAnsiTheme="minorHAnsi" w:cstheme="minorHAnsi"/>
            <w:noProof/>
            <w:sz w:val="20"/>
          </w:rPr>
          <w:t>7.1</w:t>
        </w:r>
        <w:r w:rsidR="007609A8" w:rsidRPr="007609A8">
          <w:rPr>
            <w:rFonts w:asciiTheme="minorHAnsi" w:eastAsiaTheme="minorEastAsia" w:hAnsiTheme="minorHAnsi" w:cstheme="minorHAnsi"/>
            <w:i w:val="0"/>
            <w:noProof/>
            <w:kern w:val="2"/>
            <w:sz w:val="20"/>
            <w14:ligatures w14:val="standardContextual"/>
          </w:rPr>
          <w:tab/>
        </w:r>
        <w:r w:rsidR="007609A8" w:rsidRPr="007609A8">
          <w:rPr>
            <w:rStyle w:val="Hiperpovezava"/>
            <w:rFonts w:asciiTheme="minorHAnsi" w:hAnsiTheme="minorHAnsi" w:cstheme="minorHAnsi"/>
            <w:noProof/>
            <w:sz w:val="20"/>
          </w:rPr>
          <w:t>Investicijska dokumentacija</w:t>
        </w:r>
        <w:r w:rsidR="007609A8" w:rsidRPr="007609A8">
          <w:rPr>
            <w:rFonts w:asciiTheme="minorHAnsi" w:hAnsiTheme="minorHAnsi" w:cstheme="minorHAnsi"/>
            <w:noProof/>
            <w:webHidden/>
            <w:sz w:val="20"/>
          </w:rPr>
          <w:tab/>
        </w:r>
        <w:r w:rsidR="007609A8" w:rsidRPr="007609A8">
          <w:rPr>
            <w:rFonts w:asciiTheme="minorHAnsi" w:hAnsiTheme="minorHAnsi" w:cstheme="minorHAnsi"/>
            <w:noProof/>
            <w:webHidden/>
            <w:sz w:val="20"/>
          </w:rPr>
          <w:fldChar w:fldCharType="begin"/>
        </w:r>
        <w:r w:rsidR="007609A8" w:rsidRPr="007609A8">
          <w:rPr>
            <w:rFonts w:asciiTheme="minorHAnsi" w:hAnsiTheme="minorHAnsi" w:cstheme="minorHAnsi"/>
            <w:noProof/>
            <w:webHidden/>
            <w:sz w:val="20"/>
          </w:rPr>
          <w:instrText xml:space="preserve"> PAGEREF _Toc167092492 \h </w:instrText>
        </w:r>
        <w:r w:rsidR="007609A8" w:rsidRPr="007609A8">
          <w:rPr>
            <w:rFonts w:asciiTheme="minorHAnsi" w:hAnsiTheme="minorHAnsi" w:cstheme="minorHAnsi"/>
            <w:noProof/>
            <w:webHidden/>
            <w:sz w:val="20"/>
          </w:rPr>
        </w:r>
        <w:r w:rsidR="007609A8" w:rsidRPr="007609A8">
          <w:rPr>
            <w:rFonts w:asciiTheme="minorHAnsi" w:hAnsiTheme="minorHAnsi" w:cstheme="minorHAnsi"/>
            <w:noProof/>
            <w:webHidden/>
            <w:sz w:val="20"/>
          </w:rPr>
          <w:fldChar w:fldCharType="separate"/>
        </w:r>
        <w:r w:rsidR="00877328">
          <w:rPr>
            <w:rFonts w:asciiTheme="minorHAnsi" w:hAnsiTheme="minorHAnsi" w:cstheme="minorHAnsi"/>
            <w:noProof/>
            <w:webHidden/>
            <w:sz w:val="20"/>
          </w:rPr>
          <w:t>22</w:t>
        </w:r>
        <w:r w:rsidR="007609A8" w:rsidRPr="007609A8">
          <w:rPr>
            <w:rFonts w:asciiTheme="minorHAnsi" w:hAnsiTheme="minorHAnsi" w:cstheme="minorHAnsi"/>
            <w:noProof/>
            <w:webHidden/>
            <w:sz w:val="20"/>
          </w:rPr>
          <w:fldChar w:fldCharType="end"/>
        </w:r>
      </w:hyperlink>
    </w:p>
    <w:p w14:paraId="34BCDB43" w14:textId="48A1AE6F" w:rsidR="00451297" w:rsidRPr="00D773FC" w:rsidRDefault="00CC19B4" w:rsidP="002C1C56">
      <w:pPr>
        <w:pStyle w:val="DIIP"/>
        <w:rPr>
          <w:rFonts w:asciiTheme="minorHAnsi" w:hAnsiTheme="minorHAnsi" w:cstheme="minorHAnsi"/>
          <w:sz w:val="20"/>
          <w:szCs w:val="20"/>
        </w:rPr>
      </w:pPr>
      <w:r w:rsidRPr="007609A8">
        <w:rPr>
          <w:rFonts w:asciiTheme="minorHAnsi" w:hAnsiTheme="minorHAnsi" w:cstheme="minorHAnsi"/>
          <w:sz w:val="20"/>
          <w:szCs w:val="20"/>
        </w:rPr>
        <w:fldChar w:fldCharType="end"/>
      </w:r>
      <w:bookmarkStart w:id="0" w:name="_Toc200937921"/>
    </w:p>
    <w:p w14:paraId="53031FED" w14:textId="19F5EF4E" w:rsidR="002C1C56" w:rsidRPr="00D773FC" w:rsidRDefault="00451297" w:rsidP="00451297">
      <w:pPr>
        <w:jc w:val="left"/>
        <w:rPr>
          <w:rFonts w:asciiTheme="minorHAnsi" w:hAnsiTheme="minorHAnsi" w:cstheme="minorHAnsi"/>
          <w:caps/>
          <w:sz w:val="20"/>
          <w:szCs w:val="20"/>
        </w:rPr>
      </w:pPr>
      <w:r w:rsidRPr="00D773FC">
        <w:rPr>
          <w:rFonts w:asciiTheme="minorHAnsi" w:hAnsiTheme="minorHAnsi" w:cstheme="minorHAnsi"/>
          <w:sz w:val="20"/>
          <w:szCs w:val="20"/>
        </w:rPr>
        <w:br w:type="page"/>
      </w:r>
    </w:p>
    <w:p w14:paraId="34BCDB45" w14:textId="63B3D197" w:rsidR="00EF7E57" w:rsidRPr="0003315E" w:rsidRDefault="00D3330F" w:rsidP="00813D71">
      <w:pPr>
        <w:keepNext/>
        <w:keepLines/>
        <w:numPr>
          <w:ilvl w:val="0"/>
          <w:numId w:val="5"/>
        </w:numPr>
        <w:tabs>
          <w:tab w:val="num" w:pos="0"/>
        </w:tabs>
        <w:suppressAutoHyphens/>
        <w:spacing w:before="480"/>
        <w:ind w:left="737" w:hanging="737"/>
        <w:outlineLvl w:val="0"/>
        <w:rPr>
          <w:rFonts w:asciiTheme="minorHAnsi" w:eastAsia="font1321" w:hAnsiTheme="minorHAnsi" w:cstheme="minorHAnsi"/>
          <w:b/>
          <w:bCs/>
          <w:color w:val="00000A"/>
          <w:kern w:val="1"/>
          <w:sz w:val="28"/>
          <w:szCs w:val="28"/>
        </w:rPr>
      </w:pPr>
      <w:bookmarkStart w:id="1" w:name="_Toc131148744"/>
      <w:bookmarkStart w:id="2" w:name="_Toc167092459"/>
      <w:bookmarkEnd w:id="0"/>
      <w:r w:rsidRPr="00D3330F">
        <w:rPr>
          <w:rFonts w:asciiTheme="minorHAnsi" w:eastAsia="font1321" w:hAnsiTheme="minorHAnsi" w:cstheme="minorHAnsi"/>
          <w:b/>
          <w:bCs/>
          <w:color w:val="00000A"/>
          <w:kern w:val="1"/>
          <w:sz w:val="28"/>
          <w:szCs w:val="28"/>
        </w:rPr>
        <w:lastRenderedPageBreak/>
        <w:t xml:space="preserve">NAVEDBA INVESTITORJA, IZDELOVALCA INVESTICIJSKE DOKUMENTACIJE IN UPRAVLJAVCA TER STROKOVNIH DELAVCEV IN SLUŽB, ODGOVORNIH ZA PRIPRAVO IN NADZOR NAD PRIPRAVO USTREZNE INVESTICIJSKE TER PROJEKTNE, TEHNIČNE IN DRUGE DOKUMENTACIJE Z ŽIGI IN PODPISI ODGOVORNIH OSEB </w:t>
      </w:r>
      <w:bookmarkEnd w:id="1"/>
      <w:bookmarkEnd w:id="2"/>
    </w:p>
    <w:p w14:paraId="34BCDB46" w14:textId="77777777" w:rsidR="00871B8E" w:rsidRPr="0003315E" w:rsidRDefault="00871B8E" w:rsidP="00813D71">
      <w:pPr>
        <w:rPr>
          <w:rFonts w:asciiTheme="minorHAnsi" w:hAnsiTheme="minorHAnsi" w:cstheme="minorHAnsi"/>
        </w:rPr>
      </w:pPr>
    </w:p>
    <w:p w14:paraId="34BCDB47" w14:textId="77777777" w:rsidR="00871B8E" w:rsidRPr="0003315E" w:rsidRDefault="00871B8E" w:rsidP="00813D71">
      <w:pPr>
        <w:rPr>
          <w:rFonts w:asciiTheme="minorHAnsi" w:hAnsiTheme="minorHAnsi" w:cstheme="minorHAnsi"/>
        </w:rPr>
      </w:pPr>
    </w:p>
    <w:p w14:paraId="34BCDB4B" w14:textId="53F6723D" w:rsidR="00DB134D" w:rsidRDefault="00EF7E57" w:rsidP="0003315E">
      <w:pPr>
        <w:pStyle w:val="Naslov2"/>
      </w:pPr>
      <w:bookmarkStart w:id="3" w:name="_Toc232955463"/>
      <w:bookmarkStart w:id="4" w:name="_Toc232955777"/>
      <w:bookmarkStart w:id="5" w:name="_Toc238224732"/>
      <w:bookmarkStart w:id="6" w:name="_Toc167092460"/>
      <w:r w:rsidRPr="0003315E">
        <w:t>Opredelitev investitorja</w:t>
      </w:r>
      <w:bookmarkEnd w:id="3"/>
      <w:bookmarkEnd w:id="4"/>
      <w:bookmarkEnd w:id="5"/>
      <w:bookmarkEnd w:id="6"/>
    </w:p>
    <w:p w14:paraId="5D5385C4" w14:textId="77777777" w:rsidR="00AD7C2A" w:rsidRDefault="00AD7C2A" w:rsidP="00AD7C2A"/>
    <w:tbl>
      <w:tblPr>
        <w:tblStyle w:val="Tabelamrea"/>
        <w:tblpPr w:leftFromText="141" w:rightFromText="141" w:vertAnchor="text" w:horzAnchor="margin" w:tblpY="54"/>
        <w:tblW w:w="65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2977"/>
      </w:tblGrid>
      <w:tr w:rsidR="00AD7C2A" w:rsidRPr="00BF54E0" w14:paraId="69894E84" w14:textId="77777777" w:rsidTr="00F76AC7">
        <w:tc>
          <w:tcPr>
            <w:tcW w:w="3544" w:type="dxa"/>
            <w:shd w:val="clear" w:color="auto" w:fill="BFBFBF" w:themeFill="background1" w:themeFillShade="BF"/>
          </w:tcPr>
          <w:p w14:paraId="2451DEC8"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Investitor:</w:t>
            </w:r>
          </w:p>
        </w:tc>
        <w:tc>
          <w:tcPr>
            <w:tcW w:w="2977" w:type="dxa"/>
          </w:tcPr>
          <w:p w14:paraId="73DC67DC" w14:textId="77777777" w:rsidR="00AD7C2A" w:rsidRPr="00BF54E0" w:rsidRDefault="00AD7C2A" w:rsidP="00F76AC7">
            <w:pPr>
              <w:rPr>
                <w:rFonts w:asciiTheme="minorHAnsi" w:hAnsiTheme="minorHAnsi" w:cstheme="minorHAnsi"/>
                <w:color w:val="000000" w:themeColor="text1"/>
              </w:rPr>
            </w:pPr>
            <w:r w:rsidRPr="00BF54E0">
              <w:rPr>
                <w:rFonts w:asciiTheme="minorHAnsi" w:hAnsiTheme="minorHAnsi" w:cstheme="minorHAnsi"/>
                <w:color w:val="000000" w:themeColor="text1"/>
              </w:rPr>
              <w:t>Občina</w:t>
            </w:r>
            <w:r>
              <w:rPr>
                <w:rFonts w:asciiTheme="minorHAnsi" w:hAnsiTheme="minorHAnsi" w:cstheme="minorHAnsi"/>
                <w:color w:val="000000" w:themeColor="text1"/>
              </w:rPr>
              <w:t xml:space="preserve"> Ribnica na Pohorju</w:t>
            </w:r>
          </w:p>
        </w:tc>
      </w:tr>
      <w:tr w:rsidR="00AD7C2A" w:rsidRPr="00BF54E0" w14:paraId="63B30376" w14:textId="77777777" w:rsidTr="00F76AC7">
        <w:tc>
          <w:tcPr>
            <w:tcW w:w="3544" w:type="dxa"/>
            <w:shd w:val="clear" w:color="auto" w:fill="BFBFBF" w:themeFill="background1" w:themeFillShade="BF"/>
          </w:tcPr>
          <w:p w14:paraId="539617DC"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Odgovorna oseba investitorja</w:t>
            </w:r>
          </w:p>
        </w:tc>
        <w:tc>
          <w:tcPr>
            <w:tcW w:w="2977" w:type="dxa"/>
          </w:tcPr>
          <w:p w14:paraId="401E4111" w14:textId="77777777" w:rsidR="00AD7C2A" w:rsidRPr="00BF54E0" w:rsidRDefault="00AD7C2A" w:rsidP="00F76AC7">
            <w:pPr>
              <w:rPr>
                <w:rFonts w:asciiTheme="minorHAnsi" w:hAnsiTheme="minorHAnsi" w:cstheme="minorHAnsi"/>
                <w:color w:val="000000" w:themeColor="text1"/>
              </w:rPr>
            </w:pPr>
            <w:r>
              <w:rPr>
                <w:rFonts w:asciiTheme="minorHAnsi" w:hAnsiTheme="minorHAnsi" w:cstheme="minorHAnsi"/>
                <w:color w:val="000000" w:themeColor="text1"/>
              </w:rPr>
              <w:t>Srečko Geč</w:t>
            </w:r>
          </w:p>
        </w:tc>
      </w:tr>
      <w:tr w:rsidR="00AD7C2A" w:rsidRPr="00BF54E0" w14:paraId="631D4BE5" w14:textId="77777777" w:rsidTr="00F76AC7">
        <w:tc>
          <w:tcPr>
            <w:tcW w:w="3544" w:type="dxa"/>
            <w:shd w:val="clear" w:color="auto" w:fill="BFBFBF" w:themeFill="background1" w:themeFillShade="BF"/>
          </w:tcPr>
          <w:p w14:paraId="6598C159"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Telefon:</w:t>
            </w:r>
          </w:p>
        </w:tc>
        <w:tc>
          <w:tcPr>
            <w:tcW w:w="2977" w:type="dxa"/>
          </w:tcPr>
          <w:p w14:paraId="303E5A5C" w14:textId="77777777" w:rsidR="00AD7C2A" w:rsidRPr="00BF54E0" w:rsidRDefault="00AD7C2A" w:rsidP="00F76AC7">
            <w:pPr>
              <w:rPr>
                <w:rFonts w:asciiTheme="minorHAnsi" w:hAnsiTheme="minorHAnsi" w:cstheme="minorHAnsi"/>
                <w:color w:val="000000" w:themeColor="text1"/>
              </w:rPr>
            </w:pPr>
            <w:r w:rsidRPr="00D94561">
              <w:rPr>
                <w:rFonts w:asciiTheme="minorHAnsi" w:hAnsiTheme="minorHAnsi" w:cstheme="minorHAnsi"/>
                <w:color w:val="000000" w:themeColor="text1"/>
              </w:rPr>
              <w:t>+386 2 88 80 556</w:t>
            </w:r>
          </w:p>
        </w:tc>
      </w:tr>
      <w:tr w:rsidR="00AD7C2A" w:rsidRPr="00BF54E0" w14:paraId="2DEBB646" w14:textId="77777777" w:rsidTr="00F76AC7">
        <w:tc>
          <w:tcPr>
            <w:tcW w:w="3544" w:type="dxa"/>
            <w:shd w:val="clear" w:color="auto" w:fill="BFBFBF" w:themeFill="background1" w:themeFillShade="BF"/>
          </w:tcPr>
          <w:p w14:paraId="75F56D2D" w14:textId="0DE2ADE8" w:rsidR="00AD7C2A" w:rsidRPr="00BF54E0" w:rsidRDefault="00AD7C2A" w:rsidP="00F76AC7">
            <w:pPr>
              <w:jc w:val="right"/>
              <w:rPr>
                <w:rFonts w:asciiTheme="minorHAnsi" w:hAnsiTheme="minorHAnsi" w:cstheme="minorHAnsi"/>
                <w:color w:val="000000" w:themeColor="text1"/>
              </w:rPr>
            </w:pPr>
            <w:r>
              <w:rPr>
                <w:rFonts w:asciiTheme="minorHAnsi" w:hAnsiTheme="minorHAnsi" w:cstheme="minorHAnsi"/>
                <w:color w:val="000000" w:themeColor="text1"/>
              </w:rPr>
              <w:t>Pravni status:</w:t>
            </w:r>
          </w:p>
          <w:p w14:paraId="636A4125" w14:textId="77777777" w:rsidR="00AD7C2A" w:rsidRPr="00BF54E0" w:rsidRDefault="00AD7C2A" w:rsidP="00F76AC7">
            <w:pPr>
              <w:jc w:val="right"/>
              <w:rPr>
                <w:rFonts w:asciiTheme="minorHAnsi" w:hAnsiTheme="minorHAnsi" w:cstheme="minorHAnsi"/>
                <w:color w:val="000000" w:themeColor="text1"/>
              </w:rPr>
            </w:pPr>
          </w:p>
        </w:tc>
        <w:tc>
          <w:tcPr>
            <w:tcW w:w="2977" w:type="dxa"/>
          </w:tcPr>
          <w:p w14:paraId="7E52148F" w14:textId="70B106D9" w:rsidR="00AD7C2A" w:rsidRPr="00BF54E0" w:rsidRDefault="00AD7C2A" w:rsidP="00F76AC7">
            <w:pPr>
              <w:rPr>
                <w:rFonts w:asciiTheme="minorHAnsi" w:hAnsiTheme="minorHAnsi" w:cstheme="minorHAnsi"/>
                <w:color w:val="000000" w:themeColor="text1"/>
              </w:rPr>
            </w:pPr>
            <w:r>
              <w:rPr>
                <w:rFonts w:asciiTheme="minorHAnsi" w:hAnsiTheme="minorHAnsi" w:cstheme="minorHAnsi"/>
                <w:color w:val="000000" w:themeColor="text1"/>
              </w:rPr>
              <w:t>Oseba javnega prava</w:t>
            </w:r>
          </w:p>
        </w:tc>
      </w:tr>
      <w:tr w:rsidR="00AD7C2A" w:rsidRPr="00BF54E0" w14:paraId="1B0D3D4C" w14:textId="77777777" w:rsidTr="00F76AC7">
        <w:tc>
          <w:tcPr>
            <w:tcW w:w="3544" w:type="dxa"/>
            <w:shd w:val="clear" w:color="auto" w:fill="BFBFBF" w:themeFill="background1" w:themeFillShade="BF"/>
          </w:tcPr>
          <w:p w14:paraId="46BC6CE0"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E-mail:</w:t>
            </w:r>
            <w:r w:rsidRPr="00BF54E0">
              <w:rPr>
                <w:rFonts w:asciiTheme="minorHAnsi" w:hAnsiTheme="minorHAnsi" w:cstheme="minorHAnsi"/>
                <w:color w:val="000000" w:themeColor="text1"/>
              </w:rPr>
              <w:tab/>
            </w:r>
          </w:p>
        </w:tc>
        <w:tc>
          <w:tcPr>
            <w:tcW w:w="2977" w:type="dxa"/>
          </w:tcPr>
          <w:p w14:paraId="45A9B839" w14:textId="77777777" w:rsidR="00AD7C2A" w:rsidRPr="00BF54E0" w:rsidRDefault="00AD7C2A" w:rsidP="00F76AC7">
            <w:pPr>
              <w:rPr>
                <w:rFonts w:asciiTheme="minorHAnsi" w:hAnsiTheme="minorHAnsi" w:cstheme="minorHAnsi"/>
                <w:color w:val="000000" w:themeColor="text1"/>
              </w:rPr>
            </w:pPr>
            <w:r w:rsidRPr="00BF54E0">
              <w:rPr>
                <w:rFonts w:asciiTheme="minorHAnsi" w:hAnsiTheme="minorHAnsi" w:cstheme="minorHAnsi"/>
                <w:color w:val="000000" w:themeColor="text1"/>
              </w:rPr>
              <w:t>obci</w:t>
            </w:r>
            <w:r>
              <w:rPr>
                <w:rFonts w:asciiTheme="minorHAnsi" w:hAnsiTheme="minorHAnsi" w:cstheme="minorHAnsi"/>
                <w:color w:val="000000" w:themeColor="text1"/>
              </w:rPr>
              <w:t>na@ribnicanapohorju.si</w:t>
            </w:r>
          </w:p>
        </w:tc>
      </w:tr>
      <w:tr w:rsidR="00AD7C2A" w:rsidRPr="00BF54E0" w14:paraId="4D1BEC5D" w14:textId="77777777" w:rsidTr="00F76AC7">
        <w:tc>
          <w:tcPr>
            <w:tcW w:w="3544" w:type="dxa"/>
            <w:shd w:val="clear" w:color="auto" w:fill="BFBFBF" w:themeFill="background1" w:themeFillShade="BF"/>
          </w:tcPr>
          <w:p w14:paraId="65F5573C"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Matična številka:</w:t>
            </w:r>
          </w:p>
        </w:tc>
        <w:tc>
          <w:tcPr>
            <w:tcW w:w="2977" w:type="dxa"/>
          </w:tcPr>
          <w:p w14:paraId="102095B5" w14:textId="77777777" w:rsidR="00AD7C2A" w:rsidRPr="00BF54E0" w:rsidRDefault="00AD7C2A" w:rsidP="00F76AC7">
            <w:pPr>
              <w:rPr>
                <w:rFonts w:asciiTheme="minorHAnsi" w:hAnsiTheme="minorHAnsi" w:cstheme="minorHAnsi"/>
                <w:color w:val="000000" w:themeColor="text1"/>
              </w:rPr>
            </w:pPr>
            <w:r w:rsidRPr="00D94561">
              <w:rPr>
                <w:rFonts w:asciiTheme="minorHAnsi" w:hAnsiTheme="minorHAnsi" w:cstheme="minorHAnsi"/>
                <w:color w:val="000000" w:themeColor="text1"/>
              </w:rPr>
              <w:t>1358324000</w:t>
            </w:r>
          </w:p>
        </w:tc>
      </w:tr>
      <w:tr w:rsidR="00AD7C2A" w:rsidRPr="00BF54E0" w14:paraId="64DB3376" w14:textId="77777777" w:rsidTr="00F76AC7">
        <w:tc>
          <w:tcPr>
            <w:tcW w:w="3544" w:type="dxa"/>
            <w:shd w:val="clear" w:color="auto" w:fill="BFBFBF" w:themeFill="background1" w:themeFillShade="BF"/>
          </w:tcPr>
          <w:p w14:paraId="43477AAF"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 xml:space="preserve">Davčna številka: </w:t>
            </w:r>
          </w:p>
        </w:tc>
        <w:tc>
          <w:tcPr>
            <w:tcW w:w="2977" w:type="dxa"/>
          </w:tcPr>
          <w:p w14:paraId="283A6FAE" w14:textId="77777777" w:rsidR="00AD7C2A" w:rsidRPr="00BF54E0" w:rsidRDefault="00AD7C2A" w:rsidP="00F76AC7">
            <w:pPr>
              <w:rPr>
                <w:rFonts w:asciiTheme="minorHAnsi" w:hAnsiTheme="minorHAnsi" w:cstheme="minorHAnsi"/>
                <w:color w:val="000000" w:themeColor="text1"/>
              </w:rPr>
            </w:pPr>
            <w:r w:rsidRPr="00D94561">
              <w:rPr>
                <w:rFonts w:asciiTheme="minorHAnsi" w:hAnsiTheme="minorHAnsi" w:cstheme="minorHAnsi"/>
                <w:color w:val="000000" w:themeColor="text1"/>
              </w:rPr>
              <w:t>SI87880300</w:t>
            </w:r>
          </w:p>
        </w:tc>
      </w:tr>
      <w:tr w:rsidR="00AD7C2A" w:rsidRPr="00BF54E0" w14:paraId="552201CA" w14:textId="77777777" w:rsidTr="00F76AC7">
        <w:tc>
          <w:tcPr>
            <w:tcW w:w="3544" w:type="dxa"/>
            <w:shd w:val="clear" w:color="auto" w:fill="BFBFBF" w:themeFill="background1" w:themeFillShade="BF"/>
          </w:tcPr>
          <w:p w14:paraId="48521A1F"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 xml:space="preserve">Šifra dejavnosti: </w:t>
            </w:r>
          </w:p>
        </w:tc>
        <w:tc>
          <w:tcPr>
            <w:tcW w:w="2977" w:type="dxa"/>
          </w:tcPr>
          <w:p w14:paraId="10C0F274" w14:textId="77777777" w:rsidR="00AD7C2A" w:rsidRPr="00BF54E0" w:rsidRDefault="00AD7C2A" w:rsidP="00F76AC7">
            <w:pPr>
              <w:rPr>
                <w:rFonts w:asciiTheme="minorHAnsi" w:hAnsiTheme="minorHAnsi" w:cstheme="minorHAnsi"/>
                <w:color w:val="000000" w:themeColor="text1"/>
              </w:rPr>
            </w:pPr>
          </w:p>
        </w:tc>
      </w:tr>
      <w:tr w:rsidR="00AD7C2A" w:rsidRPr="00BF54E0" w14:paraId="0669BF92" w14:textId="77777777" w:rsidTr="00F76AC7">
        <w:tc>
          <w:tcPr>
            <w:tcW w:w="3544" w:type="dxa"/>
            <w:shd w:val="clear" w:color="auto" w:fill="BFBFBF" w:themeFill="background1" w:themeFillShade="BF"/>
          </w:tcPr>
          <w:p w14:paraId="14AB7E53" w14:textId="77777777"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Transakcijski račun</w:t>
            </w:r>
          </w:p>
        </w:tc>
        <w:tc>
          <w:tcPr>
            <w:tcW w:w="2977" w:type="dxa"/>
          </w:tcPr>
          <w:p w14:paraId="1219E4C3" w14:textId="77777777" w:rsidR="00AD7C2A" w:rsidRPr="00BF54E0" w:rsidRDefault="00AD7C2A" w:rsidP="00F76AC7">
            <w:pPr>
              <w:rPr>
                <w:rFonts w:asciiTheme="minorHAnsi" w:hAnsiTheme="minorHAnsi" w:cstheme="minorHAnsi"/>
                <w:color w:val="000000" w:themeColor="text1"/>
              </w:rPr>
            </w:pPr>
            <w:r w:rsidRPr="00E101D9">
              <w:rPr>
                <w:rFonts w:asciiTheme="minorHAnsi" w:hAnsiTheme="minorHAnsi" w:cstheme="minorHAnsi"/>
                <w:color w:val="000000" w:themeColor="text1"/>
              </w:rPr>
              <w:t xml:space="preserve">SI56 </w:t>
            </w:r>
            <w:r>
              <w:rPr>
                <w:rFonts w:asciiTheme="minorHAnsi" w:hAnsiTheme="minorHAnsi" w:cstheme="minorHAnsi"/>
                <w:color w:val="000000" w:themeColor="text1"/>
              </w:rPr>
              <w:t>0137 7010 0011 308</w:t>
            </w:r>
          </w:p>
        </w:tc>
      </w:tr>
      <w:tr w:rsidR="00AD7C2A" w:rsidRPr="00BF54E0" w14:paraId="42452328" w14:textId="77777777" w:rsidTr="00F76AC7">
        <w:tc>
          <w:tcPr>
            <w:tcW w:w="3544" w:type="dxa"/>
            <w:shd w:val="clear" w:color="auto" w:fill="BFBFBF" w:themeFill="background1" w:themeFillShade="BF"/>
          </w:tcPr>
          <w:p w14:paraId="21E6F665" w14:textId="760C3371" w:rsidR="00AD7C2A" w:rsidRPr="00BF54E0" w:rsidRDefault="00AD7C2A" w:rsidP="00F76AC7">
            <w:pPr>
              <w:jc w:val="right"/>
              <w:rPr>
                <w:rFonts w:asciiTheme="minorHAnsi" w:hAnsiTheme="minorHAnsi" w:cstheme="minorHAnsi"/>
                <w:color w:val="000000" w:themeColor="text1"/>
              </w:rPr>
            </w:pPr>
            <w:r>
              <w:rPr>
                <w:rFonts w:asciiTheme="minorHAnsi" w:hAnsiTheme="minorHAnsi" w:cstheme="minorHAnsi"/>
                <w:color w:val="000000" w:themeColor="text1"/>
              </w:rPr>
              <w:t>Odgovorna oseba za izvedbo investicijskega projekta:</w:t>
            </w:r>
          </w:p>
        </w:tc>
        <w:tc>
          <w:tcPr>
            <w:tcW w:w="2977" w:type="dxa"/>
          </w:tcPr>
          <w:p w14:paraId="6188ABC3" w14:textId="77777777" w:rsidR="00AD7C2A" w:rsidRDefault="00AD7C2A" w:rsidP="00AD7C2A">
            <w:pPr>
              <w:rPr>
                <w:rFonts w:asciiTheme="minorHAnsi" w:hAnsiTheme="minorHAnsi" w:cstheme="minorHAnsi"/>
                <w:color w:val="000000" w:themeColor="text1"/>
              </w:rPr>
            </w:pPr>
          </w:p>
          <w:p w14:paraId="34873691" w14:textId="7E6771E0" w:rsidR="00AD7C2A" w:rsidRPr="00AD7C2A" w:rsidRDefault="00AD7C2A" w:rsidP="00AD7C2A">
            <w:pPr>
              <w:rPr>
                <w:rFonts w:asciiTheme="minorHAnsi" w:hAnsiTheme="minorHAnsi" w:cstheme="minorHAnsi"/>
              </w:rPr>
            </w:pPr>
            <w:r>
              <w:rPr>
                <w:rFonts w:asciiTheme="minorHAnsi" w:hAnsiTheme="minorHAnsi" w:cstheme="minorHAnsi"/>
                <w:color w:val="000000" w:themeColor="text1"/>
              </w:rPr>
              <w:t>Srečko Geč</w:t>
            </w:r>
          </w:p>
        </w:tc>
      </w:tr>
      <w:tr w:rsidR="00AD7C2A" w:rsidRPr="00BF54E0" w14:paraId="5FAE1E9C" w14:textId="77777777" w:rsidTr="00F76AC7">
        <w:tc>
          <w:tcPr>
            <w:tcW w:w="3544" w:type="dxa"/>
            <w:shd w:val="clear" w:color="auto" w:fill="BFBFBF" w:themeFill="background1" w:themeFillShade="BF"/>
          </w:tcPr>
          <w:p w14:paraId="71627E22" w14:textId="78A99ECD" w:rsidR="00AD7C2A" w:rsidRPr="00BF54E0" w:rsidRDefault="00AD7C2A" w:rsidP="00F76AC7">
            <w:pPr>
              <w:jc w:val="right"/>
              <w:rPr>
                <w:rFonts w:asciiTheme="minorHAnsi" w:hAnsiTheme="minorHAnsi" w:cstheme="minorHAnsi"/>
                <w:color w:val="000000" w:themeColor="text1"/>
              </w:rPr>
            </w:pPr>
          </w:p>
        </w:tc>
        <w:tc>
          <w:tcPr>
            <w:tcW w:w="2977" w:type="dxa"/>
          </w:tcPr>
          <w:p w14:paraId="6A8DDEED" w14:textId="39A48C5D" w:rsidR="00AD7C2A" w:rsidRPr="00BF54E0" w:rsidRDefault="00AD7C2A" w:rsidP="00F76AC7">
            <w:pPr>
              <w:rPr>
                <w:rFonts w:asciiTheme="minorHAnsi" w:hAnsiTheme="minorHAnsi" w:cstheme="minorHAnsi"/>
                <w:color w:val="000000" w:themeColor="text1"/>
              </w:rPr>
            </w:pPr>
          </w:p>
        </w:tc>
      </w:tr>
      <w:tr w:rsidR="00AD7C2A" w:rsidRPr="00BF54E0" w14:paraId="07AEE4E4" w14:textId="77777777" w:rsidTr="00F76AC7">
        <w:tc>
          <w:tcPr>
            <w:tcW w:w="3544" w:type="dxa"/>
            <w:shd w:val="clear" w:color="auto" w:fill="BFBFBF" w:themeFill="background1" w:themeFillShade="BF"/>
          </w:tcPr>
          <w:p w14:paraId="35D931D2" w14:textId="1DE2D37C" w:rsidR="00AD7C2A" w:rsidRPr="00BF54E0" w:rsidRDefault="00AD7C2A" w:rsidP="00F76AC7">
            <w:pPr>
              <w:jc w:val="right"/>
              <w:rPr>
                <w:rFonts w:asciiTheme="minorHAnsi" w:hAnsiTheme="minorHAnsi" w:cstheme="minorHAnsi"/>
                <w:color w:val="000000" w:themeColor="text1"/>
              </w:rPr>
            </w:pPr>
            <w:r w:rsidRPr="00BF54E0">
              <w:rPr>
                <w:rFonts w:asciiTheme="minorHAnsi" w:hAnsiTheme="minorHAnsi" w:cstheme="minorHAnsi"/>
                <w:color w:val="000000" w:themeColor="text1"/>
              </w:rPr>
              <w:t>Podpis</w:t>
            </w:r>
            <w:r>
              <w:rPr>
                <w:rFonts w:asciiTheme="minorHAnsi" w:hAnsiTheme="minorHAnsi" w:cstheme="minorHAnsi"/>
                <w:color w:val="000000" w:themeColor="text1"/>
              </w:rPr>
              <w:t xml:space="preserve"> odgovorne osebe</w:t>
            </w:r>
            <w:r w:rsidRPr="00BF54E0">
              <w:rPr>
                <w:rFonts w:asciiTheme="minorHAnsi" w:hAnsiTheme="minorHAnsi" w:cstheme="minorHAnsi"/>
                <w:color w:val="000000" w:themeColor="text1"/>
              </w:rPr>
              <w:t>, žig:</w:t>
            </w:r>
          </w:p>
          <w:p w14:paraId="68591563" w14:textId="77777777" w:rsidR="00AD7C2A" w:rsidRPr="00BF54E0" w:rsidRDefault="00AD7C2A" w:rsidP="00F76AC7">
            <w:pPr>
              <w:jc w:val="right"/>
              <w:rPr>
                <w:rFonts w:asciiTheme="minorHAnsi" w:hAnsiTheme="minorHAnsi" w:cstheme="minorHAnsi"/>
                <w:color w:val="000000" w:themeColor="text1"/>
              </w:rPr>
            </w:pPr>
          </w:p>
        </w:tc>
        <w:tc>
          <w:tcPr>
            <w:tcW w:w="2977" w:type="dxa"/>
          </w:tcPr>
          <w:p w14:paraId="3C965779" w14:textId="77777777" w:rsidR="00AD7C2A" w:rsidRPr="00BF54E0" w:rsidRDefault="00AD7C2A" w:rsidP="00F76AC7">
            <w:pPr>
              <w:rPr>
                <w:rFonts w:asciiTheme="minorHAnsi" w:hAnsiTheme="minorHAnsi" w:cstheme="minorHAnsi"/>
                <w:color w:val="000000" w:themeColor="text1"/>
              </w:rPr>
            </w:pPr>
          </w:p>
          <w:p w14:paraId="6EA694FF" w14:textId="77777777" w:rsidR="00AD7C2A" w:rsidRPr="00BF54E0" w:rsidRDefault="00AD7C2A" w:rsidP="00F76AC7">
            <w:pPr>
              <w:rPr>
                <w:rFonts w:asciiTheme="minorHAnsi" w:hAnsiTheme="minorHAnsi" w:cstheme="minorHAnsi"/>
                <w:color w:val="000000" w:themeColor="text1"/>
              </w:rPr>
            </w:pPr>
            <w:r w:rsidRPr="00BF54E0">
              <w:rPr>
                <w:rFonts w:asciiTheme="minorHAnsi" w:hAnsiTheme="minorHAnsi" w:cstheme="minorHAnsi"/>
                <w:color w:val="000000" w:themeColor="text1"/>
              </w:rPr>
              <w:t>______________________</w:t>
            </w:r>
          </w:p>
        </w:tc>
      </w:tr>
      <w:tr w:rsidR="00AD7C2A" w:rsidRPr="00BF54E0" w14:paraId="19FA222C" w14:textId="77777777" w:rsidTr="00F76AC7">
        <w:tc>
          <w:tcPr>
            <w:tcW w:w="3544" w:type="dxa"/>
            <w:shd w:val="clear" w:color="auto" w:fill="BFBFBF" w:themeFill="background1" w:themeFillShade="BF"/>
          </w:tcPr>
          <w:p w14:paraId="5B8FA1D1" w14:textId="77777777" w:rsidR="00AD7C2A" w:rsidRPr="00BF54E0" w:rsidRDefault="00AD7C2A" w:rsidP="00F76AC7">
            <w:pPr>
              <w:rPr>
                <w:rFonts w:asciiTheme="minorHAnsi" w:hAnsiTheme="minorHAnsi" w:cstheme="minorHAnsi"/>
                <w:color w:val="000000" w:themeColor="text1"/>
              </w:rPr>
            </w:pPr>
          </w:p>
        </w:tc>
        <w:tc>
          <w:tcPr>
            <w:tcW w:w="2977" w:type="dxa"/>
          </w:tcPr>
          <w:p w14:paraId="303FC876" w14:textId="77777777" w:rsidR="00AD7C2A" w:rsidRPr="00BF54E0" w:rsidRDefault="00AD7C2A" w:rsidP="00F76AC7">
            <w:pPr>
              <w:rPr>
                <w:rFonts w:asciiTheme="minorHAnsi" w:hAnsiTheme="minorHAnsi" w:cstheme="minorHAnsi"/>
                <w:color w:val="000000" w:themeColor="text1"/>
              </w:rPr>
            </w:pPr>
          </w:p>
        </w:tc>
      </w:tr>
    </w:tbl>
    <w:p w14:paraId="699F6E28" w14:textId="77777777" w:rsidR="00AD7C2A" w:rsidRPr="00AD7C2A" w:rsidRDefault="00AD7C2A" w:rsidP="00AD7C2A"/>
    <w:p w14:paraId="52B6A0BB" w14:textId="43411A5F" w:rsidR="00D3330F" w:rsidRPr="0003315E" w:rsidRDefault="00D3330F" w:rsidP="003C5F52">
      <w:pPr>
        <w:jc w:val="left"/>
        <w:rPr>
          <w:rFonts w:asciiTheme="minorHAnsi" w:hAnsiTheme="minorHAnsi" w:cstheme="minorHAnsi"/>
        </w:rPr>
      </w:pPr>
    </w:p>
    <w:p w14:paraId="34BCDB87" w14:textId="77777777" w:rsidR="00F9405D" w:rsidRPr="0003315E" w:rsidRDefault="00A82F02" w:rsidP="00813D71">
      <w:pPr>
        <w:rPr>
          <w:rFonts w:asciiTheme="minorHAnsi" w:hAnsiTheme="minorHAnsi" w:cstheme="minorHAnsi"/>
        </w:rPr>
      </w:pPr>
      <w:r w:rsidRPr="0003315E">
        <w:rPr>
          <w:rFonts w:asciiTheme="minorHAnsi" w:hAnsiTheme="minorHAnsi" w:cstheme="minorHAnsi"/>
        </w:rPr>
        <w:br w:type="page"/>
      </w:r>
    </w:p>
    <w:p w14:paraId="504F9501" w14:textId="41B70BC0" w:rsidR="00D3330F" w:rsidRPr="0003315E" w:rsidRDefault="00D3330F" w:rsidP="00D3330F">
      <w:pPr>
        <w:pStyle w:val="Naslov2"/>
      </w:pPr>
      <w:bookmarkStart w:id="7" w:name="_Toc167092461"/>
      <w:bookmarkStart w:id="8" w:name="_Toc232955465"/>
      <w:bookmarkStart w:id="9" w:name="_Toc232955779"/>
      <w:bookmarkStart w:id="10" w:name="_Toc238224733"/>
      <w:r w:rsidRPr="0003315E">
        <w:lastRenderedPageBreak/>
        <w:t>Projektna skupina, odgovorna za pripravo in nadzor nad pripravo investicijske, projektne, tehnične in druge dokumentacije</w:t>
      </w:r>
      <w:bookmarkEnd w:id="7"/>
    </w:p>
    <w:p w14:paraId="3D9ED6CB" w14:textId="72D0ADBB" w:rsidR="00D3330F" w:rsidRPr="0003315E" w:rsidRDefault="00D3330F" w:rsidP="00D3330F">
      <w:pPr>
        <w:rPr>
          <w:rFonts w:asciiTheme="minorHAnsi" w:hAnsiTheme="minorHAnsi" w:cstheme="minorHAnsi"/>
        </w:rPr>
      </w:pPr>
    </w:p>
    <w:p w14:paraId="513D2BDD" w14:textId="150940E9" w:rsidR="00D3330F" w:rsidRPr="0003315E" w:rsidRDefault="00D3330F" w:rsidP="00D3330F">
      <w:pPr>
        <w:rPr>
          <w:rFonts w:asciiTheme="minorHAnsi" w:hAnsiTheme="minorHAnsi" w:cstheme="minorHAnsi"/>
        </w:rPr>
      </w:pPr>
      <w:r w:rsidRPr="0003315E">
        <w:rPr>
          <w:rFonts w:asciiTheme="minorHAnsi" w:hAnsiTheme="minorHAnsi" w:cstheme="minorHAnsi"/>
        </w:rPr>
        <w:t xml:space="preserve">Investicija se bo vodila na </w:t>
      </w:r>
      <w:r w:rsidR="00E747A9">
        <w:rPr>
          <w:rFonts w:asciiTheme="minorHAnsi" w:hAnsiTheme="minorHAnsi" w:cstheme="minorHAnsi"/>
        </w:rPr>
        <w:t>O</w:t>
      </w:r>
      <w:r w:rsidRPr="0003315E">
        <w:rPr>
          <w:rFonts w:asciiTheme="minorHAnsi" w:hAnsiTheme="minorHAnsi" w:cstheme="minorHAnsi"/>
        </w:rPr>
        <w:t xml:space="preserve">bčini </w:t>
      </w:r>
      <w:r w:rsidR="00D20A85">
        <w:rPr>
          <w:rFonts w:asciiTheme="minorHAnsi" w:hAnsiTheme="minorHAnsi" w:cstheme="minorHAnsi"/>
        </w:rPr>
        <w:t xml:space="preserve">Ribnica na Pohorju. </w:t>
      </w:r>
      <w:r w:rsidRPr="0003315E">
        <w:rPr>
          <w:rFonts w:asciiTheme="minorHAnsi" w:hAnsiTheme="minorHAnsi" w:cstheme="minorHAnsi"/>
        </w:rPr>
        <w:t>Za pripravo projektne, investicijske, tehnične in druge dokumentacije bodo izbrani tudi zunanji izvajalci ter zaposleni.</w:t>
      </w:r>
    </w:p>
    <w:p w14:paraId="32C88E49" w14:textId="77777777" w:rsidR="00D3330F" w:rsidRPr="0003315E" w:rsidRDefault="00D3330F" w:rsidP="00D3330F">
      <w:pPr>
        <w:rPr>
          <w:rFonts w:asciiTheme="minorHAnsi" w:hAnsiTheme="minorHAnsi" w:cstheme="minorHAnsi"/>
        </w:rPr>
      </w:pPr>
    </w:p>
    <w:p w14:paraId="5307478E" w14:textId="1C7F453D" w:rsidR="00D3330F" w:rsidRDefault="00D3330F" w:rsidP="00D3330F">
      <w:pPr>
        <w:rPr>
          <w:rFonts w:asciiTheme="minorHAnsi" w:hAnsiTheme="minorHAnsi" w:cstheme="minorHAnsi"/>
        </w:rPr>
      </w:pPr>
      <w:r w:rsidRPr="0003315E">
        <w:rPr>
          <w:rFonts w:asciiTheme="minorHAnsi" w:hAnsiTheme="minorHAnsi" w:cstheme="minorHAnsi"/>
        </w:rPr>
        <w:t>Projektna skupina, odgovorna za pripravo in nadzor nad pripravo investicijske, projektne, tehnične in druge dokumentacije:</w:t>
      </w:r>
    </w:p>
    <w:p w14:paraId="598FF573" w14:textId="26B2F88E" w:rsidR="00235E06" w:rsidRPr="00235E06" w:rsidRDefault="00D20A85">
      <w:pPr>
        <w:pStyle w:val="Odstavekseznama"/>
        <w:numPr>
          <w:ilvl w:val="0"/>
          <w:numId w:val="15"/>
        </w:numPr>
        <w:rPr>
          <w:rFonts w:asciiTheme="minorHAnsi" w:hAnsiTheme="minorHAnsi" w:cstheme="minorHAnsi"/>
        </w:rPr>
      </w:pPr>
      <w:r>
        <w:rPr>
          <w:rFonts w:asciiTheme="minorHAnsi" w:hAnsiTheme="minorHAnsi" w:cstheme="minorHAnsi"/>
          <w:color w:val="000000" w:themeColor="text1"/>
        </w:rPr>
        <w:t>Srečko Geč</w:t>
      </w:r>
      <w:r w:rsidR="00235E06">
        <w:rPr>
          <w:rFonts w:asciiTheme="minorHAnsi" w:hAnsiTheme="minorHAnsi" w:cstheme="minorHAnsi"/>
        </w:rPr>
        <w:t xml:space="preserve"> župan </w:t>
      </w:r>
      <w:r w:rsidR="009E55A6">
        <w:rPr>
          <w:rFonts w:asciiTheme="minorHAnsi" w:hAnsiTheme="minorHAnsi" w:cstheme="minorHAnsi"/>
        </w:rPr>
        <w:t>O</w:t>
      </w:r>
      <w:r w:rsidR="00235E06">
        <w:rPr>
          <w:rFonts w:asciiTheme="minorHAnsi" w:hAnsiTheme="minorHAnsi" w:cstheme="minorHAnsi"/>
        </w:rPr>
        <w:t>bčine</w:t>
      </w:r>
      <w:r w:rsidR="009E55A6">
        <w:rPr>
          <w:rFonts w:asciiTheme="minorHAnsi" w:hAnsiTheme="minorHAnsi" w:cstheme="minorHAnsi"/>
        </w:rPr>
        <w:t xml:space="preserve"> </w:t>
      </w:r>
      <w:r>
        <w:rPr>
          <w:rFonts w:asciiTheme="minorHAnsi" w:hAnsiTheme="minorHAnsi" w:cstheme="minorHAnsi"/>
        </w:rPr>
        <w:t>Ribnica na Pohorju</w:t>
      </w:r>
      <w:r w:rsidR="00E747A9">
        <w:rPr>
          <w:rFonts w:asciiTheme="minorHAnsi" w:hAnsiTheme="minorHAnsi" w:cstheme="minorHAnsi"/>
        </w:rPr>
        <w:t>,</w:t>
      </w:r>
    </w:p>
    <w:p w14:paraId="595105E6" w14:textId="5416EE2A" w:rsidR="00D3330F" w:rsidRPr="00235E06" w:rsidRDefault="00D20A85">
      <w:pPr>
        <w:pStyle w:val="Odstavekseznama"/>
        <w:numPr>
          <w:ilvl w:val="0"/>
          <w:numId w:val="15"/>
        </w:numPr>
        <w:rPr>
          <w:rFonts w:asciiTheme="minorHAnsi" w:hAnsiTheme="minorHAnsi" w:cstheme="minorHAnsi"/>
        </w:rPr>
      </w:pPr>
      <w:r w:rsidRPr="00D20A85">
        <w:rPr>
          <w:rFonts w:asciiTheme="minorHAnsi" w:hAnsiTheme="minorHAnsi" w:cstheme="minorHAnsi"/>
        </w:rPr>
        <w:t xml:space="preserve">Alenka </w:t>
      </w:r>
      <w:r>
        <w:rPr>
          <w:rFonts w:asciiTheme="minorHAnsi" w:hAnsiTheme="minorHAnsi" w:cstheme="minorHAnsi"/>
        </w:rPr>
        <w:t>Klemenc Kovač</w:t>
      </w:r>
      <w:r w:rsidRPr="00D20A85">
        <w:rPr>
          <w:rFonts w:asciiTheme="minorHAnsi" w:hAnsiTheme="minorHAnsi" w:cstheme="minorHAnsi"/>
        </w:rPr>
        <w:t xml:space="preserve"> </w:t>
      </w:r>
      <w:r w:rsidR="00D3330F" w:rsidRPr="00235E06">
        <w:rPr>
          <w:rFonts w:asciiTheme="minorHAnsi" w:hAnsiTheme="minorHAnsi" w:cstheme="minorHAnsi"/>
        </w:rPr>
        <w:t xml:space="preserve">direktorica občinske uprave, </w:t>
      </w:r>
    </w:p>
    <w:p w14:paraId="64433825" w14:textId="2DFA3F02" w:rsidR="00D3330F" w:rsidRPr="00235E06" w:rsidRDefault="00D20A85">
      <w:pPr>
        <w:pStyle w:val="Odstavekseznama"/>
        <w:numPr>
          <w:ilvl w:val="0"/>
          <w:numId w:val="15"/>
        </w:numPr>
        <w:rPr>
          <w:rFonts w:asciiTheme="minorHAnsi" w:hAnsiTheme="minorHAnsi" w:cstheme="minorHAnsi"/>
        </w:rPr>
      </w:pPr>
      <w:r>
        <w:rPr>
          <w:rFonts w:asciiTheme="minorHAnsi" w:hAnsiTheme="minorHAnsi" w:cstheme="minorHAnsi"/>
        </w:rPr>
        <w:t>Rok Držečnik</w:t>
      </w:r>
      <w:r w:rsidR="00E747A9">
        <w:rPr>
          <w:rFonts w:asciiTheme="minorHAnsi" w:hAnsiTheme="minorHAnsi" w:cstheme="minorHAnsi"/>
        </w:rPr>
        <w:t xml:space="preserve"> vodja projekta</w:t>
      </w:r>
    </w:p>
    <w:p w14:paraId="4AA5D672" w14:textId="5720A276" w:rsidR="00D3330F" w:rsidRPr="0003315E" w:rsidRDefault="00D3330F" w:rsidP="00D3330F">
      <w:pPr>
        <w:rPr>
          <w:rFonts w:asciiTheme="minorHAnsi" w:hAnsiTheme="minorHAnsi" w:cstheme="minorHAnsi"/>
        </w:rPr>
      </w:pPr>
    </w:p>
    <w:p w14:paraId="43AC6510" w14:textId="77777777" w:rsidR="00D20A85" w:rsidRPr="00856997" w:rsidRDefault="00D20A85" w:rsidP="00D20A85"/>
    <w:p w14:paraId="47ADEAE2" w14:textId="77777777" w:rsidR="00D20A85" w:rsidRDefault="00D20A85" w:rsidP="00D20A85">
      <w:pPr>
        <w:pStyle w:val="Naslov2"/>
        <w:numPr>
          <w:ilvl w:val="0"/>
          <w:numId w:val="0"/>
        </w:numPr>
        <w:ind w:left="576" w:hanging="576"/>
      </w:pPr>
      <w:bookmarkStart w:id="11" w:name="_Toc166234938"/>
      <w:bookmarkStart w:id="12" w:name="_Toc167092462"/>
      <w:r>
        <w:t>Osnovni podatki o izdelovalcu projektne dokumentacije</w:t>
      </w:r>
      <w:bookmarkEnd w:id="11"/>
      <w:bookmarkEnd w:id="12"/>
    </w:p>
    <w:p w14:paraId="7618B24C" w14:textId="77777777" w:rsidR="00D20A85" w:rsidRDefault="00D20A85" w:rsidP="00D20A85"/>
    <w:p w14:paraId="19D79116" w14:textId="5B678A7A" w:rsidR="00D20A85" w:rsidRPr="00B32E49" w:rsidRDefault="000B10B4" w:rsidP="00D20A85">
      <w:pPr>
        <w:rPr>
          <w:rFonts w:asciiTheme="minorHAnsi" w:hAnsiTheme="minorHAnsi" w:cstheme="minorHAnsi"/>
        </w:rPr>
      </w:pPr>
      <w:r w:rsidRPr="00B32E49">
        <w:rPr>
          <w:rFonts w:asciiTheme="minorHAnsi" w:hAnsiTheme="minorHAnsi" w:cstheme="minorHAnsi"/>
        </w:rPr>
        <w:t>V času izdelave DIIP-a projektna dokumentacija ni bila izvedena.</w:t>
      </w:r>
    </w:p>
    <w:p w14:paraId="1A057AE9" w14:textId="77777777" w:rsidR="00D3330F" w:rsidRPr="0003315E" w:rsidRDefault="00D3330F" w:rsidP="00D3330F">
      <w:pPr>
        <w:rPr>
          <w:rFonts w:asciiTheme="minorHAnsi" w:hAnsiTheme="minorHAnsi" w:cstheme="minorHAnsi"/>
        </w:rPr>
      </w:pPr>
    </w:p>
    <w:p w14:paraId="34BCDB88" w14:textId="6D9889A7" w:rsidR="00A82F02" w:rsidRPr="0003315E" w:rsidRDefault="004B1982" w:rsidP="00FD0D09">
      <w:pPr>
        <w:pStyle w:val="Naslov2"/>
      </w:pPr>
      <w:bookmarkStart w:id="13" w:name="_Toc167092463"/>
      <w:r w:rsidRPr="0003315E">
        <w:t>O</w:t>
      </w:r>
      <w:r w:rsidR="00EF7E57" w:rsidRPr="0003315E">
        <w:t>dgovorne osebe za izdelavo investicijske dokumentacije</w:t>
      </w:r>
      <w:bookmarkEnd w:id="8"/>
      <w:bookmarkEnd w:id="9"/>
      <w:bookmarkEnd w:id="10"/>
      <w:bookmarkEnd w:id="13"/>
    </w:p>
    <w:p w14:paraId="34BCDB8B" w14:textId="0E954158" w:rsidR="00FB7D85" w:rsidRPr="0003315E" w:rsidRDefault="00FB7D85" w:rsidP="00A47852">
      <w:pPr>
        <w:spacing w:before="120" w:after="120"/>
        <w:rPr>
          <w:rFonts w:asciiTheme="minorHAnsi" w:hAnsiTheme="minorHAnsi" w:cstheme="minorHAnsi"/>
        </w:rPr>
      </w:pPr>
    </w:p>
    <w:tbl>
      <w:tblPr>
        <w:tblW w:w="5000" w:type="pct"/>
        <w:jc w:val="center"/>
        <w:tblLayout w:type="fixed"/>
        <w:tblCellMar>
          <w:left w:w="0" w:type="dxa"/>
          <w:right w:w="0" w:type="dxa"/>
        </w:tblCellMar>
        <w:tblLook w:val="0000" w:firstRow="0" w:lastRow="0" w:firstColumn="0" w:lastColumn="0" w:noHBand="0" w:noVBand="0"/>
      </w:tblPr>
      <w:tblGrid>
        <w:gridCol w:w="3402"/>
        <w:gridCol w:w="5805"/>
      </w:tblGrid>
      <w:tr w:rsidR="00D3330F" w:rsidRPr="00D20A85" w14:paraId="1AEC5E10" w14:textId="77777777" w:rsidTr="00D20A85">
        <w:trPr>
          <w:trHeight w:val="454"/>
          <w:jc w:val="center"/>
        </w:trPr>
        <w:tc>
          <w:tcPr>
            <w:tcW w:w="3402" w:type="dxa"/>
            <w:shd w:val="clear" w:color="auto" w:fill="D0CECE" w:themeFill="background2" w:themeFillShade="E6"/>
            <w:vAlign w:val="bottom"/>
          </w:tcPr>
          <w:p w14:paraId="0A7FD859"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Izdelovalec:</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659B893A" w14:textId="53B96A0E" w:rsidR="00D3330F" w:rsidRPr="00D20A85" w:rsidRDefault="00D3330F" w:rsidP="00AC331D">
            <w:pPr>
              <w:ind w:right="265"/>
              <w:jc w:val="left"/>
              <w:rPr>
                <w:rFonts w:asciiTheme="minorHAnsi" w:hAnsiTheme="minorHAnsi" w:cstheme="minorHAnsi"/>
                <w:sz w:val="20"/>
                <w:szCs w:val="20"/>
              </w:rPr>
            </w:pPr>
            <w:r w:rsidRPr="00D20A85">
              <w:rPr>
                <w:rFonts w:asciiTheme="minorHAnsi" w:hAnsiTheme="minorHAnsi" w:cstheme="minorHAnsi"/>
                <w:b/>
                <w:sz w:val="20"/>
                <w:szCs w:val="20"/>
              </w:rPr>
              <w:t xml:space="preserve">  </w:t>
            </w:r>
            <w:r w:rsidR="00AC331D">
              <w:rPr>
                <w:rFonts w:asciiTheme="minorHAnsi" w:hAnsiTheme="minorHAnsi" w:cstheme="minorHAnsi"/>
                <w:b/>
                <w:sz w:val="20"/>
                <w:szCs w:val="20"/>
              </w:rPr>
              <w:t>OBČINA RIBNICA NA POHORJU</w:t>
            </w:r>
          </w:p>
        </w:tc>
      </w:tr>
      <w:tr w:rsidR="00D3330F" w:rsidRPr="00D20A85" w14:paraId="39D717E4" w14:textId="77777777" w:rsidTr="00D20A85">
        <w:trPr>
          <w:trHeight w:val="454"/>
          <w:jc w:val="center"/>
        </w:trPr>
        <w:tc>
          <w:tcPr>
            <w:tcW w:w="3402" w:type="dxa"/>
            <w:shd w:val="clear" w:color="auto" w:fill="D0CECE" w:themeFill="background2" w:themeFillShade="E6"/>
            <w:vAlign w:val="bottom"/>
          </w:tcPr>
          <w:p w14:paraId="78E15ADC"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Naslov:</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78679BF6" w14:textId="034FBAC7" w:rsidR="00D3330F" w:rsidRPr="00D20A85" w:rsidRDefault="00D3330F" w:rsidP="00AC331D">
            <w:pPr>
              <w:rPr>
                <w:rFonts w:asciiTheme="minorHAnsi" w:hAnsiTheme="minorHAnsi" w:cstheme="minorHAnsi"/>
                <w:sz w:val="20"/>
                <w:szCs w:val="20"/>
              </w:rPr>
            </w:pPr>
            <w:r w:rsidRPr="00D20A85">
              <w:rPr>
                <w:rFonts w:asciiTheme="minorHAnsi" w:hAnsiTheme="minorHAnsi" w:cstheme="minorHAnsi"/>
                <w:sz w:val="20"/>
                <w:szCs w:val="20"/>
              </w:rPr>
              <w:t xml:space="preserve">  </w:t>
            </w:r>
            <w:r w:rsidR="00AC331D">
              <w:rPr>
                <w:rFonts w:asciiTheme="minorHAnsi" w:hAnsiTheme="minorHAnsi" w:cstheme="minorHAnsi"/>
                <w:sz w:val="20"/>
                <w:szCs w:val="20"/>
              </w:rPr>
              <w:t>Ribnica na Pohorju 1, 2364 Ribnica na Pohorju</w:t>
            </w:r>
          </w:p>
        </w:tc>
      </w:tr>
      <w:tr w:rsidR="00D3330F" w:rsidRPr="00D20A85" w14:paraId="06891C62" w14:textId="77777777" w:rsidTr="00D20A85">
        <w:trPr>
          <w:trHeight w:val="454"/>
          <w:jc w:val="center"/>
        </w:trPr>
        <w:tc>
          <w:tcPr>
            <w:tcW w:w="3402" w:type="dxa"/>
            <w:shd w:val="clear" w:color="auto" w:fill="D0CECE" w:themeFill="background2" w:themeFillShade="E6"/>
            <w:vAlign w:val="bottom"/>
          </w:tcPr>
          <w:p w14:paraId="0BBC527C"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Telefon:</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52B50B8E" w14:textId="3C696F59" w:rsidR="00D3330F" w:rsidRPr="00D20A85" w:rsidRDefault="00D3330F" w:rsidP="00AC331D">
            <w:pPr>
              <w:ind w:left="147" w:right="265"/>
              <w:jc w:val="left"/>
              <w:rPr>
                <w:rFonts w:asciiTheme="minorHAnsi" w:hAnsiTheme="minorHAnsi" w:cstheme="minorHAnsi"/>
                <w:sz w:val="20"/>
                <w:szCs w:val="20"/>
              </w:rPr>
            </w:pPr>
            <w:r w:rsidRPr="00D20A85">
              <w:rPr>
                <w:rFonts w:asciiTheme="minorHAnsi" w:hAnsiTheme="minorHAnsi" w:cstheme="minorHAnsi"/>
                <w:sz w:val="20"/>
                <w:szCs w:val="20"/>
              </w:rPr>
              <w:t xml:space="preserve">+386 2 </w:t>
            </w:r>
            <w:r w:rsidR="00AC331D">
              <w:rPr>
                <w:rFonts w:asciiTheme="minorHAnsi" w:hAnsiTheme="minorHAnsi" w:cstheme="minorHAnsi"/>
                <w:sz w:val="20"/>
                <w:szCs w:val="20"/>
              </w:rPr>
              <w:t>88 805 56</w:t>
            </w:r>
          </w:p>
        </w:tc>
      </w:tr>
      <w:tr w:rsidR="00D3330F" w:rsidRPr="00D20A85" w14:paraId="3BEE1AC8" w14:textId="77777777" w:rsidTr="00D20A85">
        <w:trPr>
          <w:trHeight w:val="454"/>
          <w:jc w:val="center"/>
        </w:trPr>
        <w:tc>
          <w:tcPr>
            <w:tcW w:w="3402" w:type="dxa"/>
            <w:shd w:val="clear" w:color="auto" w:fill="D0CECE" w:themeFill="background2" w:themeFillShade="E6"/>
            <w:vAlign w:val="bottom"/>
          </w:tcPr>
          <w:p w14:paraId="55128E41"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Faks:</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43E8255C" w14:textId="6C3E6E7E" w:rsidR="00D3330F" w:rsidRPr="00D20A85" w:rsidRDefault="00D3330F" w:rsidP="00AC331D">
            <w:pPr>
              <w:ind w:left="147" w:right="265"/>
              <w:jc w:val="left"/>
              <w:rPr>
                <w:rFonts w:asciiTheme="minorHAnsi" w:hAnsiTheme="minorHAnsi" w:cstheme="minorHAnsi"/>
                <w:sz w:val="20"/>
                <w:szCs w:val="20"/>
              </w:rPr>
            </w:pPr>
          </w:p>
        </w:tc>
      </w:tr>
      <w:tr w:rsidR="00D3330F" w:rsidRPr="00D20A85" w14:paraId="77D03A8C" w14:textId="77777777" w:rsidTr="00D20A85">
        <w:trPr>
          <w:trHeight w:val="454"/>
          <w:jc w:val="center"/>
        </w:trPr>
        <w:tc>
          <w:tcPr>
            <w:tcW w:w="3402" w:type="dxa"/>
            <w:shd w:val="clear" w:color="auto" w:fill="D0CECE" w:themeFill="background2" w:themeFillShade="E6"/>
            <w:vAlign w:val="bottom"/>
          </w:tcPr>
          <w:p w14:paraId="388634C3"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E-mail:</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418DCEE7" w14:textId="77777777" w:rsidR="00D20A85" w:rsidRPr="00D20A85" w:rsidRDefault="00D20A85" w:rsidP="00D20A85">
            <w:pPr>
              <w:ind w:left="147" w:right="265"/>
              <w:jc w:val="left"/>
              <w:rPr>
                <w:sz w:val="20"/>
                <w:szCs w:val="20"/>
              </w:rPr>
            </w:pPr>
          </w:p>
          <w:p w14:paraId="5B26A854" w14:textId="509D39BC" w:rsidR="00D20A85" w:rsidRPr="00D20A85" w:rsidRDefault="00AC331D" w:rsidP="00D20A85">
            <w:pPr>
              <w:ind w:right="265"/>
              <w:jc w:val="left"/>
              <w:rPr>
                <w:sz w:val="20"/>
                <w:szCs w:val="20"/>
              </w:rPr>
            </w:pPr>
            <w:r>
              <w:rPr>
                <w:sz w:val="20"/>
                <w:szCs w:val="20"/>
              </w:rPr>
              <w:t>obcina@ribnicanapohorju.si</w:t>
            </w:r>
          </w:p>
          <w:p w14:paraId="0FA2E8F8" w14:textId="08F5DCDC" w:rsidR="00D3330F" w:rsidRPr="00D20A85" w:rsidRDefault="00D3330F" w:rsidP="00D20A85">
            <w:pPr>
              <w:ind w:left="147" w:right="265"/>
              <w:jc w:val="left"/>
              <w:rPr>
                <w:rFonts w:asciiTheme="minorHAnsi" w:hAnsiTheme="minorHAnsi" w:cstheme="minorHAnsi"/>
                <w:sz w:val="20"/>
                <w:szCs w:val="20"/>
              </w:rPr>
            </w:pPr>
            <w:r w:rsidRPr="00D20A85">
              <w:rPr>
                <w:rFonts w:asciiTheme="minorHAnsi" w:hAnsiTheme="minorHAnsi" w:cstheme="minorHAnsi"/>
                <w:sz w:val="20"/>
                <w:szCs w:val="20"/>
              </w:rPr>
              <w:t xml:space="preserve"> </w:t>
            </w:r>
            <w:r w:rsidRPr="00D20A85">
              <w:rPr>
                <w:rFonts w:asciiTheme="minorHAnsi" w:hAnsiTheme="minorHAnsi" w:cstheme="minorHAnsi"/>
                <w:b/>
                <w:color w:val="FFFFFF"/>
                <w:sz w:val="20"/>
                <w:szCs w:val="20"/>
              </w:rPr>
              <w:t xml:space="preserve"> </w:t>
            </w:r>
          </w:p>
        </w:tc>
      </w:tr>
      <w:tr w:rsidR="00D3330F" w:rsidRPr="00D20A85" w14:paraId="356B7FF8" w14:textId="77777777" w:rsidTr="00D20A85">
        <w:trPr>
          <w:trHeight w:val="454"/>
          <w:jc w:val="center"/>
        </w:trPr>
        <w:tc>
          <w:tcPr>
            <w:tcW w:w="3402" w:type="dxa"/>
            <w:shd w:val="clear" w:color="auto" w:fill="D0CECE" w:themeFill="background2" w:themeFillShade="E6"/>
            <w:vAlign w:val="bottom"/>
          </w:tcPr>
          <w:p w14:paraId="0A62FF81"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Izdelava DIIP-a</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12F0A80C" w14:textId="2D445516" w:rsidR="00D3330F" w:rsidRPr="000B0CF8" w:rsidRDefault="00AC331D" w:rsidP="00F76AC7">
            <w:pPr>
              <w:ind w:left="147" w:right="265"/>
              <w:jc w:val="left"/>
              <w:rPr>
                <w:rFonts w:asciiTheme="minorHAnsi" w:hAnsiTheme="minorHAnsi" w:cstheme="minorHAnsi"/>
                <w:sz w:val="20"/>
                <w:szCs w:val="20"/>
              </w:rPr>
            </w:pPr>
            <w:r>
              <w:rPr>
                <w:rFonts w:asciiTheme="minorHAnsi" w:hAnsiTheme="minorHAnsi" w:cstheme="minorHAnsi"/>
                <w:sz w:val="20"/>
                <w:szCs w:val="20"/>
              </w:rPr>
              <w:t>Srečko Geč</w:t>
            </w:r>
          </w:p>
        </w:tc>
      </w:tr>
      <w:tr w:rsidR="00A86B8E" w:rsidRPr="00D20A85" w14:paraId="4A2A67E8" w14:textId="77777777" w:rsidTr="00D20A85">
        <w:trPr>
          <w:trHeight w:val="585"/>
          <w:jc w:val="center"/>
        </w:trPr>
        <w:tc>
          <w:tcPr>
            <w:tcW w:w="3402" w:type="dxa"/>
            <w:shd w:val="clear" w:color="auto" w:fill="D0CECE" w:themeFill="background2" w:themeFillShade="E6"/>
            <w:vAlign w:val="bottom"/>
          </w:tcPr>
          <w:p w14:paraId="00EC5953" w14:textId="636CD7E4" w:rsidR="00A86B8E" w:rsidRPr="00D20A85" w:rsidRDefault="00A86B8E" w:rsidP="00F76AC7">
            <w:pPr>
              <w:ind w:left="147" w:right="265"/>
              <w:jc w:val="right"/>
              <w:rPr>
                <w:rFonts w:asciiTheme="minorHAnsi" w:hAnsiTheme="minorHAnsi" w:cstheme="minorHAnsi"/>
                <w:b/>
                <w:sz w:val="20"/>
                <w:szCs w:val="20"/>
              </w:rPr>
            </w:pPr>
            <w:r w:rsidRPr="00D20A85">
              <w:rPr>
                <w:rFonts w:asciiTheme="minorHAnsi" w:hAnsiTheme="minorHAnsi" w:cstheme="minorHAnsi"/>
                <w:b/>
                <w:color w:val="000000" w:themeColor="text1"/>
                <w:sz w:val="20"/>
                <w:szCs w:val="20"/>
              </w:rPr>
              <w:t>Podpis izdelovalca:</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062B6766" w14:textId="77777777" w:rsidR="00A86B8E" w:rsidRPr="00D20A85" w:rsidRDefault="00A86B8E" w:rsidP="00F76AC7">
            <w:pPr>
              <w:ind w:left="147" w:right="265"/>
              <w:jc w:val="left"/>
              <w:rPr>
                <w:rFonts w:asciiTheme="minorHAnsi" w:hAnsiTheme="minorHAnsi" w:cstheme="minorHAnsi"/>
                <w:sz w:val="20"/>
                <w:szCs w:val="20"/>
              </w:rPr>
            </w:pPr>
          </w:p>
        </w:tc>
      </w:tr>
      <w:tr w:rsidR="00D3330F" w:rsidRPr="00D20A85" w14:paraId="714D1A26" w14:textId="77777777" w:rsidTr="00D20A85">
        <w:trPr>
          <w:trHeight w:val="452"/>
          <w:jc w:val="center"/>
        </w:trPr>
        <w:tc>
          <w:tcPr>
            <w:tcW w:w="3402" w:type="dxa"/>
            <w:shd w:val="clear" w:color="auto" w:fill="D0CECE" w:themeFill="background2" w:themeFillShade="E6"/>
            <w:vAlign w:val="bottom"/>
          </w:tcPr>
          <w:p w14:paraId="5FC36245"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 xml:space="preserve">Odgovorni vodja za izdelavo DIIP-a: </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659DC9A1" w14:textId="6DE508FF" w:rsidR="00D3330F" w:rsidRPr="00D20A85" w:rsidRDefault="00AC331D" w:rsidP="00F76AC7">
            <w:pPr>
              <w:ind w:left="147" w:right="265"/>
              <w:jc w:val="left"/>
              <w:rPr>
                <w:rFonts w:asciiTheme="minorHAnsi" w:hAnsiTheme="minorHAnsi" w:cstheme="minorHAnsi"/>
                <w:sz w:val="20"/>
                <w:szCs w:val="20"/>
              </w:rPr>
            </w:pPr>
            <w:r>
              <w:rPr>
                <w:rFonts w:asciiTheme="minorHAnsi" w:hAnsiTheme="minorHAnsi" w:cstheme="minorHAnsi"/>
                <w:sz w:val="20"/>
                <w:szCs w:val="20"/>
              </w:rPr>
              <w:t>Srečko Geč</w:t>
            </w:r>
          </w:p>
        </w:tc>
      </w:tr>
      <w:tr w:rsidR="00D3330F" w:rsidRPr="00D20A85" w14:paraId="331C00D5" w14:textId="77777777" w:rsidTr="00D20A85">
        <w:trPr>
          <w:trHeight w:val="567"/>
          <w:jc w:val="center"/>
        </w:trPr>
        <w:tc>
          <w:tcPr>
            <w:tcW w:w="3402" w:type="dxa"/>
            <w:shd w:val="clear" w:color="auto" w:fill="D0CECE" w:themeFill="background2" w:themeFillShade="E6"/>
            <w:vAlign w:val="bottom"/>
          </w:tcPr>
          <w:p w14:paraId="35F11CE4" w14:textId="77777777" w:rsidR="00D3330F" w:rsidRPr="00D20A85" w:rsidRDefault="00D3330F" w:rsidP="00F76AC7">
            <w:pPr>
              <w:ind w:left="147" w:right="265"/>
              <w:jc w:val="right"/>
              <w:rPr>
                <w:rFonts w:asciiTheme="minorHAnsi" w:hAnsiTheme="minorHAnsi" w:cstheme="minorHAnsi"/>
                <w:sz w:val="20"/>
                <w:szCs w:val="20"/>
              </w:rPr>
            </w:pPr>
            <w:r w:rsidRPr="00D20A85">
              <w:rPr>
                <w:rFonts w:asciiTheme="minorHAnsi" w:hAnsiTheme="minorHAnsi" w:cstheme="minorHAnsi"/>
                <w:b/>
                <w:sz w:val="20"/>
                <w:szCs w:val="20"/>
              </w:rPr>
              <w:t>Podpis vodje odgovorne osebe:</w:t>
            </w:r>
          </w:p>
        </w:tc>
        <w:tc>
          <w:tcPr>
            <w:tcW w:w="5805" w:type="dxa"/>
            <w:tcBorders>
              <w:top w:val="single" w:sz="4" w:space="0" w:color="00000A"/>
              <w:left w:val="nil"/>
              <w:bottom w:val="single" w:sz="4" w:space="0" w:color="00000A"/>
              <w:right w:val="single" w:sz="4" w:space="0" w:color="00000A"/>
            </w:tcBorders>
            <w:shd w:val="clear" w:color="auto" w:fill="FFFFFF"/>
            <w:vAlign w:val="bottom"/>
          </w:tcPr>
          <w:p w14:paraId="7D58F512" w14:textId="77777777" w:rsidR="00D3330F" w:rsidRPr="00D20A85" w:rsidRDefault="00D3330F" w:rsidP="00F76AC7">
            <w:pPr>
              <w:ind w:left="147" w:right="265"/>
              <w:jc w:val="left"/>
              <w:rPr>
                <w:rFonts w:asciiTheme="minorHAnsi" w:hAnsiTheme="minorHAnsi" w:cstheme="minorHAnsi"/>
                <w:sz w:val="20"/>
                <w:szCs w:val="20"/>
              </w:rPr>
            </w:pPr>
          </w:p>
          <w:p w14:paraId="27B1A9CF" w14:textId="77777777" w:rsidR="006C42D6" w:rsidRPr="00D20A85" w:rsidRDefault="006C42D6" w:rsidP="00F76AC7">
            <w:pPr>
              <w:ind w:left="147" w:right="265"/>
              <w:jc w:val="left"/>
              <w:rPr>
                <w:rFonts w:asciiTheme="minorHAnsi" w:hAnsiTheme="minorHAnsi" w:cstheme="minorHAnsi"/>
                <w:sz w:val="20"/>
                <w:szCs w:val="20"/>
              </w:rPr>
            </w:pPr>
          </w:p>
          <w:p w14:paraId="651C4AAE" w14:textId="77777777" w:rsidR="006C42D6" w:rsidRPr="00D20A85" w:rsidRDefault="006C42D6" w:rsidP="00F76AC7">
            <w:pPr>
              <w:ind w:left="147" w:right="265"/>
              <w:jc w:val="left"/>
              <w:rPr>
                <w:rFonts w:asciiTheme="minorHAnsi" w:hAnsiTheme="minorHAnsi" w:cstheme="minorHAnsi"/>
                <w:sz w:val="20"/>
                <w:szCs w:val="20"/>
              </w:rPr>
            </w:pPr>
          </w:p>
          <w:p w14:paraId="7DEE1EAE" w14:textId="65CC2E62" w:rsidR="006C42D6" w:rsidRPr="00D20A85" w:rsidRDefault="006C42D6" w:rsidP="00F76AC7">
            <w:pPr>
              <w:ind w:left="147" w:right="265"/>
              <w:jc w:val="left"/>
              <w:rPr>
                <w:rFonts w:asciiTheme="minorHAnsi" w:hAnsiTheme="minorHAnsi" w:cstheme="minorHAnsi"/>
                <w:sz w:val="20"/>
                <w:szCs w:val="20"/>
              </w:rPr>
            </w:pPr>
          </w:p>
        </w:tc>
      </w:tr>
    </w:tbl>
    <w:p w14:paraId="4B47EED2" w14:textId="77777777" w:rsidR="001E76D7" w:rsidRDefault="001E76D7" w:rsidP="00664185">
      <w:pPr>
        <w:rPr>
          <w:rFonts w:asciiTheme="minorHAnsi" w:hAnsiTheme="minorHAnsi" w:cstheme="minorHAnsi"/>
        </w:rPr>
      </w:pPr>
    </w:p>
    <w:p w14:paraId="0FE5B2FF" w14:textId="0DC7F67E" w:rsidR="00664185" w:rsidRPr="00664185" w:rsidRDefault="00664185" w:rsidP="00664185">
      <w:pPr>
        <w:rPr>
          <w:rFonts w:asciiTheme="minorHAnsi" w:hAnsiTheme="minorHAnsi" w:cstheme="minorHAnsi"/>
        </w:rPr>
      </w:pPr>
      <w:r w:rsidRPr="00664185">
        <w:rPr>
          <w:rFonts w:asciiTheme="minorHAnsi" w:hAnsiTheme="minorHAnsi" w:cstheme="minorHAnsi"/>
        </w:rPr>
        <w:t>Dokument identifikacije investicijskega projekta je izdelan na podlagi Uredbe o spremembah in dopolnitvah uredbe o enotni metodologiji za pripravo in obravnavo investicijske dokumentacije na področju javnih financ (Ur. list RS, št. 60/2006, 54/2010, 27/2016).</w:t>
      </w:r>
      <w:bookmarkStart w:id="14" w:name="_Toc469051190"/>
      <w:bookmarkStart w:id="15" w:name="_Toc314574614"/>
      <w:bookmarkStart w:id="16" w:name="_Toc469051191"/>
      <w:bookmarkStart w:id="17" w:name="_Toc314574615"/>
      <w:bookmarkEnd w:id="14"/>
      <w:bookmarkEnd w:id="15"/>
      <w:bookmarkEnd w:id="16"/>
      <w:bookmarkEnd w:id="17"/>
    </w:p>
    <w:p w14:paraId="34BCDBCC" w14:textId="77777777" w:rsidR="002B7A6D" w:rsidRPr="0003315E" w:rsidRDefault="002B7A6D" w:rsidP="00A47852">
      <w:pPr>
        <w:spacing w:before="120" w:after="120"/>
        <w:rPr>
          <w:rFonts w:asciiTheme="minorHAnsi" w:hAnsiTheme="minorHAnsi" w:cstheme="minorHAnsi"/>
        </w:rPr>
      </w:pPr>
    </w:p>
    <w:p w14:paraId="34BCDBCD" w14:textId="77777777" w:rsidR="008C26BB" w:rsidRPr="0003315E" w:rsidRDefault="002B7A6D" w:rsidP="00FD0D09">
      <w:pPr>
        <w:pStyle w:val="Naslov2"/>
      </w:pPr>
      <w:r w:rsidRPr="0003315E">
        <w:br w:type="page"/>
      </w:r>
      <w:bookmarkStart w:id="18" w:name="_Toc200937924"/>
      <w:bookmarkStart w:id="19" w:name="_Toc232955466"/>
      <w:bookmarkStart w:id="20" w:name="_Toc232955780"/>
      <w:bookmarkStart w:id="21" w:name="_Toc238224734"/>
      <w:bookmarkStart w:id="22" w:name="_Toc167092464"/>
      <w:r w:rsidR="000E31B1" w:rsidRPr="0003315E">
        <w:lastRenderedPageBreak/>
        <w:t>Opredelitev</w:t>
      </w:r>
      <w:r w:rsidR="00EF7E57" w:rsidRPr="0003315E">
        <w:t xml:space="preserve"> upravljavc</w:t>
      </w:r>
      <w:bookmarkEnd w:id="18"/>
      <w:bookmarkEnd w:id="19"/>
      <w:bookmarkEnd w:id="20"/>
      <w:r w:rsidR="000E31B1" w:rsidRPr="0003315E">
        <w:t>a</w:t>
      </w:r>
      <w:bookmarkEnd w:id="21"/>
      <w:bookmarkEnd w:id="22"/>
    </w:p>
    <w:p w14:paraId="34BCDBD0" w14:textId="6A605B3E" w:rsidR="000E31B1" w:rsidRPr="0003315E" w:rsidRDefault="00C1289D" w:rsidP="00813D71">
      <w:pPr>
        <w:rPr>
          <w:rFonts w:asciiTheme="minorHAnsi" w:hAnsiTheme="minorHAnsi" w:cstheme="minorHAnsi"/>
        </w:rPr>
      </w:pPr>
      <w:r>
        <w:rPr>
          <w:rFonts w:asciiTheme="minorHAnsi" w:hAnsiTheme="minorHAnsi" w:cstheme="minorHAnsi"/>
        </w:rPr>
        <w:t>Med naloge Občine Ribnica na Pohorju spada tudi skrb za vodne vire, vzdrževanje, urejanje in gradnjo vodovodne komunalne infrastrukture</w:t>
      </w:r>
      <w:r w:rsidR="00F7029A">
        <w:rPr>
          <w:rFonts w:asciiTheme="minorHAnsi" w:hAnsiTheme="minorHAnsi" w:cstheme="minorHAnsi"/>
        </w:rPr>
        <w:t>, ter zagotavljanje požarne varnosti</w:t>
      </w:r>
      <w:r>
        <w:rPr>
          <w:rFonts w:asciiTheme="minorHAnsi" w:hAnsiTheme="minorHAnsi" w:cstheme="minorHAnsi"/>
        </w:rPr>
        <w:t xml:space="preserve">. Na pobudo občank in občanov, ki še nimajo možnosti do čiste pitne vode iz občinskih vodohranov, je pristopila k izdelavi Dokumenta identifikacije </w:t>
      </w:r>
      <w:r w:rsidR="00441211">
        <w:rPr>
          <w:rFonts w:asciiTheme="minorHAnsi" w:hAnsiTheme="minorHAnsi" w:cstheme="minorHAnsi"/>
        </w:rPr>
        <w:t>investicijskega projekta, ki bo osnova za odločanje Občinskega sveta o investiciji.</w:t>
      </w:r>
    </w:p>
    <w:p w14:paraId="5F235B55" w14:textId="551BC12F" w:rsidR="00AF75BD" w:rsidRPr="0003315E" w:rsidRDefault="00AF75BD" w:rsidP="00813D71">
      <w:pPr>
        <w:rPr>
          <w:rFonts w:asciiTheme="minorHAnsi" w:hAnsiTheme="minorHAnsi" w:cstheme="minorHAnsi"/>
        </w:rPr>
      </w:pPr>
    </w:p>
    <w:p w14:paraId="24CF1300" w14:textId="438C8367" w:rsidR="00AF75BD" w:rsidRPr="0003315E" w:rsidRDefault="00AF75BD" w:rsidP="00813D71">
      <w:pPr>
        <w:rPr>
          <w:rFonts w:asciiTheme="minorHAnsi" w:hAnsiTheme="minorHAnsi" w:cstheme="minorHAnsi"/>
        </w:rPr>
      </w:pPr>
    </w:p>
    <w:p w14:paraId="34BCDBF4" w14:textId="77777777" w:rsidR="002D7817" w:rsidRPr="0003315E" w:rsidRDefault="007D190D" w:rsidP="00FD0D09">
      <w:pPr>
        <w:pStyle w:val="Naslov2"/>
      </w:pPr>
      <w:bookmarkStart w:id="23" w:name="_Toc232955468"/>
      <w:bookmarkStart w:id="24" w:name="_Toc232955782"/>
      <w:bookmarkStart w:id="25" w:name="_Toc238224736"/>
      <w:bookmarkStart w:id="26" w:name="_Toc167092465"/>
      <w:r w:rsidRPr="0003315E">
        <w:t>Opis investitorja</w:t>
      </w:r>
      <w:bookmarkEnd w:id="23"/>
      <w:bookmarkEnd w:id="24"/>
      <w:bookmarkEnd w:id="25"/>
      <w:bookmarkEnd w:id="26"/>
    </w:p>
    <w:p w14:paraId="101B71E9" w14:textId="12359EDF" w:rsidR="008679B6" w:rsidRPr="006B5F35" w:rsidRDefault="008679B6" w:rsidP="008679B6">
      <w:pPr>
        <w:rPr>
          <w:rFonts w:asciiTheme="minorHAnsi" w:hAnsiTheme="minorHAnsi" w:cstheme="minorHAnsi"/>
        </w:rPr>
      </w:pPr>
      <w:bookmarkStart w:id="27" w:name="_Toc232955471"/>
      <w:bookmarkStart w:id="28" w:name="_Toc232955785"/>
      <w:bookmarkStart w:id="29" w:name="_Toc238224737"/>
      <w:r w:rsidRPr="006B5F35">
        <w:rPr>
          <w:rFonts w:asciiTheme="minorHAnsi" w:hAnsiTheme="minorHAnsi" w:cstheme="minorHAnsi"/>
        </w:rPr>
        <w:t>Sedež lokalne skupnosti najdemo v idilični gorski vasici Ribnica na Pohorju, ki leži na nadmorski višini 715 m. Občino sestavlja šest naselij: Ribnica na Pohorju, Josipdol, Hudi Kot, Zgornja Orlica, Zgornji Lehen na Pohorju in Zgo</w:t>
      </w:r>
      <w:r w:rsidR="00BD7F02">
        <w:rPr>
          <w:rFonts w:asciiTheme="minorHAnsi" w:hAnsiTheme="minorHAnsi" w:cstheme="minorHAnsi"/>
        </w:rPr>
        <w:t xml:space="preserve">rnji Janževski Vrh. </w:t>
      </w:r>
    </w:p>
    <w:p w14:paraId="07EDB038" w14:textId="77777777" w:rsidR="008679B6" w:rsidRPr="006B5F35" w:rsidRDefault="008679B6" w:rsidP="008679B6">
      <w:pPr>
        <w:rPr>
          <w:rFonts w:asciiTheme="minorHAnsi" w:hAnsiTheme="minorHAnsi" w:cstheme="minorHAnsi"/>
        </w:rPr>
      </w:pPr>
    </w:p>
    <w:p w14:paraId="448E0D24" w14:textId="77777777" w:rsidR="008679B6" w:rsidRPr="006B5F35" w:rsidRDefault="008679B6" w:rsidP="008679B6">
      <w:pPr>
        <w:rPr>
          <w:rFonts w:asciiTheme="minorHAnsi" w:hAnsiTheme="minorHAnsi" w:cstheme="minorHAnsi"/>
        </w:rPr>
      </w:pPr>
      <w:r w:rsidRPr="006B5F35">
        <w:rPr>
          <w:rFonts w:asciiTheme="minorHAnsi" w:hAnsiTheme="minorHAnsi" w:cstheme="minorHAnsi"/>
        </w:rPr>
        <w:t xml:space="preserve">Danes je Občina Ribnica na Pohorju prepoznavna predvsem po neokrnjeni naravi z razvejano mrežo gorskih cest in poti. Urejene sprehajalne in kolesarske poti vabijo pohodnike in kolesarje, da uživajo v lepotah pohorske narave ter se naužijejo svežega zraka. Zimski turizem z bogato zgodovino še naprej privablja ljudi, razvit kmečki turizem s prijaznimi gostitelji pa nudi možnosti, da gostje bolje spoznajo življenje pristnih Pohorcev. </w:t>
      </w:r>
    </w:p>
    <w:p w14:paraId="189AEBC8" w14:textId="77777777" w:rsidR="008679B6" w:rsidRPr="006B5F35" w:rsidRDefault="008679B6" w:rsidP="008679B6">
      <w:pPr>
        <w:rPr>
          <w:rFonts w:asciiTheme="minorHAnsi" w:hAnsiTheme="minorHAnsi" w:cstheme="minorHAnsi"/>
        </w:rPr>
      </w:pPr>
    </w:p>
    <w:p w14:paraId="0A5418FF" w14:textId="77777777" w:rsidR="008679B6" w:rsidRPr="006B5F35" w:rsidRDefault="008679B6" w:rsidP="008679B6">
      <w:pPr>
        <w:rPr>
          <w:rFonts w:asciiTheme="minorHAnsi" w:hAnsiTheme="minorHAnsi" w:cstheme="minorHAnsi"/>
        </w:rPr>
      </w:pPr>
      <w:r w:rsidRPr="006B5F35">
        <w:rPr>
          <w:rFonts w:asciiTheme="minorHAnsi" w:hAnsiTheme="minorHAnsi" w:cstheme="minorHAnsi"/>
        </w:rPr>
        <w:t>Razvojne prioritete občine Ribnica na Pohorju:</w:t>
      </w:r>
    </w:p>
    <w:p w14:paraId="574FB119" w14:textId="77777777" w:rsidR="008679B6" w:rsidRDefault="008679B6" w:rsidP="008679B6">
      <w:pPr>
        <w:numPr>
          <w:ilvl w:val="0"/>
          <w:numId w:val="38"/>
        </w:numPr>
        <w:ind w:left="567" w:hanging="283"/>
        <w:contextualSpacing/>
        <w:rPr>
          <w:rFonts w:asciiTheme="minorHAnsi" w:hAnsiTheme="minorHAnsi" w:cstheme="minorHAnsi"/>
        </w:rPr>
      </w:pPr>
      <w:r w:rsidRPr="006B5F35">
        <w:rPr>
          <w:rFonts w:asciiTheme="minorHAnsi" w:hAnsiTheme="minorHAnsi" w:cstheme="minorHAnsi"/>
        </w:rPr>
        <w:t>posodobiti cestno in komunalno infrastrukturo, urediti gorske  kolesarske poti, trim steze, sankaške proge ter druge naprave, ki občanom in obiskovalcem popestrijo prosti čas.</w:t>
      </w:r>
    </w:p>
    <w:p w14:paraId="2749EA58" w14:textId="77777777" w:rsidR="008679B6" w:rsidRPr="006B5F35" w:rsidRDefault="008679B6" w:rsidP="008679B6">
      <w:pPr>
        <w:numPr>
          <w:ilvl w:val="0"/>
          <w:numId w:val="38"/>
        </w:numPr>
        <w:ind w:left="567" w:hanging="283"/>
        <w:contextualSpacing/>
        <w:rPr>
          <w:rFonts w:asciiTheme="minorHAnsi" w:hAnsiTheme="minorHAnsi" w:cstheme="minorHAnsi"/>
        </w:rPr>
      </w:pPr>
      <w:r w:rsidRPr="006B5F35">
        <w:rPr>
          <w:rFonts w:asciiTheme="minorHAnsi" w:hAnsiTheme="minorHAnsi" w:cstheme="minorHAnsi"/>
        </w:rPr>
        <w:t>razvijati turizem, ki temelji na naravnih danostih (klimatsko letovišče, zimsko- športni centri, turizem na kmetijah, dopolnilne dejavnosti na kmetijah);</w:t>
      </w:r>
    </w:p>
    <w:p w14:paraId="59AFF8C6" w14:textId="77777777" w:rsidR="008679B6" w:rsidRPr="006B5F35" w:rsidRDefault="008679B6" w:rsidP="008679B6">
      <w:pPr>
        <w:numPr>
          <w:ilvl w:val="0"/>
          <w:numId w:val="38"/>
        </w:numPr>
        <w:ind w:left="567" w:hanging="283"/>
        <w:contextualSpacing/>
        <w:rPr>
          <w:rFonts w:asciiTheme="minorHAnsi" w:hAnsiTheme="minorHAnsi" w:cstheme="minorHAnsi"/>
        </w:rPr>
      </w:pPr>
      <w:r w:rsidRPr="006B5F35">
        <w:rPr>
          <w:rFonts w:asciiTheme="minorHAnsi" w:hAnsiTheme="minorHAnsi" w:cstheme="minorHAnsi"/>
        </w:rPr>
        <w:t>pospeševati gospodarski razvoj, predvsem lesarstvo ter kamnoseštvo;</w:t>
      </w:r>
    </w:p>
    <w:p w14:paraId="173DD6F7" w14:textId="77777777" w:rsidR="001D75B9" w:rsidRDefault="001D75B9" w:rsidP="00A47852">
      <w:pPr>
        <w:pStyle w:val="SlogNaslov1TeloCalibri14ptLevoSpodajEnojenSam"/>
        <w:ind w:left="851" w:hanging="851"/>
        <w:rPr>
          <w:rFonts w:eastAsia="font1321" w:cstheme="minorHAnsi"/>
          <w:caps w:val="0"/>
          <w:color w:val="00000A"/>
          <w:kern w:val="1"/>
          <w:szCs w:val="28"/>
        </w:rPr>
        <w:sectPr w:rsidR="001D75B9" w:rsidSect="00877328">
          <w:headerReference w:type="default" r:id="rId13"/>
          <w:pgSz w:w="11906" w:h="16838" w:code="9"/>
          <w:pgMar w:top="1809" w:right="1276" w:bottom="1418" w:left="1418" w:header="454" w:footer="709" w:gutter="0"/>
          <w:cols w:space="708"/>
          <w:docGrid w:linePitch="360"/>
        </w:sectPr>
      </w:pPr>
    </w:p>
    <w:p w14:paraId="34BCDC00" w14:textId="77777777" w:rsidR="00EA73FF" w:rsidRPr="006A111B" w:rsidRDefault="00EA73FF" w:rsidP="00A47852">
      <w:pPr>
        <w:pStyle w:val="SlogNaslov1TeloCalibri14ptLevoSpodajEnojenSam"/>
        <w:ind w:left="851" w:hanging="851"/>
        <w:rPr>
          <w:rFonts w:eastAsia="font1321" w:cstheme="minorHAnsi"/>
          <w:caps w:val="0"/>
          <w:color w:val="00000A"/>
          <w:kern w:val="1"/>
          <w:szCs w:val="28"/>
        </w:rPr>
      </w:pPr>
      <w:bookmarkStart w:id="30" w:name="_Toc167092466"/>
      <w:bookmarkStart w:id="31" w:name="_Hlk165359339"/>
      <w:r w:rsidRPr="006A111B">
        <w:rPr>
          <w:rFonts w:eastAsia="font1321" w:cstheme="minorHAnsi"/>
          <w:caps w:val="0"/>
          <w:color w:val="00000A"/>
          <w:kern w:val="1"/>
          <w:szCs w:val="28"/>
        </w:rPr>
        <w:lastRenderedPageBreak/>
        <w:t>ANALIZA STANJA Z OPISOM RAZLOGOV ZA INVESTICIJSKO NAMERO</w:t>
      </w:r>
      <w:bookmarkEnd w:id="27"/>
      <w:bookmarkEnd w:id="28"/>
      <w:bookmarkEnd w:id="29"/>
      <w:bookmarkEnd w:id="30"/>
    </w:p>
    <w:bookmarkEnd w:id="31"/>
    <w:p w14:paraId="686E7019" w14:textId="3D37CC82" w:rsidR="00322718" w:rsidRPr="00322718" w:rsidRDefault="00322718" w:rsidP="00322718">
      <w:pPr>
        <w:rPr>
          <w:rFonts w:asciiTheme="minorHAnsi" w:hAnsiTheme="minorHAnsi" w:cstheme="minorHAnsi"/>
          <w:szCs w:val="22"/>
        </w:rPr>
      </w:pPr>
      <w:r w:rsidRPr="00322718">
        <w:rPr>
          <w:rFonts w:asciiTheme="minorHAnsi" w:hAnsiTheme="minorHAnsi" w:cstheme="minorHAnsi"/>
          <w:szCs w:val="22"/>
        </w:rPr>
        <w:t>Kot izhaja iz načel in določil Zakona o lokalni samoupravi</w:t>
      </w:r>
      <w:r w:rsidR="0037794B">
        <w:rPr>
          <w:rFonts w:asciiTheme="minorHAnsi" w:hAnsiTheme="minorHAnsi" w:cstheme="minorHAnsi"/>
          <w:szCs w:val="22"/>
        </w:rPr>
        <w:t>, je med naloge občine vključena</w:t>
      </w:r>
      <w:r w:rsidRPr="00322718">
        <w:rPr>
          <w:rFonts w:asciiTheme="minorHAnsi" w:hAnsiTheme="minorHAnsi" w:cstheme="minorHAnsi"/>
          <w:szCs w:val="22"/>
        </w:rPr>
        <w:t xml:space="preserve"> tudi </w:t>
      </w:r>
      <w:r w:rsidR="0037794B">
        <w:rPr>
          <w:rFonts w:asciiTheme="minorHAnsi" w:hAnsiTheme="minorHAnsi" w:cstheme="minorHAnsi"/>
          <w:szCs w:val="22"/>
        </w:rPr>
        <w:t xml:space="preserve">skrb za varstvo zraka, tal, vodnih virov, varstvo pred hrupom, zbiranje in odlaganje odpadkov, in druge dejavnosti varstva okolja. Prav tako ureja in vzdržuje vodovodne in energetske komunalne objekte. </w:t>
      </w:r>
      <w:r w:rsidR="005A5135">
        <w:rPr>
          <w:rFonts w:asciiTheme="minorHAnsi" w:hAnsiTheme="minorHAnsi" w:cstheme="minorHAnsi"/>
          <w:szCs w:val="22"/>
        </w:rPr>
        <w:t xml:space="preserve">Pravica do čiste pitne vode pa je zapisana tudi v 70/a člen Ustave Republike Slovenije. </w:t>
      </w:r>
    </w:p>
    <w:p w14:paraId="6FCF5428" w14:textId="77777777" w:rsidR="00322718" w:rsidRPr="00322718" w:rsidRDefault="00322718" w:rsidP="00322718">
      <w:pPr>
        <w:rPr>
          <w:rFonts w:asciiTheme="minorHAnsi" w:hAnsiTheme="minorHAnsi" w:cstheme="minorHAnsi"/>
          <w:szCs w:val="22"/>
        </w:rPr>
      </w:pPr>
    </w:p>
    <w:p w14:paraId="7FDC8401" w14:textId="11E5426B" w:rsidR="00322718" w:rsidRDefault="00322718" w:rsidP="00322718">
      <w:pPr>
        <w:rPr>
          <w:rFonts w:asciiTheme="minorHAnsi" w:hAnsiTheme="minorHAnsi" w:cstheme="minorHAnsi"/>
          <w:szCs w:val="22"/>
        </w:rPr>
      </w:pPr>
      <w:r w:rsidRPr="00322718">
        <w:rPr>
          <w:rFonts w:asciiTheme="minorHAnsi" w:hAnsiTheme="minorHAnsi" w:cstheme="minorHAnsi"/>
          <w:szCs w:val="22"/>
        </w:rPr>
        <w:t>Občina</w:t>
      </w:r>
      <w:r w:rsidR="008679B6">
        <w:rPr>
          <w:rFonts w:asciiTheme="minorHAnsi" w:hAnsiTheme="minorHAnsi" w:cstheme="minorHAnsi"/>
          <w:szCs w:val="22"/>
        </w:rPr>
        <w:t xml:space="preserve"> Ribnica na Pohorju k</w:t>
      </w:r>
      <w:r w:rsidRPr="00322718">
        <w:rPr>
          <w:rFonts w:asciiTheme="minorHAnsi" w:hAnsiTheme="minorHAnsi" w:cstheme="minorHAnsi"/>
          <w:szCs w:val="22"/>
        </w:rPr>
        <w:t>ot investitor želi</w:t>
      </w:r>
      <w:r w:rsidR="00F060DA">
        <w:rPr>
          <w:rFonts w:asciiTheme="minorHAnsi" w:hAnsiTheme="minorHAnsi" w:cstheme="minorHAnsi"/>
          <w:szCs w:val="22"/>
        </w:rPr>
        <w:t xml:space="preserve"> </w:t>
      </w:r>
      <w:r w:rsidR="005A5135">
        <w:rPr>
          <w:rFonts w:asciiTheme="minorHAnsi" w:hAnsiTheme="minorHAnsi" w:cstheme="minorHAnsi"/>
          <w:szCs w:val="22"/>
        </w:rPr>
        <w:t xml:space="preserve">razširiti vodovodno omrežje v Josipdolu, od čistilne naprave do </w:t>
      </w:r>
      <w:proofErr w:type="spellStart"/>
      <w:r w:rsidR="005A5135">
        <w:rPr>
          <w:rFonts w:asciiTheme="minorHAnsi" w:hAnsiTheme="minorHAnsi" w:cstheme="minorHAnsi"/>
          <w:szCs w:val="22"/>
        </w:rPr>
        <w:t>Zolerja</w:t>
      </w:r>
      <w:proofErr w:type="spellEnd"/>
      <w:r w:rsidR="005A5135">
        <w:rPr>
          <w:rFonts w:asciiTheme="minorHAnsi" w:hAnsiTheme="minorHAnsi" w:cstheme="minorHAnsi"/>
          <w:szCs w:val="22"/>
        </w:rPr>
        <w:t xml:space="preserve"> v dolžini 1435 m</w:t>
      </w:r>
      <w:r w:rsidR="00AC4A21">
        <w:rPr>
          <w:rFonts w:asciiTheme="minorHAnsi" w:hAnsiTheme="minorHAnsi" w:cstheme="minorHAnsi"/>
          <w:szCs w:val="22"/>
        </w:rPr>
        <w:t>, kjer še vedno uporabljajo lastne vodne vire, ki pa v poletni sezoni usihajo in jim pitno vodo za ljudi in živino vozijo gasilci.</w:t>
      </w:r>
      <w:r w:rsidR="00E334BD">
        <w:rPr>
          <w:rFonts w:asciiTheme="minorHAnsi" w:hAnsiTheme="minorHAnsi" w:cstheme="minorHAnsi"/>
          <w:szCs w:val="22"/>
        </w:rPr>
        <w:t xml:space="preserve"> Prav tako </w:t>
      </w:r>
      <w:r w:rsidR="00F7029A">
        <w:rPr>
          <w:rFonts w:asciiTheme="minorHAnsi" w:hAnsiTheme="minorHAnsi" w:cstheme="minorHAnsi"/>
          <w:szCs w:val="22"/>
        </w:rPr>
        <w:t xml:space="preserve">brez hidrantov </w:t>
      </w:r>
      <w:r w:rsidR="00E334BD">
        <w:rPr>
          <w:rFonts w:asciiTheme="minorHAnsi" w:hAnsiTheme="minorHAnsi" w:cstheme="minorHAnsi"/>
          <w:szCs w:val="22"/>
        </w:rPr>
        <w:t>ni možno ustrezno poskrbeti za  požarno varnost.</w:t>
      </w:r>
    </w:p>
    <w:p w14:paraId="26381C15" w14:textId="77777777" w:rsidR="008679B6" w:rsidRDefault="008679B6" w:rsidP="00322718">
      <w:pPr>
        <w:rPr>
          <w:rFonts w:asciiTheme="minorHAnsi" w:hAnsiTheme="minorHAnsi" w:cstheme="minorHAnsi"/>
          <w:szCs w:val="22"/>
        </w:rPr>
      </w:pPr>
    </w:p>
    <w:p w14:paraId="6F1D8327" w14:textId="56EB79BF" w:rsidR="00D773FC" w:rsidRDefault="00AC4A21" w:rsidP="00322718">
      <w:pPr>
        <w:rPr>
          <w:rFonts w:asciiTheme="minorHAnsi" w:hAnsiTheme="minorHAnsi" w:cstheme="minorHAnsi"/>
          <w:szCs w:val="22"/>
        </w:rPr>
      </w:pPr>
      <w:r>
        <w:rPr>
          <w:rFonts w:asciiTheme="minorHAnsi" w:hAnsiTheme="minorHAnsi" w:cstheme="minorHAnsi"/>
          <w:szCs w:val="22"/>
        </w:rPr>
        <w:t>Z investicijo bi 10 hiš, oziroma cca 30 ljudi pridobili zadostne količine čiste pitne vode iz vodohrana Josipdol.</w:t>
      </w:r>
      <w:r w:rsidR="00E334BD">
        <w:rPr>
          <w:rFonts w:asciiTheme="minorHAnsi" w:hAnsiTheme="minorHAnsi" w:cstheme="minorHAnsi"/>
          <w:szCs w:val="22"/>
        </w:rPr>
        <w:t xml:space="preserve"> Bolje pa bi bilo poskrbljeno tudi za  požarno varnost.</w:t>
      </w:r>
    </w:p>
    <w:p w14:paraId="49C115C5" w14:textId="77777777" w:rsidR="00322718" w:rsidRPr="00322718" w:rsidRDefault="00322718" w:rsidP="00322718">
      <w:pPr>
        <w:rPr>
          <w:rFonts w:asciiTheme="minorHAnsi" w:hAnsiTheme="minorHAnsi" w:cstheme="minorHAnsi"/>
          <w:szCs w:val="22"/>
        </w:rPr>
      </w:pPr>
    </w:p>
    <w:p w14:paraId="1661CEAB" w14:textId="77777777" w:rsidR="00322718" w:rsidRPr="00322718" w:rsidRDefault="00322718" w:rsidP="00322718">
      <w:pPr>
        <w:rPr>
          <w:rFonts w:asciiTheme="minorHAnsi" w:hAnsiTheme="minorHAnsi" w:cstheme="minorHAnsi"/>
          <w:szCs w:val="22"/>
        </w:rPr>
      </w:pPr>
    </w:p>
    <w:p w14:paraId="087D2813" w14:textId="77777777" w:rsidR="00AC4A21" w:rsidRDefault="00AC4A21" w:rsidP="009C5D62">
      <w:pPr>
        <w:jc w:val="center"/>
        <w:rPr>
          <w:rFonts w:asciiTheme="minorHAnsi" w:hAnsiTheme="minorHAnsi" w:cstheme="minorHAnsi"/>
          <w:szCs w:val="22"/>
        </w:rPr>
      </w:pPr>
    </w:p>
    <w:p w14:paraId="44772277" w14:textId="77777777" w:rsidR="00AC4A21" w:rsidRDefault="00AC4A21" w:rsidP="009C5D62">
      <w:pPr>
        <w:jc w:val="center"/>
        <w:rPr>
          <w:rFonts w:asciiTheme="minorHAnsi" w:hAnsiTheme="minorHAnsi" w:cstheme="minorHAnsi"/>
          <w:szCs w:val="22"/>
        </w:rPr>
      </w:pPr>
    </w:p>
    <w:p w14:paraId="3E9FC8AE" w14:textId="722BF222" w:rsidR="00D23EF9" w:rsidRPr="0025587F" w:rsidRDefault="00D23EF9" w:rsidP="00D23EF9">
      <w:pPr>
        <w:rPr>
          <w:rFonts w:asciiTheme="minorHAnsi" w:hAnsiTheme="minorHAnsi" w:cstheme="minorHAnsi"/>
          <w:szCs w:val="22"/>
        </w:rPr>
      </w:pPr>
    </w:p>
    <w:p w14:paraId="045E926B" w14:textId="640D3BCF" w:rsidR="00B909D1" w:rsidRDefault="00B909D1" w:rsidP="00B909D1">
      <w:pPr>
        <w:pStyle w:val="Naslov2"/>
      </w:pPr>
      <w:bookmarkStart w:id="32" w:name="_Toc167092467"/>
      <w:bookmarkStart w:id="33" w:name="_Hlk151817792"/>
      <w:r w:rsidRPr="0003315E">
        <w:t>Opis razlogov za investicijsko namero</w:t>
      </w:r>
      <w:bookmarkEnd w:id="32"/>
    </w:p>
    <w:p w14:paraId="6AC73075" w14:textId="77777777" w:rsidR="00E52152" w:rsidRDefault="00E52152" w:rsidP="00E52152"/>
    <w:p w14:paraId="0AD30131" w14:textId="77777777" w:rsidR="00441211" w:rsidRDefault="00441211" w:rsidP="00E52152">
      <w:pPr>
        <w:rPr>
          <w:rFonts w:asciiTheme="minorHAnsi" w:hAnsiTheme="minorHAnsi" w:cstheme="minorHAnsi"/>
          <w:szCs w:val="22"/>
        </w:rPr>
      </w:pPr>
    </w:p>
    <w:p w14:paraId="5BE165A7" w14:textId="77777777" w:rsidR="00441211" w:rsidRDefault="00441211" w:rsidP="00E52152">
      <w:pPr>
        <w:rPr>
          <w:rFonts w:asciiTheme="minorHAnsi" w:hAnsiTheme="minorHAnsi" w:cstheme="minorHAnsi"/>
          <w:szCs w:val="22"/>
        </w:rPr>
      </w:pPr>
    </w:p>
    <w:p w14:paraId="32246AD9" w14:textId="16CAE4CD" w:rsidR="00E52152" w:rsidRDefault="00571279" w:rsidP="00441211">
      <w:pPr>
        <w:rPr>
          <w:rFonts w:asciiTheme="minorHAnsi" w:hAnsiTheme="minorHAnsi" w:cstheme="minorHAnsi"/>
          <w:szCs w:val="22"/>
        </w:rPr>
      </w:pPr>
      <w:r w:rsidRPr="00571279">
        <w:rPr>
          <w:rFonts w:asciiTheme="minorHAnsi" w:hAnsiTheme="minorHAnsi" w:cstheme="minorHAnsi"/>
          <w:szCs w:val="22"/>
        </w:rPr>
        <w:t>Razlog investicij je</w:t>
      </w:r>
      <w:r w:rsidR="00990C21">
        <w:rPr>
          <w:rFonts w:asciiTheme="minorHAnsi" w:hAnsiTheme="minorHAnsi" w:cstheme="minorHAnsi"/>
          <w:szCs w:val="22"/>
        </w:rPr>
        <w:t>,</w:t>
      </w:r>
      <w:r w:rsidRPr="00571279">
        <w:rPr>
          <w:rFonts w:asciiTheme="minorHAnsi" w:hAnsiTheme="minorHAnsi" w:cstheme="minorHAnsi"/>
          <w:szCs w:val="22"/>
        </w:rPr>
        <w:t xml:space="preserve"> </w:t>
      </w:r>
      <w:r w:rsidR="00441211">
        <w:rPr>
          <w:rFonts w:asciiTheme="minorHAnsi" w:hAnsiTheme="minorHAnsi" w:cstheme="minorHAnsi"/>
          <w:szCs w:val="22"/>
        </w:rPr>
        <w:t>da stanovalci 10 hiš še vedno nimajo kvalitetne čiste pitne vode. Sedaj uporabljajo lastne vodne vire, ki poleti usihajo, so mnogokrat ob ujmah onesnaženi, zato jim morajo pitno vodo dostavljati gasilci s cisterno.</w:t>
      </w:r>
      <w:r w:rsidR="00E334BD">
        <w:rPr>
          <w:rFonts w:asciiTheme="minorHAnsi" w:hAnsiTheme="minorHAnsi" w:cstheme="minorHAnsi"/>
          <w:szCs w:val="22"/>
        </w:rPr>
        <w:t xml:space="preserve"> Problem je tudi zagotavljati  požarno varnost.</w:t>
      </w:r>
    </w:p>
    <w:p w14:paraId="1EF8B17A" w14:textId="77777777" w:rsidR="00E52152" w:rsidRDefault="00E52152" w:rsidP="00E52152">
      <w:pPr>
        <w:rPr>
          <w:rFonts w:asciiTheme="minorHAnsi" w:hAnsiTheme="minorHAnsi" w:cstheme="minorHAnsi"/>
          <w:szCs w:val="22"/>
        </w:rPr>
      </w:pPr>
    </w:p>
    <w:p w14:paraId="2687F5DC" w14:textId="77777777" w:rsidR="00BF5626" w:rsidRDefault="00BF5626" w:rsidP="00191E15">
      <w:pPr>
        <w:rPr>
          <w:rFonts w:asciiTheme="minorHAnsi" w:hAnsiTheme="minorHAnsi" w:cstheme="minorHAnsi"/>
          <w:szCs w:val="22"/>
          <w:u w:val="single"/>
        </w:rPr>
      </w:pPr>
    </w:p>
    <w:p w14:paraId="7C0A38CF" w14:textId="42AE1FD6" w:rsidR="00E52152" w:rsidRDefault="00E52152" w:rsidP="00E52152">
      <w:pPr>
        <w:spacing w:before="100" w:beforeAutospacing="1" w:after="100" w:afterAutospacing="1"/>
        <w:jc w:val="left"/>
        <w:rPr>
          <w:rFonts w:asciiTheme="minorHAnsi" w:hAnsiTheme="minorHAnsi" w:cstheme="minorHAnsi"/>
          <w:szCs w:val="22"/>
        </w:rPr>
      </w:pPr>
      <w:r w:rsidRPr="00E52152">
        <w:rPr>
          <w:rFonts w:asciiTheme="minorHAnsi" w:hAnsiTheme="minorHAnsi" w:cstheme="minorHAnsi"/>
          <w:szCs w:val="22"/>
        </w:rPr>
        <w:t xml:space="preserve">Investicija </w:t>
      </w:r>
      <w:r w:rsidR="00E94A89">
        <w:rPr>
          <w:rFonts w:asciiTheme="minorHAnsi" w:hAnsiTheme="minorHAnsi" w:cstheme="minorHAnsi"/>
          <w:szCs w:val="22"/>
        </w:rPr>
        <w:t xml:space="preserve">so </w:t>
      </w:r>
      <w:r w:rsidRPr="00E52152">
        <w:rPr>
          <w:rFonts w:asciiTheme="minorHAnsi" w:hAnsiTheme="minorHAnsi" w:cstheme="minorHAnsi"/>
          <w:szCs w:val="22"/>
        </w:rPr>
        <w:t>nujn</w:t>
      </w:r>
      <w:r w:rsidR="00E94A89">
        <w:rPr>
          <w:rFonts w:asciiTheme="minorHAnsi" w:hAnsiTheme="minorHAnsi" w:cstheme="minorHAnsi"/>
          <w:szCs w:val="22"/>
        </w:rPr>
        <w:t>e</w:t>
      </w:r>
      <w:r w:rsidRPr="00E52152">
        <w:rPr>
          <w:rFonts w:asciiTheme="minorHAnsi" w:hAnsiTheme="minorHAnsi" w:cstheme="minorHAnsi"/>
          <w:szCs w:val="22"/>
        </w:rPr>
        <w:t xml:space="preserve"> iz več razlogov:</w:t>
      </w:r>
    </w:p>
    <w:p w14:paraId="5D9DC4E1" w14:textId="3CAFB9AF" w:rsidR="00D77C61" w:rsidRDefault="00D77C61" w:rsidP="00D77C61">
      <w:pPr>
        <w:pStyle w:val="Odstavekseznama"/>
        <w:numPr>
          <w:ilvl w:val="0"/>
          <w:numId w:val="29"/>
        </w:numPr>
        <w:rPr>
          <w:rFonts w:asciiTheme="minorHAnsi" w:hAnsiTheme="minorHAnsi" w:cstheme="minorHAnsi"/>
          <w:szCs w:val="22"/>
        </w:rPr>
      </w:pPr>
      <w:r w:rsidRPr="00D77C61">
        <w:rPr>
          <w:rFonts w:asciiTheme="minorHAnsi" w:hAnsiTheme="minorHAnsi" w:cstheme="minorHAnsi"/>
          <w:szCs w:val="22"/>
        </w:rPr>
        <w:t xml:space="preserve">potreba po </w:t>
      </w:r>
      <w:r w:rsidR="00441211">
        <w:rPr>
          <w:rFonts w:asciiTheme="minorHAnsi" w:hAnsiTheme="minorHAnsi" w:cstheme="minorHAnsi"/>
          <w:szCs w:val="22"/>
        </w:rPr>
        <w:t>čisti pitni vodi</w:t>
      </w:r>
      <w:r w:rsidRPr="00D77C61">
        <w:rPr>
          <w:rFonts w:asciiTheme="minorHAnsi" w:hAnsiTheme="minorHAnsi" w:cstheme="minorHAnsi"/>
          <w:szCs w:val="22"/>
        </w:rPr>
        <w:t xml:space="preserve">, </w:t>
      </w:r>
    </w:p>
    <w:p w14:paraId="654F3850" w14:textId="2A63F1CC" w:rsidR="00DD7E82" w:rsidRDefault="00D77C61" w:rsidP="00DD7E82">
      <w:pPr>
        <w:pStyle w:val="Odstavekseznama"/>
        <w:numPr>
          <w:ilvl w:val="0"/>
          <w:numId w:val="29"/>
        </w:numPr>
        <w:rPr>
          <w:rFonts w:asciiTheme="minorHAnsi" w:hAnsiTheme="minorHAnsi" w:cstheme="minorHAnsi"/>
          <w:szCs w:val="22"/>
        </w:rPr>
      </w:pPr>
      <w:r w:rsidRPr="00D77C61">
        <w:rPr>
          <w:rFonts w:asciiTheme="minorHAnsi" w:hAnsiTheme="minorHAnsi" w:cstheme="minorHAnsi"/>
          <w:szCs w:val="22"/>
        </w:rPr>
        <w:t xml:space="preserve">potreba po zagotovitvi normalnih pogojev za bivanje na poselitvenem območju. </w:t>
      </w:r>
      <w:r w:rsidR="00441211">
        <w:rPr>
          <w:rFonts w:asciiTheme="minorHAnsi" w:hAnsiTheme="minorHAnsi" w:cstheme="minorHAnsi"/>
          <w:szCs w:val="22"/>
        </w:rPr>
        <w:t>Nekvalitetna in nepregledana pitna voda</w:t>
      </w:r>
      <w:r w:rsidRPr="00D77C61">
        <w:rPr>
          <w:rFonts w:asciiTheme="minorHAnsi" w:hAnsiTheme="minorHAnsi" w:cstheme="minorHAnsi"/>
          <w:szCs w:val="22"/>
        </w:rPr>
        <w:t xml:space="preserve"> lahko povzroči različne zdravstvene težave, kot so alergije, astma, bolezni dihal in srca. Še posebej so ogroženi otroci, starejši in ljudje z že obstoječimi  težavami</w:t>
      </w:r>
      <w:r w:rsidR="00441211">
        <w:rPr>
          <w:rFonts w:asciiTheme="minorHAnsi" w:hAnsiTheme="minorHAnsi" w:cstheme="minorHAnsi"/>
          <w:szCs w:val="22"/>
        </w:rPr>
        <w:t>,</w:t>
      </w:r>
    </w:p>
    <w:p w14:paraId="59D01A2C" w14:textId="0B744B3E" w:rsidR="00D773FC" w:rsidRPr="00D773FC" w:rsidRDefault="00441211" w:rsidP="00D773FC">
      <w:pPr>
        <w:pStyle w:val="Odstavekseznama"/>
        <w:numPr>
          <w:ilvl w:val="0"/>
          <w:numId w:val="35"/>
        </w:numPr>
        <w:rPr>
          <w:rFonts w:asciiTheme="minorHAnsi" w:hAnsiTheme="minorHAnsi" w:cstheme="minorHAnsi"/>
          <w:szCs w:val="22"/>
        </w:rPr>
      </w:pPr>
      <w:r>
        <w:rPr>
          <w:rFonts w:asciiTheme="minorHAnsi" w:hAnsiTheme="minorHAnsi" w:cstheme="minorHAnsi"/>
          <w:szCs w:val="22"/>
        </w:rPr>
        <w:t>z</w:t>
      </w:r>
      <w:r w:rsidR="00D773FC" w:rsidRPr="00D773FC">
        <w:rPr>
          <w:rFonts w:asciiTheme="minorHAnsi" w:hAnsiTheme="minorHAnsi" w:cstheme="minorHAnsi"/>
          <w:szCs w:val="22"/>
        </w:rPr>
        <w:t>manjšanje stroškov vzdrževanja</w:t>
      </w:r>
      <w:r w:rsidR="009A206C">
        <w:rPr>
          <w:rFonts w:asciiTheme="minorHAnsi" w:hAnsiTheme="minorHAnsi" w:cstheme="minorHAnsi"/>
          <w:szCs w:val="22"/>
        </w:rPr>
        <w:t>,</w:t>
      </w:r>
    </w:p>
    <w:p w14:paraId="61316BFA" w14:textId="07774DF0" w:rsidR="00D773FC" w:rsidRPr="00D773FC" w:rsidRDefault="00441211" w:rsidP="00D773FC">
      <w:pPr>
        <w:pStyle w:val="Odstavekseznama"/>
        <w:numPr>
          <w:ilvl w:val="0"/>
          <w:numId w:val="35"/>
        </w:numPr>
        <w:rPr>
          <w:rFonts w:asciiTheme="minorHAnsi" w:hAnsiTheme="minorHAnsi" w:cstheme="minorHAnsi"/>
          <w:szCs w:val="22"/>
        </w:rPr>
      </w:pPr>
      <w:r>
        <w:rPr>
          <w:rFonts w:asciiTheme="minorHAnsi" w:hAnsiTheme="minorHAnsi" w:cstheme="minorHAnsi"/>
          <w:szCs w:val="22"/>
        </w:rPr>
        <w:t>p</w:t>
      </w:r>
      <w:r w:rsidR="00D773FC" w:rsidRPr="00D773FC">
        <w:rPr>
          <w:rFonts w:asciiTheme="minorHAnsi" w:hAnsiTheme="minorHAnsi" w:cstheme="minorHAnsi"/>
          <w:szCs w:val="22"/>
        </w:rPr>
        <w:t>ovečana vrednost nepremičnin</w:t>
      </w:r>
      <w:r w:rsidR="009A206C">
        <w:rPr>
          <w:rFonts w:asciiTheme="minorHAnsi" w:hAnsiTheme="minorHAnsi" w:cstheme="minorHAnsi"/>
          <w:szCs w:val="22"/>
        </w:rPr>
        <w:t>,</w:t>
      </w:r>
    </w:p>
    <w:p w14:paraId="546E6AB6" w14:textId="6FED252A" w:rsidR="00D773FC" w:rsidRDefault="00441211" w:rsidP="00D773FC">
      <w:pPr>
        <w:pStyle w:val="Odstavekseznama"/>
        <w:numPr>
          <w:ilvl w:val="0"/>
          <w:numId w:val="35"/>
        </w:numPr>
        <w:rPr>
          <w:rFonts w:asciiTheme="minorHAnsi" w:hAnsiTheme="minorHAnsi" w:cstheme="minorHAnsi"/>
          <w:szCs w:val="22"/>
        </w:rPr>
      </w:pPr>
      <w:r>
        <w:rPr>
          <w:rFonts w:asciiTheme="minorHAnsi" w:hAnsiTheme="minorHAnsi" w:cstheme="minorHAnsi"/>
          <w:szCs w:val="22"/>
        </w:rPr>
        <w:t>v</w:t>
      </w:r>
      <w:r w:rsidR="00D773FC" w:rsidRPr="00D773FC">
        <w:rPr>
          <w:rFonts w:asciiTheme="minorHAnsi" w:hAnsiTheme="minorHAnsi" w:cstheme="minorHAnsi"/>
          <w:szCs w:val="22"/>
        </w:rPr>
        <w:t>arstvo voda</w:t>
      </w:r>
      <w:r w:rsidR="00E334BD">
        <w:rPr>
          <w:rFonts w:asciiTheme="minorHAnsi" w:hAnsiTheme="minorHAnsi" w:cstheme="minorHAnsi"/>
          <w:szCs w:val="22"/>
        </w:rPr>
        <w:t>,</w:t>
      </w:r>
    </w:p>
    <w:p w14:paraId="0C0AD791" w14:textId="62C3979B" w:rsidR="00B200B3" w:rsidRPr="00D773FC" w:rsidRDefault="00E334BD" w:rsidP="00D773FC">
      <w:pPr>
        <w:pStyle w:val="Odstavekseznama"/>
        <w:numPr>
          <w:ilvl w:val="0"/>
          <w:numId w:val="35"/>
        </w:numPr>
        <w:rPr>
          <w:rFonts w:asciiTheme="minorHAnsi" w:hAnsiTheme="minorHAnsi" w:cstheme="minorHAnsi"/>
          <w:szCs w:val="22"/>
        </w:rPr>
      </w:pPr>
      <w:r>
        <w:rPr>
          <w:rFonts w:asciiTheme="minorHAnsi" w:hAnsiTheme="minorHAnsi" w:cstheme="minorHAnsi"/>
          <w:szCs w:val="22"/>
        </w:rPr>
        <w:t>požarna varnost.</w:t>
      </w:r>
    </w:p>
    <w:p w14:paraId="15EB35EE" w14:textId="56A9CEF4" w:rsidR="00DD7E82" w:rsidRPr="00D773FC" w:rsidRDefault="00DD7E82" w:rsidP="00441211">
      <w:pPr>
        <w:pStyle w:val="Odstavekseznama"/>
        <w:rPr>
          <w:rFonts w:asciiTheme="minorHAnsi" w:hAnsiTheme="minorHAnsi" w:cstheme="minorHAnsi"/>
          <w:szCs w:val="22"/>
        </w:rPr>
      </w:pPr>
    </w:p>
    <w:p w14:paraId="11D99DCB" w14:textId="77777777" w:rsidR="00DD7E82" w:rsidRPr="00DD7E82" w:rsidRDefault="00DD7E82" w:rsidP="00DD7E82">
      <w:pPr>
        <w:rPr>
          <w:rFonts w:asciiTheme="minorHAnsi" w:hAnsiTheme="minorHAnsi" w:cstheme="minorHAnsi"/>
          <w:szCs w:val="22"/>
        </w:rPr>
      </w:pPr>
    </w:p>
    <w:p w14:paraId="171D9AB9" w14:textId="14D226C5" w:rsidR="00E52152" w:rsidRPr="00E52152" w:rsidRDefault="00441211" w:rsidP="00E52152">
      <w:pPr>
        <w:spacing w:before="100" w:beforeAutospacing="1" w:after="100" w:afterAutospacing="1"/>
        <w:jc w:val="left"/>
        <w:rPr>
          <w:rFonts w:asciiTheme="minorHAnsi" w:hAnsiTheme="minorHAnsi" w:cstheme="minorHAnsi"/>
          <w:szCs w:val="22"/>
        </w:rPr>
      </w:pPr>
      <w:r>
        <w:rPr>
          <w:rFonts w:asciiTheme="minorHAnsi" w:hAnsiTheme="minorHAnsi" w:cstheme="minorHAnsi"/>
          <w:szCs w:val="22"/>
        </w:rPr>
        <w:t>Razširitev omrežja</w:t>
      </w:r>
      <w:r w:rsidR="00D773FC">
        <w:rPr>
          <w:rFonts w:asciiTheme="minorHAnsi" w:hAnsiTheme="minorHAnsi" w:cstheme="minorHAnsi"/>
          <w:szCs w:val="22"/>
        </w:rPr>
        <w:t xml:space="preserve"> </w:t>
      </w:r>
      <w:r w:rsidR="00E52152" w:rsidRPr="00E52152">
        <w:rPr>
          <w:rFonts w:asciiTheme="minorHAnsi" w:hAnsiTheme="minorHAnsi" w:cstheme="minorHAnsi"/>
          <w:szCs w:val="22"/>
        </w:rPr>
        <w:t>bo prinesla številne prednosti:</w:t>
      </w:r>
    </w:p>
    <w:p w14:paraId="0F8308B4" w14:textId="77777777" w:rsidR="009A206C" w:rsidRDefault="00E52152" w:rsidP="004D40DC">
      <w:pPr>
        <w:pStyle w:val="Odstavekseznama"/>
        <w:numPr>
          <w:ilvl w:val="0"/>
          <w:numId w:val="30"/>
        </w:numPr>
        <w:spacing w:before="100" w:beforeAutospacing="1" w:after="100" w:afterAutospacing="1"/>
        <w:jc w:val="left"/>
        <w:rPr>
          <w:rFonts w:asciiTheme="minorHAnsi" w:hAnsiTheme="minorHAnsi" w:cstheme="minorHAnsi"/>
          <w:szCs w:val="22"/>
        </w:rPr>
      </w:pPr>
      <w:r w:rsidRPr="009A206C">
        <w:rPr>
          <w:rFonts w:asciiTheme="minorHAnsi" w:hAnsiTheme="minorHAnsi" w:cstheme="minorHAnsi"/>
          <w:szCs w:val="22"/>
        </w:rPr>
        <w:t xml:space="preserve">Izboljšanje zdravja prebivalcev in uporabnikov </w:t>
      </w:r>
      <w:r w:rsidR="009A206C">
        <w:rPr>
          <w:rFonts w:asciiTheme="minorHAnsi" w:hAnsiTheme="minorHAnsi" w:cstheme="minorHAnsi"/>
          <w:szCs w:val="22"/>
        </w:rPr>
        <w:t>čiste pitne vode</w:t>
      </w:r>
    </w:p>
    <w:p w14:paraId="62C22F3B" w14:textId="30F1A7E6" w:rsidR="00E52152" w:rsidRDefault="00E52152" w:rsidP="004D40DC">
      <w:pPr>
        <w:pStyle w:val="Odstavekseznama"/>
        <w:numPr>
          <w:ilvl w:val="0"/>
          <w:numId w:val="30"/>
        </w:numPr>
        <w:spacing w:before="100" w:beforeAutospacing="1" w:after="100" w:afterAutospacing="1"/>
        <w:jc w:val="left"/>
        <w:rPr>
          <w:rFonts w:asciiTheme="minorHAnsi" w:hAnsiTheme="minorHAnsi" w:cstheme="minorHAnsi"/>
          <w:szCs w:val="22"/>
        </w:rPr>
      </w:pPr>
      <w:r w:rsidRPr="009A206C">
        <w:rPr>
          <w:rFonts w:asciiTheme="minorHAnsi" w:hAnsiTheme="minorHAnsi" w:cstheme="minorHAnsi"/>
          <w:szCs w:val="22"/>
        </w:rPr>
        <w:t>Zmanjšanje onesnaževanja okolja</w:t>
      </w:r>
    </w:p>
    <w:p w14:paraId="254E7499" w14:textId="06D44348" w:rsidR="00E334BD" w:rsidRPr="009A206C" w:rsidRDefault="00E334BD" w:rsidP="004D40DC">
      <w:pPr>
        <w:pStyle w:val="Odstavekseznama"/>
        <w:numPr>
          <w:ilvl w:val="0"/>
          <w:numId w:val="30"/>
        </w:numPr>
        <w:spacing w:before="100" w:beforeAutospacing="1" w:after="100" w:afterAutospacing="1"/>
        <w:jc w:val="left"/>
        <w:rPr>
          <w:rFonts w:asciiTheme="minorHAnsi" w:hAnsiTheme="minorHAnsi" w:cstheme="minorHAnsi"/>
          <w:szCs w:val="22"/>
        </w:rPr>
      </w:pPr>
      <w:r>
        <w:rPr>
          <w:rFonts w:asciiTheme="minorHAnsi" w:hAnsiTheme="minorHAnsi" w:cstheme="minorHAnsi"/>
          <w:szCs w:val="22"/>
        </w:rPr>
        <w:t>Možnost zagotavljati požarno varnost</w:t>
      </w:r>
    </w:p>
    <w:p w14:paraId="1A47DD8F" w14:textId="77777777" w:rsidR="00E52152" w:rsidRPr="00E52152" w:rsidRDefault="00E52152" w:rsidP="00E52152">
      <w:pPr>
        <w:rPr>
          <w:rFonts w:asciiTheme="minorHAnsi" w:hAnsiTheme="minorHAnsi" w:cstheme="minorHAnsi"/>
          <w:szCs w:val="22"/>
        </w:rPr>
      </w:pPr>
    </w:p>
    <w:bookmarkEnd w:id="33"/>
    <w:p w14:paraId="7A9A793F" w14:textId="154196D4" w:rsidR="00DD7E82" w:rsidRPr="00E52152" w:rsidRDefault="007412C8" w:rsidP="00DD7E82">
      <w:pPr>
        <w:spacing w:before="100" w:beforeAutospacing="1" w:after="100" w:afterAutospacing="1"/>
        <w:jc w:val="left"/>
        <w:rPr>
          <w:rFonts w:asciiTheme="minorHAnsi" w:hAnsiTheme="minorHAnsi" w:cstheme="minorHAnsi"/>
          <w:szCs w:val="22"/>
        </w:rPr>
      </w:pPr>
      <w:r w:rsidRPr="007412C8">
        <w:rPr>
          <w:rFonts w:asciiTheme="minorHAnsi" w:hAnsiTheme="minorHAnsi" w:cstheme="minorHAnsi"/>
          <w:szCs w:val="22"/>
        </w:rPr>
        <w:lastRenderedPageBreak/>
        <w:t xml:space="preserve">Namen izvedbe projekta je </w:t>
      </w:r>
      <w:r w:rsidR="00DD7E82">
        <w:rPr>
          <w:rFonts w:asciiTheme="minorHAnsi" w:hAnsiTheme="minorHAnsi" w:cstheme="minorHAnsi"/>
          <w:szCs w:val="22"/>
        </w:rPr>
        <w:t>i</w:t>
      </w:r>
      <w:r w:rsidR="00DD7E82" w:rsidRPr="00E52152">
        <w:rPr>
          <w:rFonts w:asciiTheme="minorHAnsi" w:hAnsiTheme="minorHAnsi" w:cstheme="minorHAnsi"/>
          <w:szCs w:val="22"/>
        </w:rPr>
        <w:t xml:space="preserve">zboljšanje </w:t>
      </w:r>
      <w:r w:rsidR="009A206C">
        <w:rPr>
          <w:rFonts w:asciiTheme="minorHAnsi" w:hAnsiTheme="minorHAnsi" w:cstheme="minorHAnsi"/>
          <w:szCs w:val="22"/>
        </w:rPr>
        <w:t xml:space="preserve">oskrbe s čisto pitno vodo in </w:t>
      </w:r>
      <w:r w:rsidR="00DD7E82" w:rsidRPr="00E52152">
        <w:rPr>
          <w:rFonts w:asciiTheme="minorHAnsi" w:hAnsiTheme="minorHAnsi" w:cstheme="minorHAnsi"/>
          <w:szCs w:val="22"/>
        </w:rPr>
        <w:t>zdravja prebivalcev</w:t>
      </w:r>
      <w:r w:rsidR="00E334BD">
        <w:rPr>
          <w:rFonts w:asciiTheme="minorHAnsi" w:hAnsiTheme="minorHAnsi" w:cstheme="minorHAnsi"/>
          <w:szCs w:val="22"/>
        </w:rPr>
        <w:t xml:space="preserve"> ter izboljšati  požarno varnost.</w:t>
      </w:r>
    </w:p>
    <w:p w14:paraId="6C3DC17C" w14:textId="7B6FC3AC" w:rsidR="001D75B9" w:rsidRDefault="001D75B9" w:rsidP="001D75B9">
      <w:pPr>
        <w:rPr>
          <w:rFonts w:asciiTheme="minorHAnsi" w:hAnsiTheme="minorHAnsi" w:cstheme="minorHAnsi"/>
        </w:rPr>
      </w:pPr>
    </w:p>
    <w:p w14:paraId="4D24E100" w14:textId="77777777" w:rsidR="00D773FC" w:rsidRDefault="00D773FC" w:rsidP="00D773FC"/>
    <w:p w14:paraId="7CE417CB" w14:textId="77777777" w:rsidR="00D773FC" w:rsidRDefault="00D773FC" w:rsidP="00D773FC"/>
    <w:p w14:paraId="20343DB1" w14:textId="77777777" w:rsidR="00ED6FEC" w:rsidRPr="0003315E" w:rsidRDefault="00ED6FEC" w:rsidP="009C3876">
      <w:pPr>
        <w:pStyle w:val="Naslov1"/>
        <w:rPr>
          <w:rFonts w:asciiTheme="minorHAnsi" w:hAnsiTheme="minorHAnsi" w:cstheme="minorHAnsi"/>
        </w:rPr>
      </w:pPr>
      <w:bookmarkStart w:id="34" w:name="_Toc131148756"/>
      <w:bookmarkStart w:id="35" w:name="_Toc167092468"/>
      <w:r w:rsidRPr="0003315E">
        <w:rPr>
          <w:rFonts w:asciiTheme="minorHAnsi" w:hAnsiTheme="minorHAnsi" w:cstheme="minorHAnsi"/>
        </w:rPr>
        <w:t>OPREDELITEV RAZVOJNIH MOŽNOSTI IN CILJEV INVESTICIJE TER PREVERITEV USKLAJENOSTI Z RAZVOJNIMI STRATEGIJAMI IN POLITIKAMI</w:t>
      </w:r>
      <w:bookmarkEnd w:id="34"/>
      <w:bookmarkEnd w:id="35"/>
      <w:r w:rsidRPr="0003315E">
        <w:rPr>
          <w:rFonts w:asciiTheme="minorHAnsi" w:hAnsiTheme="minorHAnsi" w:cstheme="minorHAnsi"/>
        </w:rPr>
        <w:t xml:space="preserve"> </w:t>
      </w:r>
    </w:p>
    <w:p w14:paraId="34BCDC0C" w14:textId="1CAC3318" w:rsidR="00EF7E57" w:rsidRPr="0003315E" w:rsidRDefault="00EF7E57" w:rsidP="00813D71">
      <w:pPr>
        <w:rPr>
          <w:rFonts w:asciiTheme="minorHAnsi" w:hAnsiTheme="minorHAnsi" w:cstheme="minorHAnsi"/>
        </w:rPr>
      </w:pPr>
    </w:p>
    <w:p w14:paraId="1174FD2D" w14:textId="7B3FA817" w:rsidR="00ED6FEC" w:rsidRPr="009C7F55" w:rsidRDefault="00ED6FEC" w:rsidP="00ED6FEC">
      <w:pPr>
        <w:pStyle w:val="Naslov2"/>
        <w:rPr>
          <w:sz w:val="22"/>
        </w:rPr>
      </w:pPr>
      <w:bookmarkStart w:id="36" w:name="_Toc167092469"/>
      <w:r w:rsidRPr="009C7F55">
        <w:rPr>
          <w:sz w:val="22"/>
        </w:rPr>
        <w:t>Cilji investicije</w:t>
      </w:r>
      <w:bookmarkEnd w:id="36"/>
    </w:p>
    <w:p w14:paraId="34BCDC0F" w14:textId="77777777" w:rsidR="009B5B4A" w:rsidRDefault="009B5B4A" w:rsidP="00813D71">
      <w:pPr>
        <w:rPr>
          <w:rFonts w:asciiTheme="minorHAnsi" w:hAnsiTheme="minorHAnsi" w:cstheme="minorHAnsi"/>
          <w:szCs w:val="22"/>
        </w:rPr>
      </w:pPr>
    </w:p>
    <w:p w14:paraId="406D4560" w14:textId="73F40607" w:rsidR="00CB549E" w:rsidRPr="00BF54E0" w:rsidRDefault="00CB549E" w:rsidP="00CB549E">
      <w:pPr>
        <w:rPr>
          <w:rFonts w:asciiTheme="minorHAnsi" w:hAnsiTheme="minorHAnsi" w:cstheme="minorHAnsi"/>
        </w:rPr>
      </w:pPr>
      <w:r w:rsidRPr="00BF54E0">
        <w:rPr>
          <w:rFonts w:asciiTheme="minorHAnsi" w:hAnsiTheme="minorHAnsi" w:cstheme="minorHAnsi"/>
        </w:rPr>
        <w:t>Temeljni razlogi za investicijsk</w:t>
      </w:r>
      <w:r>
        <w:rPr>
          <w:rFonts w:asciiTheme="minorHAnsi" w:hAnsiTheme="minorHAnsi" w:cstheme="minorHAnsi"/>
        </w:rPr>
        <w:t>e</w:t>
      </w:r>
      <w:r w:rsidRPr="00BF54E0">
        <w:rPr>
          <w:rFonts w:asciiTheme="minorHAnsi" w:hAnsiTheme="minorHAnsi" w:cstheme="minorHAnsi"/>
        </w:rPr>
        <w:t xml:space="preserve"> namer</w:t>
      </w:r>
      <w:r>
        <w:rPr>
          <w:rFonts w:asciiTheme="minorHAnsi" w:hAnsiTheme="minorHAnsi" w:cstheme="minorHAnsi"/>
        </w:rPr>
        <w:t>e</w:t>
      </w:r>
      <w:r w:rsidRPr="00BF54E0">
        <w:rPr>
          <w:rFonts w:asciiTheme="minorHAnsi" w:hAnsiTheme="minorHAnsi" w:cstheme="minorHAnsi"/>
        </w:rPr>
        <w:t xml:space="preserve"> so </w:t>
      </w:r>
      <w:r>
        <w:rPr>
          <w:rFonts w:asciiTheme="minorHAnsi" w:hAnsiTheme="minorHAnsi" w:cstheme="minorHAnsi"/>
        </w:rPr>
        <w:t>zaradi slabe</w:t>
      </w:r>
      <w:r w:rsidR="009A206C">
        <w:rPr>
          <w:rFonts w:asciiTheme="minorHAnsi" w:hAnsiTheme="minorHAnsi" w:cstheme="minorHAnsi"/>
        </w:rPr>
        <w:t xml:space="preserve"> oskrbe prebivalstva s čisto pitno vodo na območju med čistilno napravo Josipdol do kmetije </w:t>
      </w:r>
      <w:proofErr w:type="spellStart"/>
      <w:r w:rsidR="009A206C">
        <w:rPr>
          <w:rFonts w:asciiTheme="minorHAnsi" w:hAnsiTheme="minorHAnsi" w:cstheme="minorHAnsi"/>
        </w:rPr>
        <w:t>Zolar</w:t>
      </w:r>
      <w:proofErr w:type="spellEnd"/>
      <w:r w:rsidR="009A206C">
        <w:rPr>
          <w:rFonts w:asciiTheme="minorHAnsi" w:hAnsiTheme="minorHAnsi" w:cstheme="minorHAnsi"/>
        </w:rPr>
        <w:t>.</w:t>
      </w:r>
      <w:r w:rsidR="00B200B3">
        <w:rPr>
          <w:rFonts w:asciiTheme="minorHAnsi" w:hAnsiTheme="minorHAnsi" w:cstheme="minorHAnsi"/>
        </w:rPr>
        <w:t xml:space="preserve"> Namestitev hidrantov za požarno varnost, kar do sedaj ni bilo mogoče.</w:t>
      </w:r>
    </w:p>
    <w:p w14:paraId="57C3E20D" w14:textId="77777777" w:rsidR="00CB549E" w:rsidRDefault="00CB549E" w:rsidP="00CB549E">
      <w:pPr>
        <w:rPr>
          <w:rFonts w:asciiTheme="minorHAnsi" w:hAnsiTheme="minorHAnsi" w:cstheme="minorHAnsi"/>
          <w:b/>
          <w:bCs/>
          <w:szCs w:val="22"/>
          <w:highlight w:val="yellow"/>
        </w:rPr>
      </w:pPr>
    </w:p>
    <w:p w14:paraId="62CB468C" w14:textId="77777777" w:rsidR="009A206C" w:rsidRDefault="009A206C" w:rsidP="009A206C">
      <w:pPr>
        <w:rPr>
          <w:rFonts w:asciiTheme="minorHAnsi" w:hAnsiTheme="minorHAnsi" w:cstheme="minorHAnsi"/>
          <w:szCs w:val="22"/>
        </w:rPr>
      </w:pPr>
      <w:r w:rsidRPr="00322718">
        <w:rPr>
          <w:rFonts w:asciiTheme="minorHAnsi" w:hAnsiTheme="minorHAnsi" w:cstheme="minorHAnsi"/>
          <w:szCs w:val="22"/>
        </w:rPr>
        <w:t>Občina</w:t>
      </w:r>
      <w:r>
        <w:rPr>
          <w:rFonts w:asciiTheme="minorHAnsi" w:hAnsiTheme="minorHAnsi" w:cstheme="minorHAnsi"/>
          <w:szCs w:val="22"/>
        </w:rPr>
        <w:t xml:space="preserve"> Ribnica na Pohorju k</w:t>
      </w:r>
      <w:r w:rsidRPr="00322718">
        <w:rPr>
          <w:rFonts w:asciiTheme="minorHAnsi" w:hAnsiTheme="minorHAnsi" w:cstheme="minorHAnsi"/>
          <w:szCs w:val="22"/>
        </w:rPr>
        <w:t>ot investitor želi</w:t>
      </w:r>
      <w:r>
        <w:rPr>
          <w:rFonts w:asciiTheme="minorHAnsi" w:hAnsiTheme="minorHAnsi" w:cstheme="minorHAnsi"/>
          <w:szCs w:val="22"/>
        </w:rPr>
        <w:t xml:space="preserve"> razširiti vodovodno omrežje v Josipdolu, od čistilne naprave do </w:t>
      </w:r>
      <w:proofErr w:type="spellStart"/>
      <w:r>
        <w:rPr>
          <w:rFonts w:asciiTheme="minorHAnsi" w:hAnsiTheme="minorHAnsi" w:cstheme="minorHAnsi"/>
          <w:szCs w:val="22"/>
        </w:rPr>
        <w:t>Zolerja</w:t>
      </w:r>
      <w:proofErr w:type="spellEnd"/>
      <w:r>
        <w:rPr>
          <w:rFonts w:asciiTheme="minorHAnsi" w:hAnsiTheme="minorHAnsi" w:cstheme="minorHAnsi"/>
          <w:szCs w:val="22"/>
        </w:rPr>
        <w:t xml:space="preserve"> v dolžini 1435 m, kjer še vedno uporabljajo lastne vodne vire, ki pa v poletni sezoni usihajo in jim pitno vodo za ljudi in živino vozijo gasilci.</w:t>
      </w:r>
    </w:p>
    <w:p w14:paraId="2B5E5163" w14:textId="77777777" w:rsidR="009A206C" w:rsidRDefault="009A206C" w:rsidP="009A206C">
      <w:pPr>
        <w:rPr>
          <w:rFonts w:asciiTheme="minorHAnsi" w:hAnsiTheme="minorHAnsi" w:cstheme="minorHAnsi"/>
          <w:szCs w:val="22"/>
        </w:rPr>
      </w:pPr>
    </w:p>
    <w:p w14:paraId="5C65055A" w14:textId="6343F25E" w:rsidR="009A206C" w:rsidRDefault="009A206C" w:rsidP="009A206C">
      <w:pPr>
        <w:rPr>
          <w:rFonts w:asciiTheme="minorHAnsi" w:hAnsiTheme="minorHAnsi" w:cstheme="minorHAnsi"/>
          <w:szCs w:val="22"/>
        </w:rPr>
      </w:pPr>
      <w:r>
        <w:rPr>
          <w:rFonts w:asciiTheme="minorHAnsi" w:hAnsiTheme="minorHAnsi" w:cstheme="minorHAnsi"/>
          <w:szCs w:val="22"/>
        </w:rPr>
        <w:t>Z investicijo bi 10 hiš, oziroma cca 30 ljudi pridobili zadostne količine čiste pitne vode iz vodohrana Josipdol.</w:t>
      </w:r>
      <w:r w:rsidR="00E334BD">
        <w:rPr>
          <w:rFonts w:asciiTheme="minorHAnsi" w:hAnsiTheme="minorHAnsi" w:cstheme="minorHAnsi"/>
          <w:szCs w:val="22"/>
        </w:rPr>
        <w:t xml:space="preserve"> Izboljšali pa bi tudi požarno varnost.</w:t>
      </w:r>
    </w:p>
    <w:p w14:paraId="3716C8D7" w14:textId="77777777" w:rsidR="009A206C" w:rsidRDefault="009A206C" w:rsidP="00372481">
      <w:pPr>
        <w:shd w:val="clear" w:color="auto" w:fill="FFFFFF" w:themeFill="background1"/>
        <w:spacing w:after="120"/>
        <w:rPr>
          <w:rFonts w:asciiTheme="minorHAnsi" w:hAnsiTheme="minorHAnsi" w:cstheme="minorHAnsi"/>
          <w:b/>
          <w:szCs w:val="22"/>
        </w:rPr>
      </w:pPr>
    </w:p>
    <w:p w14:paraId="34BCDC15" w14:textId="16AC3DD0" w:rsidR="00372481" w:rsidRPr="009C7F55" w:rsidRDefault="00372481" w:rsidP="00372481">
      <w:pPr>
        <w:shd w:val="clear" w:color="auto" w:fill="FFFFFF" w:themeFill="background1"/>
        <w:spacing w:after="120"/>
        <w:rPr>
          <w:rFonts w:asciiTheme="minorHAnsi" w:hAnsiTheme="minorHAnsi" w:cstheme="minorHAnsi"/>
          <w:b/>
          <w:szCs w:val="22"/>
        </w:rPr>
      </w:pPr>
      <w:r w:rsidRPr="009C7F55">
        <w:rPr>
          <w:rFonts w:asciiTheme="minorHAnsi" w:hAnsiTheme="minorHAnsi" w:cstheme="minorHAnsi"/>
          <w:b/>
          <w:szCs w:val="22"/>
        </w:rPr>
        <w:t>Opera</w:t>
      </w:r>
      <w:r w:rsidR="0028752E" w:rsidRPr="009C7F55">
        <w:rPr>
          <w:rFonts w:asciiTheme="minorHAnsi" w:hAnsiTheme="minorHAnsi" w:cstheme="minorHAnsi"/>
          <w:b/>
          <w:szCs w:val="22"/>
        </w:rPr>
        <w:t>t</w:t>
      </w:r>
      <w:r w:rsidRPr="009C7F55">
        <w:rPr>
          <w:rFonts w:asciiTheme="minorHAnsi" w:hAnsiTheme="minorHAnsi" w:cstheme="minorHAnsi"/>
          <w:b/>
          <w:szCs w:val="22"/>
        </w:rPr>
        <w:t>ivn</w:t>
      </w:r>
      <w:r w:rsidR="00DE6123" w:rsidRPr="009C7F55">
        <w:rPr>
          <w:rFonts w:asciiTheme="minorHAnsi" w:hAnsiTheme="minorHAnsi" w:cstheme="minorHAnsi"/>
          <w:b/>
          <w:szCs w:val="22"/>
        </w:rPr>
        <w:t>i</w:t>
      </w:r>
      <w:r w:rsidRPr="009C7F55">
        <w:rPr>
          <w:rFonts w:asciiTheme="minorHAnsi" w:hAnsiTheme="minorHAnsi" w:cstheme="minorHAnsi"/>
          <w:b/>
          <w:szCs w:val="22"/>
        </w:rPr>
        <w:t xml:space="preserve"> cilj</w:t>
      </w:r>
      <w:r w:rsidR="00DE6123" w:rsidRPr="009C7F55">
        <w:rPr>
          <w:rFonts w:asciiTheme="minorHAnsi" w:hAnsiTheme="minorHAnsi" w:cstheme="minorHAnsi"/>
          <w:b/>
          <w:szCs w:val="22"/>
        </w:rPr>
        <w:t>i</w:t>
      </w:r>
      <w:r w:rsidRPr="009C7F55">
        <w:rPr>
          <w:rFonts w:asciiTheme="minorHAnsi" w:hAnsiTheme="minorHAnsi" w:cstheme="minorHAnsi"/>
          <w:b/>
          <w:szCs w:val="22"/>
        </w:rPr>
        <w:t xml:space="preserve"> investicijskega projekta </w:t>
      </w:r>
      <w:r w:rsidR="00DE6123" w:rsidRPr="009C7F55">
        <w:rPr>
          <w:rFonts w:asciiTheme="minorHAnsi" w:hAnsiTheme="minorHAnsi" w:cstheme="minorHAnsi"/>
          <w:b/>
          <w:szCs w:val="22"/>
        </w:rPr>
        <w:t>so</w:t>
      </w:r>
      <w:r w:rsidRPr="009C7F55">
        <w:rPr>
          <w:rFonts w:asciiTheme="minorHAnsi" w:hAnsiTheme="minorHAnsi" w:cstheme="minorHAnsi"/>
          <w:b/>
          <w:szCs w:val="22"/>
        </w:rPr>
        <w:t>:</w:t>
      </w:r>
    </w:p>
    <w:p w14:paraId="15A8941A" w14:textId="308DE0AD" w:rsidR="0079288A" w:rsidRPr="0079288A" w:rsidRDefault="00B200B3" w:rsidP="00B200B3">
      <w:pPr>
        <w:shd w:val="clear" w:color="auto" w:fill="FFFFFF" w:themeFill="background1"/>
        <w:spacing w:after="120"/>
        <w:rPr>
          <w:rFonts w:asciiTheme="minorHAnsi" w:hAnsiTheme="minorHAnsi" w:cstheme="minorHAnsi"/>
          <w:bCs/>
          <w:szCs w:val="22"/>
        </w:rPr>
      </w:pPr>
      <w:r>
        <w:rPr>
          <w:rFonts w:asciiTheme="minorHAnsi" w:hAnsiTheme="minorHAnsi" w:cstheme="minorHAnsi"/>
          <w:bCs/>
          <w:szCs w:val="22"/>
        </w:rPr>
        <w:t xml:space="preserve">Zgraditi 1435 m vodovodne infrastrukture s cevmi 90 </w:t>
      </w:r>
      <w:proofErr w:type="spellStart"/>
      <w:r>
        <w:rPr>
          <w:rFonts w:asciiTheme="minorHAnsi" w:hAnsiTheme="minorHAnsi" w:cstheme="minorHAnsi"/>
          <w:bCs/>
          <w:szCs w:val="22"/>
        </w:rPr>
        <w:t>rc</w:t>
      </w:r>
      <w:proofErr w:type="spellEnd"/>
      <w:r>
        <w:rPr>
          <w:rFonts w:asciiTheme="minorHAnsi" w:hAnsiTheme="minorHAnsi" w:cstheme="minorHAnsi"/>
          <w:bCs/>
          <w:szCs w:val="22"/>
        </w:rPr>
        <w:t xml:space="preserve"> 9010, ki bo omogočala dobavo čiste pitne vode 10 ali več hišam v Zgornjem Lehnu na Pohorju, omogočala pa bo tudi namestitev hidrantov za požarno varnost.</w:t>
      </w:r>
    </w:p>
    <w:p w14:paraId="4B561997" w14:textId="77777777" w:rsidR="0079288A" w:rsidRDefault="0079288A" w:rsidP="0028752E">
      <w:pPr>
        <w:shd w:val="clear" w:color="auto" w:fill="FFFFFF" w:themeFill="background1"/>
        <w:spacing w:after="120"/>
        <w:rPr>
          <w:rFonts w:asciiTheme="minorHAnsi" w:hAnsiTheme="minorHAnsi" w:cstheme="minorHAnsi"/>
          <w:b/>
          <w:szCs w:val="22"/>
        </w:rPr>
      </w:pPr>
    </w:p>
    <w:p w14:paraId="50DDB940" w14:textId="14E90AF5" w:rsidR="00111E4A" w:rsidRPr="009C7F55" w:rsidRDefault="007A7011" w:rsidP="0028752E">
      <w:pPr>
        <w:shd w:val="clear" w:color="auto" w:fill="FFFFFF" w:themeFill="background1"/>
        <w:spacing w:after="120"/>
        <w:rPr>
          <w:rFonts w:asciiTheme="minorHAnsi" w:hAnsiTheme="minorHAnsi" w:cstheme="minorHAnsi"/>
          <w:b/>
          <w:szCs w:val="22"/>
        </w:rPr>
      </w:pPr>
      <w:r w:rsidRPr="009C7F55">
        <w:rPr>
          <w:rFonts w:asciiTheme="minorHAnsi" w:hAnsiTheme="minorHAnsi" w:cstheme="minorHAnsi"/>
          <w:b/>
          <w:szCs w:val="22"/>
        </w:rPr>
        <w:t>Usklajenost z razvojnimi strategijami in politikami</w:t>
      </w:r>
    </w:p>
    <w:p w14:paraId="46D2BCF1" w14:textId="21CD3F45" w:rsidR="002D5A4E" w:rsidRPr="009C7F55" w:rsidRDefault="00A90153" w:rsidP="002D5A4E">
      <w:pPr>
        <w:shd w:val="clear" w:color="auto" w:fill="FFFFFF" w:themeFill="background1"/>
        <w:spacing w:after="120"/>
        <w:rPr>
          <w:rFonts w:asciiTheme="minorHAnsi" w:hAnsiTheme="minorHAnsi" w:cstheme="minorHAnsi"/>
          <w:bCs/>
          <w:szCs w:val="22"/>
        </w:rPr>
      </w:pPr>
      <w:r>
        <w:rPr>
          <w:rFonts w:asciiTheme="minorHAnsi" w:hAnsiTheme="minorHAnsi" w:cstheme="minorHAnsi"/>
          <w:bCs/>
          <w:szCs w:val="22"/>
        </w:rPr>
        <w:t>Investicij</w:t>
      </w:r>
      <w:r w:rsidR="00D773FC">
        <w:rPr>
          <w:rFonts w:asciiTheme="minorHAnsi" w:hAnsiTheme="minorHAnsi" w:cstheme="minorHAnsi"/>
          <w:bCs/>
          <w:szCs w:val="22"/>
        </w:rPr>
        <w:t>a</w:t>
      </w:r>
      <w:r w:rsidR="002D5A4E" w:rsidRPr="009C7F55">
        <w:rPr>
          <w:rFonts w:asciiTheme="minorHAnsi" w:hAnsiTheme="minorHAnsi" w:cstheme="minorHAnsi"/>
          <w:bCs/>
          <w:szCs w:val="22"/>
        </w:rPr>
        <w:t xml:space="preserve"> projekt</w:t>
      </w:r>
      <w:r w:rsidR="00D773FC">
        <w:rPr>
          <w:rFonts w:asciiTheme="minorHAnsi" w:hAnsiTheme="minorHAnsi" w:cstheme="minorHAnsi"/>
          <w:bCs/>
          <w:szCs w:val="22"/>
        </w:rPr>
        <w:t>a</w:t>
      </w:r>
      <w:r w:rsidR="002D5A4E" w:rsidRPr="009C7F55">
        <w:rPr>
          <w:rFonts w:asciiTheme="minorHAnsi" w:hAnsiTheme="minorHAnsi" w:cstheme="minorHAnsi"/>
          <w:bCs/>
          <w:szCs w:val="22"/>
        </w:rPr>
        <w:t xml:space="preserve"> se sklada z usmeritvami in cilji več ključnih dokumentov in politik, tako na lokalni, nacionalni kot tudi mednarodni ravni. T</w:t>
      </w:r>
      <w:r w:rsidR="009C7F55">
        <w:rPr>
          <w:rFonts w:asciiTheme="minorHAnsi" w:hAnsiTheme="minorHAnsi" w:cstheme="minorHAnsi"/>
          <w:bCs/>
          <w:szCs w:val="22"/>
        </w:rPr>
        <w:t>a</w:t>
      </w:r>
      <w:r w:rsidR="002D5A4E" w:rsidRPr="009C7F55">
        <w:rPr>
          <w:rFonts w:asciiTheme="minorHAnsi" w:hAnsiTheme="minorHAnsi" w:cstheme="minorHAnsi"/>
          <w:bCs/>
          <w:szCs w:val="22"/>
        </w:rPr>
        <w:t xml:space="preserve"> vključuje:</w:t>
      </w:r>
    </w:p>
    <w:p w14:paraId="1DA741E5" w14:textId="77777777" w:rsidR="002D5A4E" w:rsidRPr="009C7F55" w:rsidRDefault="002D5A4E" w:rsidP="002D5A4E">
      <w:pPr>
        <w:shd w:val="clear" w:color="auto" w:fill="FFFFFF" w:themeFill="background1"/>
        <w:spacing w:after="120"/>
        <w:rPr>
          <w:rFonts w:asciiTheme="minorHAnsi" w:hAnsiTheme="minorHAnsi" w:cstheme="minorHAnsi"/>
          <w:bCs/>
          <w:szCs w:val="22"/>
        </w:rPr>
      </w:pPr>
    </w:p>
    <w:p w14:paraId="3497A796" w14:textId="77777777" w:rsidR="002D5A4E" w:rsidRPr="009C7F55" w:rsidRDefault="002D5A4E" w:rsidP="002D5A4E">
      <w:pPr>
        <w:pStyle w:val="Odstavekseznama"/>
        <w:numPr>
          <w:ilvl w:val="0"/>
          <w:numId w:val="31"/>
        </w:num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t>Strategija razvoja Slovenije (SRS)</w:t>
      </w:r>
    </w:p>
    <w:p w14:paraId="39050494" w14:textId="77777777" w:rsidR="002D5A4E" w:rsidRPr="009C7F55" w:rsidRDefault="002D5A4E" w:rsidP="002D5A4E">
      <w:pPr>
        <w:pStyle w:val="Odstavekseznama"/>
        <w:numPr>
          <w:ilvl w:val="0"/>
          <w:numId w:val="31"/>
        </w:num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t>Državni razvojni program (DRP)</w:t>
      </w:r>
    </w:p>
    <w:p w14:paraId="108D6880" w14:textId="77777777" w:rsidR="002D5A4E" w:rsidRPr="009C7F55" w:rsidRDefault="002D5A4E" w:rsidP="002D5A4E">
      <w:pPr>
        <w:pStyle w:val="Odstavekseznama"/>
        <w:numPr>
          <w:ilvl w:val="0"/>
          <w:numId w:val="31"/>
        </w:num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t>Strategija prostorskega razvoja Slovenije</w:t>
      </w:r>
    </w:p>
    <w:p w14:paraId="1BEEBBF6" w14:textId="77777777" w:rsidR="002D5A4E" w:rsidRPr="009C7F55" w:rsidRDefault="002D5A4E" w:rsidP="002D5A4E">
      <w:pPr>
        <w:shd w:val="clear" w:color="auto" w:fill="FFFFFF" w:themeFill="background1"/>
        <w:spacing w:after="120"/>
        <w:rPr>
          <w:rFonts w:asciiTheme="minorHAnsi" w:hAnsiTheme="minorHAnsi" w:cstheme="minorHAnsi"/>
          <w:bCs/>
          <w:szCs w:val="22"/>
        </w:rPr>
      </w:pPr>
    </w:p>
    <w:p w14:paraId="30AD8E75" w14:textId="77777777" w:rsidR="002D5A4E" w:rsidRPr="009C7F55" w:rsidRDefault="002D5A4E" w:rsidP="002D5A4E">
      <w:p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t>Investicijski projekt podpira dolgoročni strateški razvoj Slovenije in regije. Je v skladu z zakonodajo in predpisi. Prispeva k uresničevanju ciljev trajnostnega razvoja. Upošteva potrebe in interese različnih deležnikov.</w:t>
      </w:r>
    </w:p>
    <w:p w14:paraId="0D3ED9ED" w14:textId="77777777" w:rsidR="002D5A4E" w:rsidRPr="009C7F55" w:rsidRDefault="002D5A4E" w:rsidP="002D5A4E">
      <w:p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t>Naložba v javno infrastrukturo v občini bo tako spodbudila rast in razvoj območja, obenem pa bo izboljšala kvaliteto življenja prebivalcev in okrepila konkurenčnost regije v globalnem merilu.</w:t>
      </w:r>
    </w:p>
    <w:p w14:paraId="579A925B" w14:textId="77777777" w:rsidR="002D5A4E" w:rsidRPr="009C7F55" w:rsidRDefault="002D5A4E" w:rsidP="002D5A4E">
      <w:p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t>Pomembno je poudariti, da usklajenost z mednarodnimi listinami izhaja že iz usklajenosti z nacionalno zakonodajo in politikami, saj te temeljijo na sprejetih mednarodnih standardih in smernicah.</w:t>
      </w:r>
    </w:p>
    <w:p w14:paraId="7EBF657B" w14:textId="68281DEC" w:rsidR="00111E4A" w:rsidRPr="009C7F55" w:rsidRDefault="002D5A4E" w:rsidP="002D5A4E">
      <w:pPr>
        <w:shd w:val="clear" w:color="auto" w:fill="FFFFFF" w:themeFill="background1"/>
        <w:spacing w:after="120"/>
        <w:rPr>
          <w:rFonts w:asciiTheme="minorHAnsi" w:hAnsiTheme="minorHAnsi" w:cstheme="minorHAnsi"/>
          <w:bCs/>
          <w:szCs w:val="22"/>
        </w:rPr>
      </w:pPr>
      <w:r w:rsidRPr="009C7F55">
        <w:rPr>
          <w:rFonts w:asciiTheme="minorHAnsi" w:hAnsiTheme="minorHAnsi" w:cstheme="minorHAnsi"/>
          <w:bCs/>
          <w:szCs w:val="22"/>
        </w:rPr>
        <w:lastRenderedPageBreak/>
        <w:t>Zato lahko z gotovostjo trdimo, da je obravnavani investicijski projekt skladen z najvišjimi standardi in predstavlja pomemben korak naprej pri uresničevanju vizije trajnostnega razvoja Slovenije.</w:t>
      </w:r>
    </w:p>
    <w:p w14:paraId="2C1A54AE" w14:textId="77777777" w:rsidR="002D5A4E" w:rsidRPr="009C7F55" w:rsidRDefault="002D5A4E" w:rsidP="002D5A4E">
      <w:pPr>
        <w:shd w:val="clear" w:color="auto" w:fill="FFFFFF" w:themeFill="background1"/>
        <w:spacing w:after="120"/>
        <w:rPr>
          <w:rFonts w:asciiTheme="minorHAnsi" w:hAnsiTheme="minorHAnsi" w:cstheme="minorHAnsi"/>
          <w:bCs/>
          <w:szCs w:val="22"/>
        </w:rPr>
      </w:pPr>
    </w:p>
    <w:p w14:paraId="326023E2" w14:textId="2D4D747D" w:rsidR="00BA081D" w:rsidRPr="00BA081D" w:rsidRDefault="00BA081D" w:rsidP="00BA081D">
      <w:pPr>
        <w:jc w:val="left"/>
        <w:rPr>
          <w:rFonts w:asciiTheme="minorHAnsi" w:hAnsiTheme="minorHAnsi" w:cstheme="minorHAnsi"/>
          <w:bCs/>
        </w:rPr>
      </w:pPr>
      <w:r>
        <w:rPr>
          <w:rFonts w:asciiTheme="minorHAnsi" w:hAnsiTheme="minorHAnsi" w:cstheme="minorHAnsi"/>
          <w:bCs/>
        </w:rPr>
        <w:br w:type="page"/>
      </w:r>
    </w:p>
    <w:p w14:paraId="34BCDC1B" w14:textId="77777777" w:rsidR="00714E4B" w:rsidRPr="0003315E" w:rsidRDefault="00714E4B" w:rsidP="00714E4B">
      <w:pPr>
        <w:rPr>
          <w:rFonts w:asciiTheme="minorHAnsi" w:hAnsiTheme="minorHAnsi" w:cstheme="minorHAnsi"/>
        </w:rPr>
      </w:pPr>
    </w:p>
    <w:p w14:paraId="34BCDC1C" w14:textId="77777777" w:rsidR="00EA1C0B" w:rsidRPr="009C3876" w:rsidRDefault="00EA1C0B" w:rsidP="00871B8E">
      <w:pPr>
        <w:pStyle w:val="Naslov1"/>
        <w:pBdr>
          <w:bottom w:val="single" w:sz="4" w:space="1" w:color="auto"/>
        </w:pBdr>
        <w:rPr>
          <w:rFonts w:asciiTheme="minorHAnsi" w:hAnsiTheme="minorHAnsi" w:cstheme="minorHAnsi"/>
        </w:rPr>
      </w:pPr>
      <w:bookmarkStart w:id="37" w:name="_Toc167092470"/>
      <w:bookmarkStart w:id="38" w:name="_Toc238224779"/>
      <w:r w:rsidRPr="009C3876">
        <w:rPr>
          <w:rFonts w:asciiTheme="minorHAnsi" w:hAnsiTheme="minorHAnsi" w:cstheme="minorHAnsi"/>
        </w:rPr>
        <w:t xml:space="preserve">PREDSTAVITEV </w:t>
      </w:r>
      <w:r w:rsidR="00106054" w:rsidRPr="009C3876">
        <w:rPr>
          <w:rFonts w:asciiTheme="minorHAnsi" w:hAnsiTheme="minorHAnsi" w:cstheme="minorHAnsi"/>
        </w:rPr>
        <w:t>VARIANT</w:t>
      </w:r>
      <w:bookmarkEnd w:id="37"/>
    </w:p>
    <w:bookmarkEnd w:id="38"/>
    <w:p w14:paraId="34BCDC1D" w14:textId="77777777" w:rsidR="00106054" w:rsidRPr="0003315E" w:rsidRDefault="00106054" w:rsidP="00813D71">
      <w:pPr>
        <w:rPr>
          <w:rFonts w:asciiTheme="minorHAnsi" w:hAnsiTheme="minorHAnsi" w:cstheme="minorHAnsi"/>
        </w:rPr>
      </w:pPr>
    </w:p>
    <w:p w14:paraId="34BCDC1E" w14:textId="77777777" w:rsidR="00E036F7" w:rsidRPr="0003315E" w:rsidRDefault="00E036F7" w:rsidP="00813D71">
      <w:pPr>
        <w:rPr>
          <w:rFonts w:asciiTheme="minorHAnsi" w:hAnsiTheme="minorHAnsi" w:cstheme="minorHAnsi"/>
        </w:rPr>
      </w:pPr>
    </w:p>
    <w:p w14:paraId="34BCDC1F" w14:textId="77777777" w:rsidR="000B7AAD" w:rsidRPr="0003315E" w:rsidRDefault="004908AA" w:rsidP="00FD0D09">
      <w:pPr>
        <w:pStyle w:val="Naslov2"/>
      </w:pPr>
      <w:bookmarkStart w:id="39" w:name="_Toc238224780"/>
      <w:bookmarkStart w:id="40" w:name="_Toc167092471"/>
      <w:r w:rsidRPr="0003315E">
        <w:t>Opredelitev</w:t>
      </w:r>
      <w:r w:rsidR="00386C64" w:rsidRPr="0003315E">
        <w:t xml:space="preserve"> investicije</w:t>
      </w:r>
      <w:bookmarkEnd w:id="39"/>
      <w:bookmarkEnd w:id="40"/>
    </w:p>
    <w:p w14:paraId="34BCDC20" w14:textId="77777777" w:rsidR="000B7AAD" w:rsidRDefault="000B7AAD" w:rsidP="00813D71">
      <w:pPr>
        <w:rPr>
          <w:rFonts w:asciiTheme="minorHAnsi" w:hAnsiTheme="minorHAnsi" w:cstheme="minorHAnsi"/>
        </w:rPr>
      </w:pPr>
    </w:p>
    <w:p w14:paraId="5AC4D4A0" w14:textId="73575901" w:rsidR="00F060DA" w:rsidRDefault="00E8113B" w:rsidP="00813D71">
      <w:pPr>
        <w:rPr>
          <w:rFonts w:asciiTheme="minorHAnsi" w:hAnsiTheme="minorHAnsi" w:cstheme="minorHAnsi"/>
        </w:rPr>
      </w:pPr>
      <w:r>
        <w:rPr>
          <w:rFonts w:asciiTheme="minorHAnsi" w:hAnsiTheme="minorHAnsi" w:cstheme="minorHAnsi"/>
        </w:rPr>
        <w:t>V okviru celotnega projekta je zajeto pet</w:t>
      </w:r>
      <w:r w:rsidR="00E334BD">
        <w:rPr>
          <w:rFonts w:asciiTheme="minorHAnsi" w:hAnsiTheme="minorHAnsi" w:cstheme="minorHAnsi"/>
        </w:rPr>
        <w:t xml:space="preserve"> 1435 m podzemnega cevovoda,  pripravljalna dela, montažna dela, gradbena dela, zaključna dela in nepredvidena dodatna dela.</w:t>
      </w:r>
    </w:p>
    <w:p w14:paraId="3222AF09" w14:textId="77777777" w:rsidR="00F060DA" w:rsidRDefault="00F060DA" w:rsidP="00813D71">
      <w:pPr>
        <w:rPr>
          <w:rFonts w:asciiTheme="minorHAnsi" w:hAnsiTheme="minorHAnsi" w:cstheme="minorHAnsi"/>
        </w:rPr>
      </w:pPr>
    </w:p>
    <w:p w14:paraId="6647A61C" w14:textId="359F2102" w:rsidR="00170617" w:rsidRPr="00170617" w:rsidRDefault="00170617" w:rsidP="00170617">
      <w:pPr>
        <w:rPr>
          <w:rFonts w:asciiTheme="minorHAnsi" w:hAnsiTheme="minorHAnsi" w:cstheme="minorHAnsi"/>
        </w:rPr>
      </w:pPr>
      <w:r w:rsidRPr="00170617">
        <w:rPr>
          <w:rFonts w:asciiTheme="minorHAnsi" w:hAnsiTheme="minorHAnsi" w:cstheme="minorHAnsi"/>
        </w:rPr>
        <w:t>Projekt</w:t>
      </w:r>
      <w:r>
        <w:rPr>
          <w:rFonts w:asciiTheme="minorHAnsi" w:hAnsiTheme="minorHAnsi" w:cstheme="minorHAnsi"/>
        </w:rPr>
        <w:t xml:space="preserve"> </w:t>
      </w:r>
      <w:r w:rsidR="00E334BD">
        <w:rPr>
          <w:rFonts w:asciiTheme="minorHAnsi" w:hAnsiTheme="minorHAnsi" w:cstheme="minorHAnsi"/>
        </w:rPr>
        <w:t>je</w:t>
      </w:r>
      <w:r>
        <w:rPr>
          <w:rFonts w:asciiTheme="minorHAnsi" w:hAnsiTheme="minorHAnsi" w:cstheme="minorHAnsi"/>
        </w:rPr>
        <w:t xml:space="preserve"> </w:t>
      </w:r>
      <w:r w:rsidRPr="00170617">
        <w:rPr>
          <w:rFonts w:asciiTheme="minorHAnsi" w:hAnsiTheme="minorHAnsi" w:cstheme="minorHAnsi"/>
        </w:rPr>
        <w:t>investicijsko naravnan, pri katerem obstajajo variante brez investicije – kar pomeni , da se investicija ne izvede ter varianta z investicijo, kar pomeni, da se projekt izvede in lahko pričakujemo dodaten razvoj</w:t>
      </w:r>
      <w:r w:rsidR="00F07A63">
        <w:rPr>
          <w:rFonts w:asciiTheme="minorHAnsi" w:hAnsiTheme="minorHAnsi" w:cstheme="minorHAnsi"/>
        </w:rPr>
        <w:t>.</w:t>
      </w:r>
      <w:r w:rsidRPr="00170617">
        <w:rPr>
          <w:rFonts w:asciiTheme="minorHAnsi" w:hAnsiTheme="minorHAnsi" w:cstheme="minorHAnsi"/>
        </w:rPr>
        <w:t xml:space="preserve"> </w:t>
      </w:r>
    </w:p>
    <w:p w14:paraId="65BC6686" w14:textId="77777777" w:rsidR="00170617" w:rsidRPr="00170617" w:rsidRDefault="00170617" w:rsidP="00170617">
      <w:pPr>
        <w:rPr>
          <w:rFonts w:asciiTheme="minorHAnsi" w:hAnsiTheme="minorHAnsi" w:cstheme="minorHAnsi"/>
        </w:rPr>
      </w:pPr>
    </w:p>
    <w:p w14:paraId="064CFA27" w14:textId="07B6012B" w:rsidR="00170617" w:rsidRPr="0003315E" w:rsidRDefault="00170617" w:rsidP="00170617">
      <w:pPr>
        <w:rPr>
          <w:rFonts w:asciiTheme="minorHAnsi" w:hAnsiTheme="minorHAnsi" w:cstheme="minorHAnsi"/>
        </w:rPr>
      </w:pPr>
      <w:r w:rsidRPr="00170617">
        <w:rPr>
          <w:rFonts w:asciiTheme="minorHAnsi" w:hAnsiTheme="minorHAnsi" w:cstheme="minorHAnsi"/>
        </w:rPr>
        <w:t>Iz analize stanja in preučitve izvedljivosti so različne variante seveda možne in predlagamo:</w:t>
      </w:r>
    </w:p>
    <w:p w14:paraId="34BCDC22" w14:textId="77777777" w:rsidR="00E80937" w:rsidRPr="0003315E" w:rsidRDefault="00E80937" w:rsidP="00813D71">
      <w:pPr>
        <w:rPr>
          <w:rFonts w:asciiTheme="minorHAnsi" w:hAnsiTheme="minorHAnsi" w:cstheme="minorHAnsi"/>
        </w:rPr>
      </w:pPr>
    </w:p>
    <w:p w14:paraId="34BCDC23" w14:textId="08CDAF65" w:rsidR="003C191A" w:rsidRDefault="003C191A" w:rsidP="00813D71">
      <w:pPr>
        <w:rPr>
          <w:rFonts w:asciiTheme="minorHAnsi" w:hAnsiTheme="minorHAnsi" w:cstheme="minorHAnsi"/>
        </w:rPr>
      </w:pPr>
      <w:r w:rsidRPr="0003315E">
        <w:rPr>
          <w:rFonts w:asciiTheme="minorHAnsi" w:hAnsiTheme="minorHAnsi" w:cstheme="minorHAnsi"/>
        </w:rPr>
        <w:t xml:space="preserve">Varianta </w:t>
      </w:r>
      <w:r w:rsidR="00787B4E" w:rsidRPr="0003315E">
        <w:rPr>
          <w:rFonts w:asciiTheme="minorHAnsi" w:hAnsiTheme="minorHAnsi" w:cstheme="minorHAnsi"/>
        </w:rPr>
        <w:t>»</w:t>
      </w:r>
      <w:r w:rsidR="00FD0D09" w:rsidRPr="0003315E">
        <w:rPr>
          <w:rFonts w:asciiTheme="minorHAnsi" w:hAnsiTheme="minorHAnsi" w:cstheme="minorHAnsi"/>
          <w:i/>
        </w:rPr>
        <w:t>brez investicije</w:t>
      </w:r>
      <w:r w:rsidR="00787B4E" w:rsidRPr="0003315E">
        <w:rPr>
          <w:rFonts w:asciiTheme="minorHAnsi" w:hAnsiTheme="minorHAnsi" w:cstheme="minorHAnsi"/>
        </w:rPr>
        <w:t>«</w:t>
      </w:r>
      <w:r w:rsidR="00FD0D09" w:rsidRPr="0003315E">
        <w:rPr>
          <w:rFonts w:asciiTheme="minorHAnsi" w:hAnsiTheme="minorHAnsi" w:cstheme="minorHAnsi"/>
        </w:rPr>
        <w:t xml:space="preserve"> </w:t>
      </w:r>
      <w:r w:rsidR="00C225EC" w:rsidRPr="0003315E">
        <w:rPr>
          <w:rFonts w:asciiTheme="minorHAnsi" w:hAnsiTheme="minorHAnsi" w:cstheme="minorHAnsi"/>
        </w:rPr>
        <w:t>pomeni stanje enako obstoječemu.</w:t>
      </w:r>
    </w:p>
    <w:p w14:paraId="3ED7C041" w14:textId="77777777" w:rsidR="00170617" w:rsidRDefault="00170617" w:rsidP="00813D71">
      <w:pPr>
        <w:rPr>
          <w:rFonts w:asciiTheme="minorHAnsi" w:hAnsiTheme="minorHAnsi" w:cstheme="minorHAnsi"/>
        </w:rPr>
      </w:pPr>
    </w:p>
    <w:p w14:paraId="34BCDC24" w14:textId="77777777" w:rsidR="003C191A" w:rsidRPr="0003315E" w:rsidRDefault="003C191A" w:rsidP="00813D71">
      <w:pPr>
        <w:rPr>
          <w:rFonts w:asciiTheme="minorHAnsi" w:hAnsiTheme="minorHAnsi" w:cstheme="minorHAnsi"/>
        </w:rPr>
      </w:pPr>
    </w:p>
    <w:p w14:paraId="34BCDC25" w14:textId="5F6EA49B" w:rsidR="006926A6" w:rsidRPr="0003315E" w:rsidRDefault="003C191A" w:rsidP="00D773FC">
      <w:pPr>
        <w:rPr>
          <w:rFonts w:asciiTheme="minorHAnsi" w:hAnsiTheme="minorHAnsi" w:cstheme="minorHAnsi"/>
        </w:rPr>
      </w:pPr>
      <w:r w:rsidRPr="0003315E">
        <w:rPr>
          <w:rFonts w:asciiTheme="minorHAnsi" w:hAnsiTheme="minorHAnsi" w:cstheme="minorHAnsi"/>
        </w:rPr>
        <w:t xml:space="preserve">Varianta </w:t>
      </w:r>
      <w:r w:rsidR="00787B4E" w:rsidRPr="0003315E">
        <w:rPr>
          <w:rFonts w:asciiTheme="minorHAnsi" w:hAnsiTheme="minorHAnsi" w:cstheme="minorHAnsi"/>
        </w:rPr>
        <w:t>»</w:t>
      </w:r>
      <w:r w:rsidR="00FD0D09" w:rsidRPr="0003315E">
        <w:rPr>
          <w:rFonts w:asciiTheme="minorHAnsi" w:hAnsiTheme="minorHAnsi" w:cstheme="minorHAnsi"/>
          <w:i/>
        </w:rPr>
        <w:t>z investicijo</w:t>
      </w:r>
      <w:r w:rsidR="00787B4E" w:rsidRPr="0003315E">
        <w:rPr>
          <w:rFonts w:asciiTheme="minorHAnsi" w:hAnsiTheme="minorHAnsi" w:cstheme="minorHAnsi"/>
        </w:rPr>
        <w:t>«</w:t>
      </w:r>
      <w:r w:rsidR="00FD0D09" w:rsidRPr="0003315E">
        <w:rPr>
          <w:rFonts w:asciiTheme="minorHAnsi" w:hAnsiTheme="minorHAnsi" w:cstheme="minorHAnsi"/>
        </w:rPr>
        <w:t xml:space="preserve"> </w:t>
      </w:r>
      <w:r w:rsidRPr="0003315E">
        <w:rPr>
          <w:rFonts w:asciiTheme="minorHAnsi" w:hAnsiTheme="minorHAnsi" w:cstheme="minorHAnsi"/>
        </w:rPr>
        <w:t xml:space="preserve">pomeni </w:t>
      </w:r>
      <w:r w:rsidR="00F07A63">
        <w:rPr>
          <w:rFonts w:asciiTheme="minorHAnsi" w:hAnsiTheme="minorHAnsi" w:cstheme="minorHAnsi"/>
        </w:rPr>
        <w:t xml:space="preserve">izgradnjo 1435 m vodovoda za oskrbo Zgornjega Lehna na Pohorju </w:t>
      </w:r>
      <w:r w:rsidR="000042D6">
        <w:rPr>
          <w:rFonts w:asciiTheme="minorHAnsi" w:hAnsiTheme="minorHAnsi" w:cstheme="minorHAnsi"/>
        </w:rPr>
        <w:t>in s tem</w:t>
      </w:r>
      <w:r w:rsidR="00D773FC">
        <w:rPr>
          <w:rFonts w:asciiTheme="minorHAnsi" w:hAnsiTheme="minorHAnsi" w:cstheme="minorHAnsi"/>
        </w:rPr>
        <w:t xml:space="preserve"> </w:t>
      </w:r>
      <w:r w:rsidRPr="0003315E">
        <w:rPr>
          <w:rFonts w:asciiTheme="minorHAnsi" w:hAnsiTheme="minorHAnsi" w:cstheme="minorHAnsi"/>
        </w:rPr>
        <w:t xml:space="preserve">uresničitev ciljev </w:t>
      </w:r>
      <w:r w:rsidR="00E36A3A" w:rsidRPr="0003315E">
        <w:rPr>
          <w:rFonts w:asciiTheme="minorHAnsi" w:hAnsiTheme="minorHAnsi" w:cstheme="minorHAnsi"/>
        </w:rPr>
        <w:t>O</w:t>
      </w:r>
      <w:r w:rsidR="00C225EC" w:rsidRPr="0003315E">
        <w:rPr>
          <w:rFonts w:asciiTheme="minorHAnsi" w:hAnsiTheme="minorHAnsi" w:cstheme="minorHAnsi"/>
        </w:rPr>
        <w:t xml:space="preserve">bčine </w:t>
      </w:r>
      <w:r w:rsidR="000042D6">
        <w:rPr>
          <w:rFonts w:asciiTheme="minorHAnsi" w:hAnsiTheme="minorHAnsi" w:cstheme="minorHAnsi"/>
        </w:rPr>
        <w:t>Ribnica na Pohorju</w:t>
      </w:r>
      <w:r w:rsidR="006926A6" w:rsidRPr="0003315E">
        <w:rPr>
          <w:rFonts w:asciiTheme="minorHAnsi" w:hAnsiTheme="minorHAnsi" w:cstheme="minorHAnsi"/>
        </w:rPr>
        <w:t>.</w:t>
      </w:r>
    </w:p>
    <w:p w14:paraId="74CA73C9" w14:textId="77777777" w:rsidR="00262486" w:rsidRPr="0003315E" w:rsidRDefault="00262486" w:rsidP="00813D71">
      <w:pPr>
        <w:rPr>
          <w:rFonts w:asciiTheme="minorHAnsi" w:hAnsiTheme="minorHAnsi" w:cstheme="minorHAnsi"/>
        </w:rPr>
      </w:pPr>
    </w:p>
    <w:p w14:paraId="34BCDC2A" w14:textId="49891427" w:rsidR="00657544" w:rsidRPr="0003315E" w:rsidRDefault="00657544" w:rsidP="00FD0D09">
      <w:pPr>
        <w:pStyle w:val="Naslov2"/>
      </w:pPr>
      <w:bookmarkStart w:id="41" w:name="_Toc238224781"/>
      <w:bookmarkStart w:id="42" w:name="_Toc167092472"/>
      <w:r w:rsidRPr="0003315E">
        <w:t>Varianta</w:t>
      </w:r>
      <w:r w:rsidR="00113B22" w:rsidRPr="0003315E">
        <w:t xml:space="preserve"> 0 </w:t>
      </w:r>
      <w:r w:rsidR="00FD0D09" w:rsidRPr="0003315E">
        <w:t>–</w:t>
      </w:r>
      <w:r w:rsidRPr="0003315E">
        <w:t xml:space="preserve"> </w:t>
      </w:r>
      <w:r w:rsidR="00787B4E" w:rsidRPr="0003315E">
        <w:t>»</w:t>
      </w:r>
      <w:r w:rsidR="00386C64" w:rsidRPr="0003315E">
        <w:t>brez investicije</w:t>
      </w:r>
      <w:bookmarkEnd w:id="41"/>
      <w:r w:rsidR="00787B4E" w:rsidRPr="0003315E">
        <w:t>«</w:t>
      </w:r>
      <w:bookmarkEnd w:id="42"/>
    </w:p>
    <w:p w14:paraId="34BCDC2B" w14:textId="77777777" w:rsidR="00657544" w:rsidRDefault="00657544" w:rsidP="00813D71">
      <w:pPr>
        <w:rPr>
          <w:rFonts w:asciiTheme="minorHAnsi" w:hAnsiTheme="minorHAnsi" w:cstheme="minorHAnsi"/>
        </w:rPr>
      </w:pPr>
    </w:p>
    <w:p w14:paraId="53544363" w14:textId="77777777" w:rsidR="00F07A63" w:rsidRPr="0003315E" w:rsidRDefault="00F07A63" w:rsidP="00813D71">
      <w:pPr>
        <w:rPr>
          <w:rFonts w:asciiTheme="minorHAnsi" w:hAnsiTheme="minorHAnsi" w:cstheme="minorHAnsi"/>
        </w:rPr>
      </w:pPr>
    </w:p>
    <w:p w14:paraId="0855E105" w14:textId="08FA5AA7" w:rsidR="000042D6" w:rsidRPr="00170617" w:rsidRDefault="000042D6" w:rsidP="000042D6">
      <w:pPr>
        <w:rPr>
          <w:rFonts w:asciiTheme="minorHAnsi" w:hAnsiTheme="minorHAnsi" w:cstheme="minorHAnsi"/>
        </w:rPr>
      </w:pPr>
      <w:r w:rsidRPr="00170617">
        <w:rPr>
          <w:rFonts w:asciiTheme="minorHAnsi" w:hAnsiTheme="minorHAnsi" w:cstheme="minorHAnsi"/>
        </w:rPr>
        <w:t>Varianta 0 je v primeru, da ni investicije. Na lokaciji ne bo prišlo do izvedbe operacije, ki bi omogočila nadaljnji razvoj in izboljšala kakovost življenja ter zagotovila enako</w:t>
      </w:r>
      <w:r w:rsidR="000070F2">
        <w:rPr>
          <w:rFonts w:asciiTheme="minorHAnsi" w:hAnsiTheme="minorHAnsi" w:cstheme="minorHAnsi"/>
        </w:rPr>
        <w:t xml:space="preserve"> </w:t>
      </w:r>
      <w:r w:rsidRPr="00170617">
        <w:rPr>
          <w:rFonts w:asciiTheme="minorHAnsi" w:hAnsiTheme="minorHAnsi" w:cstheme="minorHAnsi"/>
        </w:rPr>
        <w:t>vrednejše bivalne pogoje na  območju</w:t>
      </w:r>
    </w:p>
    <w:p w14:paraId="61A62AF8" w14:textId="77777777" w:rsidR="000042D6" w:rsidRDefault="000042D6" w:rsidP="000042D6">
      <w:pPr>
        <w:rPr>
          <w:rFonts w:asciiTheme="minorHAnsi" w:hAnsiTheme="minorHAnsi" w:cstheme="minorHAnsi"/>
        </w:rPr>
      </w:pPr>
      <w:r w:rsidRPr="00170617">
        <w:rPr>
          <w:rFonts w:asciiTheme="minorHAnsi" w:hAnsiTheme="minorHAnsi" w:cstheme="minorHAnsi"/>
        </w:rPr>
        <w:t>V kolikor se operacij</w:t>
      </w:r>
      <w:r>
        <w:rPr>
          <w:rFonts w:asciiTheme="minorHAnsi" w:hAnsiTheme="minorHAnsi" w:cstheme="minorHAnsi"/>
        </w:rPr>
        <w:t>e</w:t>
      </w:r>
      <w:r w:rsidRPr="00170617">
        <w:rPr>
          <w:rFonts w:asciiTheme="minorHAnsi" w:hAnsiTheme="minorHAnsi" w:cstheme="minorHAnsi"/>
        </w:rPr>
        <w:t xml:space="preserve"> ne izvede</w:t>
      </w:r>
      <w:r>
        <w:rPr>
          <w:rFonts w:asciiTheme="minorHAnsi" w:hAnsiTheme="minorHAnsi" w:cstheme="minorHAnsi"/>
        </w:rPr>
        <w:t>jo</w:t>
      </w:r>
      <w:r w:rsidRPr="00170617">
        <w:rPr>
          <w:rFonts w:asciiTheme="minorHAnsi" w:hAnsiTheme="minorHAnsi" w:cstheme="minorHAnsi"/>
        </w:rPr>
        <w:t xml:space="preserve"> lahko z gotovostjo trdimo, da se zastavljeni cilji ne bodo dosegli. Prebivalci bi bili ne zadovoljni in občina bi lahko naletela na negativno klimo (gospodarsko, demografsko, ipd.) na tem območju.</w:t>
      </w:r>
    </w:p>
    <w:p w14:paraId="2597896D" w14:textId="77777777" w:rsidR="005E77AC" w:rsidRDefault="005E77AC" w:rsidP="000042D6">
      <w:pPr>
        <w:rPr>
          <w:rFonts w:asciiTheme="minorHAnsi" w:hAnsiTheme="minorHAnsi" w:cstheme="minorHAnsi"/>
        </w:rPr>
      </w:pPr>
    </w:p>
    <w:p w14:paraId="62953818" w14:textId="77777777" w:rsidR="005E77AC" w:rsidRDefault="005E77AC" w:rsidP="000042D6">
      <w:pPr>
        <w:rPr>
          <w:rFonts w:asciiTheme="minorHAnsi" w:hAnsiTheme="minorHAnsi" w:cstheme="minorHAnsi"/>
        </w:rPr>
      </w:pPr>
    </w:p>
    <w:p w14:paraId="3CA22970" w14:textId="77777777" w:rsidR="005E77AC" w:rsidRPr="0003315E" w:rsidRDefault="005E77AC" w:rsidP="000042D6">
      <w:pPr>
        <w:rPr>
          <w:rFonts w:asciiTheme="minorHAnsi" w:hAnsiTheme="minorHAnsi" w:cstheme="minorHAnsi"/>
        </w:rPr>
      </w:pPr>
    </w:p>
    <w:p w14:paraId="74F3FEA0" w14:textId="41EA02FB" w:rsidR="00620D4C" w:rsidRPr="0003315E" w:rsidRDefault="00620D4C" w:rsidP="00813D71">
      <w:pPr>
        <w:rPr>
          <w:rFonts w:asciiTheme="minorHAnsi" w:hAnsiTheme="minorHAnsi" w:cstheme="minorHAnsi"/>
        </w:rPr>
      </w:pPr>
    </w:p>
    <w:p w14:paraId="34BCDC30" w14:textId="3219A4FD" w:rsidR="00106054" w:rsidRDefault="00106054" w:rsidP="00F76AC7">
      <w:pPr>
        <w:pStyle w:val="Naslov2"/>
      </w:pPr>
      <w:bookmarkStart w:id="43" w:name="_Toc238224782"/>
      <w:bookmarkStart w:id="44" w:name="_Toc167092473"/>
      <w:r w:rsidRPr="0003315E">
        <w:t>Varianta</w:t>
      </w:r>
      <w:r w:rsidR="00113B22" w:rsidRPr="0003315E">
        <w:t xml:space="preserve"> 1 </w:t>
      </w:r>
      <w:r w:rsidR="00FD0D09" w:rsidRPr="0003315E">
        <w:t>–</w:t>
      </w:r>
      <w:r w:rsidRPr="0003315E">
        <w:t xml:space="preserve"> </w:t>
      </w:r>
      <w:r w:rsidR="00787B4E" w:rsidRPr="0003315E">
        <w:t>»</w:t>
      </w:r>
      <w:r w:rsidRPr="0003315E">
        <w:t>z investicijo</w:t>
      </w:r>
      <w:bookmarkEnd w:id="43"/>
      <w:r w:rsidR="00787B4E" w:rsidRPr="0003315E">
        <w:t>«</w:t>
      </w:r>
      <w:r w:rsidR="00A40F04" w:rsidRPr="0003315E">
        <w:t xml:space="preserve"> – </w:t>
      </w:r>
      <w:r w:rsidR="005624B7">
        <w:t>Razširitev vodovoda Josipdol</w:t>
      </w:r>
      <w:bookmarkEnd w:id="44"/>
    </w:p>
    <w:p w14:paraId="0B4A3865" w14:textId="77777777" w:rsidR="00016C71" w:rsidRPr="00016C71" w:rsidRDefault="00016C71" w:rsidP="00016C71"/>
    <w:p w14:paraId="1153EE04" w14:textId="0173B586" w:rsidR="00CC3AB3" w:rsidRPr="00CC3AB3" w:rsidRDefault="00DC0DCA" w:rsidP="00CC3AB3">
      <w:pPr>
        <w:rPr>
          <w:rFonts w:asciiTheme="minorHAnsi" w:hAnsiTheme="minorHAnsi" w:cstheme="minorHAnsi"/>
        </w:rPr>
      </w:pPr>
      <w:r w:rsidRPr="0003315E">
        <w:rPr>
          <w:rFonts w:asciiTheme="minorHAnsi" w:hAnsiTheme="minorHAnsi" w:cstheme="minorHAnsi"/>
        </w:rPr>
        <w:t xml:space="preserve">Varianta 1 – </w:t>
      </w:r>
      <w:r w:rsidR="00787B4E" w:rsidRPr="0003315E">
        <w:rPr>
          <w:rFonts w:asciiTheme="minorHAnsi" w:hAnsiTheme="minorHAnsi" w:cstheme="minorHAnsi"/>
          <w:i/>
        </w:rPr>
        <w:t>»</w:t>
      </w:r>
      <w:r w:rsidRPr="0003315E">
        <w:rPr>
          <w:rFonts w:asciiTheme="minorHAnsi" w:hAnsiTheme="minorHAnsi" w:cstheme="minorHAnsi"/>
          <w:i/>
        </w:rPr>
        <w:t>z investicijo</w:t>
      </w:r>
      <w:r w:rsidR="00787B4E" w:rsidRPr="0003315E">
        <w:rPr>
          <w:rFonts w:asciiTheme="minorHAnsi" w:hAnsiTheme="minorHAnsi" w:cstheme="minorHAnsi"/>
          <w:i/>
        </w:rPr>
        <w:t>«</w:t>
      </w:r>
      <w:r w:rsidRPr="0003315E">
        <w:rPr>
          <w:rFonts w:asciiTheme="minorHAnsi" w:hAnsiTheme="minorHAnsi" w:cstheme="minorHAnsi"/>
        </w:rPr>
        <w:t xml:space="preserve"> pomeni</w:t>
      </w:r>
      <w:r w:rsidR="00E3038A" w:rsidRPr="0003315E">
        <w:rPr>
          <w:rFonts w:asciiTheme="minorHAnsi" w:hAnsiTheme="minorHAnsi" w:cstheme="minorHAnsi"/>
        </w:rPr>
        <w:t xml:space="preserve">  izvedbo</w:t>
      </w:r>
      <w:r w:rsidR="000042D6">
        <w:rPr>
          <w:rFonts w:asciiTheme="minorHAnsi" w:hAnsiTheme="minorHAnsi" w:cstheme="minorHAnsi"/>
        </w:rPr>
        <w:t xml:space="preserve"> </w:t>
      </w:r>
      <w:r w:rsidR="005624B7">
        <w:rPr>
          <w:rFonts w:asciiTheme="minorHAnsi" w:hAnsiTheme="minorHAnsi" w:cstheme="minorHAnsi"/>
        </w:rPr>
        <w:t xml:space="preserve">razširitve vodovoda Josipdol. </w:t>
      </w:r>
      <w:r w:rsidR="000042D6">
        <w:rPr>
          <w:rFonts w:asciiTheme="minorHAnsi" w:hAnsiTheme="minorHAnsi" w:cstheme="minorHAnsi"/>
        </w:rPr>
        <w:t xml:space="preserve">Slednje zajemajo </w:t>
      </w:r>
      <w:r w:rsidR="00CC3AB3" w:rsidRPr="00CC3AB3">
        <w:rPr>
          <w:rFonts w:asciiTheme="minorHAnsi" w:hAnsiTheme="minorHAnsi" w:cstheme="minorHAnsi"/>
        </w:rPr>
        <w:t>več faz gradbenih del, ki jih lahko razdelimo v tri glavne sklope:</w:t>
      </w:r>
    </w:p>
    <w:p w14:paraId="5BDED2BD" w14:textId="77777777" w:rsidR="00CC3AB3" w:rsidRPr="00CC3AB3" w:rsidRDefault="00CC3AB3" w:rsidP="00CC3AB3">
      <w:pPr>
        <w:rPr>
          <w:rFonts w:asciiTheme="minorHAnsi" w:hAnsiTheme="minorHAnsi" w:cstheme="minorHAnsi"/>
        </w:rPr>
      </w:pPr>
    </w:p>
    <w:p w14:paraId="0E47865A" w14:textId="77777777" w:rsidR="00CC3AB3" w:rsidRPr="00CC3AB3" w:rsidRDefault="00CC3AB3" w:rsidP="00CC3AB3">
      <w:pPr>
        <w:rPr>
          <w:rFonts w:asciiTheme="minorHAnsi" w:hAnsiTheme="minorHAnsi" w:cstheme="minorHAnsi"/>
          <w:b/>
          <w:bCs/>
        </w:rPr>
      </w:pPr>
      <w:r w:rsidRPr="00CC3AB3">
        <w:rPr>
          <w:rFonts w:asciiTheme="minorHAnsi" w:hAnsiTheme="minorHAnsi" w:cstheme="minorHAnsi"/>
          <w:b/>
          <w:bCs/>
        </w:rPr>
        <w:t>Pripravljalna dela:</w:t>
      </w:r>
    </w:p>
    <w:p w14:paraId="68F9D2DB" w14:textId="77777777" w:rsidR="00CC3AB3" w:rsidRPr="00CC3AB3" w:rsidRDefault="00CC3AB3" w:rsidP="00CC3AB3">
      <w:pPr>
        <w:rPr>
          <w:rFonts w:asciiTheme="minorHAnsi" w:hAnsiTheme="minorHAnsi" w:cstheme="minorHAnsi"/>
        </w:rPr>
      </w:pPr>
    </w:p>
    <w:p w14:paraId="531B032F" w14:textId="5BBD9116" w:rsidR="00CC3AB3" w:rsidRPr="00CC3AB3" w:rsidRDefault="00CC3AB3" w:rsidP="00CC3AB3">
      <w:pPr>
        <w:rPr>
          <w:rFonts w:asciiTheme="minorHAnsi" w:hAnsiTheme="minorHAnsi" w:cstheme="minorHAnsi"/>
        </w:rPr>
      </w:pPr>
      <w:r w:rsidRPr="00CC3AB3">
        <w:rPr>
          <w:rFonts w:asciiTheme="minorHAnsi" w:hAnsiTheme="minorHAnsi" w:cstheme="minorHAnsi"/>
        </w:rPr>
        <w:t>V tej fazi se bo gradbišče pripravilo na samo izvedbo gradbenih del. To vključuje:</w:t>
      </w:r>
    </w:p>
    <w:p w14:paraId="4E5603EE" w14:textId="77777777" w:rsidR="00CC3AB3" w:rsidRPr="00CC3AB3" w:rsidRDefault="00CC3AB3" w:rsidP="00CC3AB3">
      <w:pPr>
        <w:rPr>
          <w:rFonts w:asciiTheme="minorHAnsi" w:hAnsiTheme="minorHAnsi" w:cstheme="minorHAnsi"/>
        </w:rPr>
      </w:pPr>
    </w:p>
    <w:p w14:paraId="54E1A3D7" w14:textId="048DBCA0" w:rsidR="00CC3AB3" w:rsidRDefault="00CC3AB3" w:rsidP="00CC3AB3">
      <w:pPr>
        <w:pStyle w:val="Odstavekseznama"/>
        <w:numPr>
          <w:ilvl w:val="0"/>
          <w:numId w:val="32"/>
        </w:numPr>
        <w:rPr>
          <w:rFonts w:asciiTheme="minorHAnsi" w:hAnsiTheme="minorHAnsi" w:cstheme="minorHAnsi"/>
        </w:rPr>
      </w:pPr>
      <w:r w:rsidRPr="00133DBB">
        <w:rPr>
          <w:rFonts w:asciiTheme="minorHAnsi" w:hAnsiTheme="minorHAnsi" w:cstheme="minorHAnsi"/>
        </w:rPr>
        <w:t>Geodetsko izmero in označitev območja gradbišča</w:t>
      </w:r>
      <w:r w:rsidRPr="00CC3AB3">
        <w:rPr>
          <w:rFonts w:asciiTheme="minorHAnsi" w:hAnsiTheme="minorHAnsi" w:cstheme="minorHAnsi"/>
        </w:rPr>
        <w:t xml:space="preserve">: S pomočjo geodetskih posnetkov se bo natančno določila trasa </w:t>
      </w:r>
      <w:r w:rsidR="005624B7">
        <w:rPr>
          <w:rFonts w:asciiTheme="minorHAnsi" w:hAnsiTheme="minorHAnsi" w:cstheme="minorHAnsi"/>
        </w:rPr>
        <w:t xml:space="preserve">vodovoda </w:t>
      </w:r>
      <w:r w:rsidRPr="00CC3AB3">
        <w:rPr>
          <w:rFonts w:asciiTheme="minorHAnsi" w:hAnsiTheme="minorHAnsi" w:cstheme="minorHAnsi"/>
        </w:rPr>
        <w:t xml:space="preserve"> in označila meja gradbišča.</w:t>
      </w:r>
    </w:p>
    <w:p w14:paraId="393B18E8" w14:textId="36088C34" w:rsidR="004D40DC" w:rsidRPr="004D40DC" w:rsidRDefault="004D40DC" w:rsidP="00CC3AB3">
      <w:pPr>
        <w:pStyle w:val="Odstavekseznama"/>
        <w:numPr>
          <w:ilvl w:val="0"/>
          <w:numId w:val="32"/>
        </w:numPr>
        <w:rPr>
          <w:rFonts w:asciiTheme="minorHAnsi" w:hAnsiTheme="minorHAnsi" w:cstheme="minorHAnsi"/>
        </w:rPr>
      </w:pPr>
      <w:r w:rsidRPr="004D40DC">
        <w:rPr>
          <w:rFonts w:asciiTheme="minorHAnsi" w:hAnsiTheme="minorHAnsi" w:cstheme="minorHAnsi"/>
        </w:rPr>
        <w:t>Postavila se bo cestna signalizacija.</w:t>
      </w:r>
    </w:p>
    <w:p w14:paraId="00F7671C" w14:textId="4A944A6C" w:rsidR="004D40DC" w:rsidRPr="004D40DC" w:rsidRDefault="004D40DC" w:rsidP="00CC3AB3">
      <w:pPr>
        <w:pStyle w:val="Odstavekseznama"/>
        <w:numPr>
          <w:ilvl w:val="0"/>
          <w:numId w:val="32"/>
        </w:numPr>
        <w:rPr>
          <w:rFonts w:asciiTheme="minorHAnsi" w:hAnsiTheme="minorHAnsi" w:cstheme="minorHAnsi"/>
        </w:rPr>
      </w:pPr>
      <w:r w:rsidRPr="004D40DC">
        <w:rPr>
          <w:rFonts w:asciiTheme="minorHAnsi" w:hAnsiTheme="minorHAnsi" w:cstheme="minorHAnsi"/>
        </w:rPr>
        <w:t>Geodetski posnetek trase, vris v DKN podlago in izdelava katastrskega elaborata.</w:t>
      </w:r>
    </w:p>
    <w:p w14:paraId="3797DA8D" w14:textId="77777777" w:rsidR="00CC3AB3" w:rsidRPr="004D40DC" w:rsidRDefault="00CC3AB3" w:rsidP="005E4CCF">
      <w:pPr>
        <w:pStyle w:val="Odstavekseznama"/>
        <w:rPr>
          <w:rFonts w:asciiTheme="minorHAnsi" w:hAnsiTheme="minorHAnsi" w:cstheme="minorHAnsi"/>
          <w:b/>
        </w:rPr>
      </w:pPr>
    </w:p>
    <w:p w14:paraId="3A0A53BC" w14:textId="77777777" w:rsidR="004D40DC" w:rsidRDefault="004D40DC" w:rsidP="00CC3AB3">
      <w:pPr>
        <w:rPr>
          <w:rFonts w:asciiTheme="minorHAnsi" w:hAnsiTheme="minorHAnsi" w:cstheme="minorHAnsi"/>
          <w:b/>
          <w:bCs/>
        </w:rPr>
      </w:pPr>
    </w:p>
    <w:p w14:paraId="44842823" w14:textId="77777777" w:rsidR="004D40DC" w:rsidRDefault="004D40DC" w:rsidP="00CC3AB3">
      <w:pPr>
        <w:rPr>
          <w:rFonts w:asciiTheme="minorHAnsi" w:hAnsiTheme="minorHAnsi" w:cstheme="minorHAnsi"/>
          <w:b/>
          <w:bCs/>
        </w:rPr>
      </w:pPr>
    </w:p>
    <w:p w14:paraId="6DC2DB7F" w14:textId="77777777" w:rsidR="00CC3AB3" w:rsidRPr="00CC3AB3" w:rsidRDefault="00CC3AB3" w:rsidP="00CC3AB3">
      <w:pPr>
        <w:rPr>
          <w:rFonts w:asciiTheme="minorHAnsi" w:hAnsiTheme="minorHAnsi" w:cstheme="minorHAnsi"/>
          <w:b/>
          <w:bCs/>
        </w:rPr>
      </w:pPr>
      <w:r w:rsidRPr="00CC3AB3">
        <w:rPr>
          <w:rFonts w:asciiTheme="minorHAnsi" w:hAnsiTheme="minorHAnsi" w:cstheme="minorHAnsi"/>
          <w:b/>
          <w:bCs/>
        </w:rPr>
        <w:lastRenderedPageBreak/>
        <w:t>Gradbena dela:</w:t>
      </w:r>
    </w:p>
    <w:p w14:paraId="676B7C83" w14:textId="77777777" w:rsidR="00CC3AB3" w:rsidRPr="00CC3AB3" w:rsidRDefault="00CC3AB3" w:rsidP="00CC3AB3">
      <w:pPr>
        <w:rPr>
          <w:rFonts w:asciiTheme="minorHAnsi" w:hAnsiTheme="minorHAnsi" w:cstheme="minorHAnsi"/>
        </w:rPr>
      </w:pPr>
    </w:p>
    <w:p w14:paraId="2194A4A7" w14:textId="1D04A859" w:rsidR="00CC3AB3" w:rsidRDefault="00CC3AB3" w:rsidP="00CC3AB3">
      <w:pPr>
        <w:rPr>
          <w:rFonts w:asciiTheme="minorHAnsi" w:hAnsiTheme="minorHAnsi" w:cstheme="minorHAnsi"/>
        </w:rPr>
      </w:pPr>
      <w:r w:rsidRPr="00CC3AB3">
        <w:rPr>
          <w:rFonts w:asciiTheme="minorHAnsi" w:hAnsiTheme="minorHAnsi" w:cstheme="minorHAnsi"/>
        </w:rPr>
        <w:t>V tej fazi se bodo izvedla glavna gradbena dela. To vključuje:</w:t>
      </w:r>
    </w:p>
    <w:p w14:paraId="56BB2BCF" w14:textId="77777777" w:rsidR="004D40DC" w:rsidRPr="00CC3AB3" w:rsidRDefault="004D40DC" w:rsidP="00CC3AB3">
      <w:pPr>
        <w:rPr>
          <w:rFonts w:asciiTheme="minorHAnsi" w:hAnsiTheme="minorHAnsi" w:cstheme="minorHAnsi"/>
        </w:rPr>
      </w:pPr>
    </w:p>
    <w:p w14:paraId="58BDE376" w14:textId="55EE262D" w:rsidR="004D40DC" w:rsidRDefault="004D40DC" w:rsidP="004D40DC">
      <w:pPr>
        <w:pStyle w:val="Odstavekseznama"/>
        <w:numPr>
          <w:ilvl w:val="0"/>
          <w:numId w:val="33"/>
        </w:numPr>
        <w:rPr>
          <w:rFonts w:asciiTheme="minorHAnsi" w:hAnsiTheme="minorHAnsi" w:cstheme="minorHAnsi"/>
          <w:u w:val="single"/>
        </w:rPr>
      </w:pPr>
      <w:r w:rsidRPr="00133DBB">
        <w:rPr>
          <w:rFonts w:asciiTheme="minorHAnsi" w:hAnsiTheme="minorHAnsi" w:cstheme="minorHAnsi"/>
        </w:rPr>
        <w:t xml:space="preserve">Strojni izkopi, polaganje cevi 90 </w:t>
      </w:r>
      <w:proofErr w:type="spellStart"/>
      <w:r w:rsidRPr="00133DBB">
        <w:rPr>
          <w:rFonts w:asciiTheme="minorHAnsi" w:hAnsiTheme="minorHAnsi" w:cstheme="minorHAnsi"/>
        </w:rPr>
        <w:t>rc</w:t>
      </w:r>
      <w:proofErr w:type="spellEnd"/>
      <w:r w:rsidRPr="00133DBB">
        <w:rPr>
          <w:rFonts w:asciiTheme="minorHAnsi" w:hAnsiTheme="minorHAnsi" w:cstheme="minorHAnsi"/>
        </w:rPr>
        <w:t xml:space="preserve"> 9010, zasip</w:t>
      </w:r>
      <w:r w:rsidR="00CB389B" w:rsidRPr="00133DBB">
        <w:rPr>
          <w:rFonts w:asciiTheme="minorHAnsi" w:hAnsiTheme="minorHAnsi" w:cstheme="minorHAnsi"/>
        </w:rPr>
        <w:t>:</w:t>
      </w:r>
    </w:p>
    <w:p w14:paraId="2C3B6B0F" w14:textId="7F5E2A9D" w:rsidR="00CB389B" w:rsidRDefault="00CB389B" w:rsidP="004D40DC">
      <w:pPr>
        <w:pStyle w:val="Odstavekseznama"/>
        <w:numPr>
          <w:ilvl w:val="0"/>
          <w:numId w:val="33"/>
        </w:numPr>
        <w:rPr>
          <w:rFonts w:asciiTheme="minorHAnsi" w:hAnsiTheme="minorHAnsi" w:cstheme="minorHAnsi"/>
        </w:rPr>
      </w:pPr>
      <w:r w:rsidRPr="00CB389B">
        <w:rPr>
          <w:rFonts w:asciiTheme="minorHAnsi" w:hAnsiTheme="minorHAnsi" w:cstheme="minorHAnsi"/>
        </w:rPr>
        <w:t>Strojni izkop 956 m3 zemljine, rezanje in odstra</w:t>
      </w:r>
      <w:r>
        <w:rPr>
          <w:rFonts w:asciiTheme="minorHAnsi" w:hAnsiTheme="minorHAnsi" w:cstheme="minorHAnsi"/>
        </w:rPr>
        <w:t>n</w:t>
      </w:r>
      <w:r w:rsidRPr="00CB389B">
        <w:rPr>
          <w:rFonts w:asciiTheme="minorHAnsi" w:hAnsiTheme="minorHAnsi" w:cstheme="minorHAnsi"/>
        </w:rPr>
        <w:t xml:space="preserve">jevanje asfalta 956 m, </w:t>
      </w:r>
      <w:r>
        <w:rPr>
          <w:rFonts w:asciiTheme="minorHAnsi" w:hAnsiTheme="minorHAnsi" w:cstheme="minorHAnsi"/>
        </w:rPr>
        <w:t xml:space="preserve">dobava in polaganje vodovodne cevi 90 </w:t>
      </w:r>
      <w:proofErr w:type="spellStart"/>
      <w:r>
        <w:rPr>
          <w:rFonts w:asciiTheme="minorHAnsi" w:hAnsiTheme="minorHAnsi" w:cstheme="minorHAnsi"/>
        </w:rPr>
        <w:t>rc</w:t>
      </w:r>
      <w:proofErr w:type="spellEnd"/>
      <w:r>
        <w:rPr>
          <w:rFonts w:asciiTheme="minorHAnsi" w:hAnsiTheme="minorHAnsi" w:cstheme="minorHAnsi"/>
        </w:rPr>
        <w:t xml:space="preserve"> 9010 z ventili EVS.</w:t>
      </w:r>
    </w:p>
    <w:p w14:paraId="5A95C4F7" w14:textId="4F532D13" w:rsidR="00CB389B" w:rsidRDefault="00CB389B" w:rsidP="004D40DC">
      <w:pPr>
        <w:pStyle w:val="Odstavekseznama"/>
        <w:numPr>
          <w:ilvl w:val="0"/>
          <w:numId w:val="33"/>
        </w:numPr>
        <w:rPr>
          <w:rFonts w:asciiTheme="minorHAnsi" w:hAnsiTheme="minorHAnsi" w:cstheme="minorHAnsi"/>
        </w:rPr>
      </w:pPr>
      <w:r>
        <w:rPr>
          <w:rFonts w:asciiTheme="minorHAnsi" w:hAnsiTheme="minorHAnsi" w:cstheme="minorHAnsi"/>
        </w:rPr>
        <w:t>Dobava in montaža dveh hidrantov DN 80/1250</w:t>
      </w:r>
    </w:p>
    <w:p w14:paraId="44F517F4" w14:textId="252CAE32" w:rsidR="00CB389B" w:rsidRDefault="00CB389B" w:rsidP="004D40DC">
      <w:pPr>
        <w:pStyle w:val="Odstavekseznama"/>
        <w:numPr>
          <w:ilvl w:val="0"/>
          <w:numId w:val="33"/>
        </w:numPr>
        <w:rPr>
          <w:rFonts w:asciiTheme="minorHAnsi" w:hAnsiTheme="minorHAnsi" w:cstheme="minorHAnsi"/>
        </w:rPr>
      </w:pPr>
      <w:r>
        <w:rPr>
          <w:rFonts w:asciiTheme="minorHAnsi" w:hAnsiTheme="minorHAnsi" w:cstheme="minorHAnsi"/>
        </w:rPr>
        <w:t>Izdelava posteljice</w:t>
      </w:r>
      <w:r w:rsidR="00133DBB">
        <w:rPr>
          <w:rFonts w:asciiTheme="minorHAnsi" w:hAnsiTheme="minorHAnsi" w:cstheme="minorHAnsi"/>
        </w:rPr>
        <w:t xml:space="preserve"> </w:t>
      </w:r>
      <w:r>
        <w:rPr>
          <w:rFonts w:asciiTheme="minorHAnsi" w:hAnsiTheme="minorHAnsi" w:cstheme="minorHAnsi"/>
        </w:rPr>
        <w:t>v d</w:t>
      </w:r>
      <w:r w:rsidR="00133DBB">
        <w:rPr>
          <w:rFonts w:asciiTheme="minorHAnsi" w:hAnsiTheme="minorHAnsi" w:cstheme="minorHAnsi"/>
        </w:rPr>
        <w:t>e</w:t>
      </w:r>
      <w:r>
        <w:rPr>
          <w:rFonts w:asciiTheme="minorHAnsi" w:hAnsiTheme="minorHAnsi" w:cstheme="minorHAnsi"/>
        </w:rPr>
        <w:t>belini 10 cm pod cevovodom</w:t>
      </w:r>
      <w:r w:rsidR="00133DBB">
        <w:rPr>
          <w:rFonts w:asciiTheme="minorHAnsi" w:hAnsiTheme="minorHAnsi" w:cstheme="minorHAnsi"/>
        </w:rPr>
        <w:t>.</w:t>
      </w:r>
    </w:p>
    <w:p w14:paraId="3E2382B0" w14:textId="7920062D" w:rsidR="00133DBB" w:rsidRDefault="00133DBB" w:rsidP="004D40DC">
      <w:pPr>
        <w:pStyle w:val="Odstavekseznama"/>
        <w:numPr>
          <w:ilvl w:val="0"/>
          <w:numId w:val="33"/>
        </w:numPr>
        <w:rPr>
          <w:rFonts w:asciiTheme="minorHAnsi" w:hAnsiTheme="minorHAnsi" w:cstheme="minorHAnsi"/>
        </w:rPr>
      </w:pPr>
      <w:r>
        <w:rPr>
          <w:rFonts w:asciiTheme="minorHAnsi" w:hAnsiTheme="minorHAnsi" w:cstheme="minorHAnsi"/>
        </w:rPr>
        <w:t xml:space="preserve">Dobava in polaganje </w:t>
      </w:r>
      <w:proofErr w:type="spellStart"/>
      <w:r>
        <w:rPr>
          <w:rFonts w:asciiTheme="minorHAnsi" w:hAnsiTheme="minorHAnsi" w:cstheme="minorHAnsi"/>
        </w:rPr>
        <w:t>geotekstila</w:t>
      </w:r>
      <w:proofErr w:type="spellEnd"/>
      <w:r>
        <w:rPr>
          <w:rFonts w:asciiTheme="minorHAnsi" w:hAnsiTheme="minorHAnsi" w:cstheme="minorHAnsi"/>
        </w:rPr>
        <w:t>.</w:t>
      </w:r>
    </w:p>
    <w:p w14:paraId="5C99EDD3" w14:textId="173B4A83" w:rsidR="00133DBB" w:rsidRDefault="00133DBB" w:rsidP="004D40DC">
      <w:pPr>
        <w:pStyle w:val="Odstavekseznama"/>
        <w:numPr>
          <w:ilvl w:val="0"/>
          <w:numId w:val="33"/>
        </w:numPr>
        <w:rPr>
          <w:rFonts w:asciiTheme="minorHAnsi" w:hAnsiTheme="minorHAnsi" w:cstheme="minorHAnsi"/>
        </w:rPr>
      </w:pPr>
      <w:r>
        <w:rPr>
          <w:rFonts w:asciiTheme="minorHAnsi" w:hAnsiTheme="minorHAnsi" w:cstheme="minorHAnsi"/>
        </w:rPr>
        <w:t>Dobava in vgradnja gramoznega tampona – drobljenca zmrzlinsko odpornega v debelini 40 cm in utrjevaje do predpisane zbitosti.</w:t>
      </w:r>
    </w:p>
    <w:p w14:paraId="73A7B856" w14:textId="77777777" w:rsidR="008D130C" w:rsidRDefault="008D130C" w:rsidP="00CC3AB3">
      <w:pPr>
        <w:rPr>
          <w:rFonts w:asciiTheme="minorHAnsi" w:hAnsiTheme="minorHAnsi" w:cstheme="minorHAnsi"/>
          <w:b/>
          <w:bCs/>
        </w:rPr>
      </w:pPr>
    </w:p>
    <w:p w14:paraId="250EC48B" w14:textId="5B58AB12" w:rsidR="00CC3AB3" w:rsidRPr="005E4CCF" w:rsidRDefault="00CC3AB3" w:rsidP="00CC3AB3">
      <w:pPr>
        <w:rPr>
          <w:rFonts w:asciiTheme="minorHAnsi" w:hAnsiTheme="minorHAnsi" w:cstheme="minorHAnsi"/>
          <w:b/>
          <w:bCs/>
        </w:rPr>
      </w:pPr>
      <w:r w:rsidRPr="005E4CCF">
        <w:rPr>
          <w:rFonts w:asciiTheme="minorHAnsi" w:hAnsiTheme="minorHAnsi" w:cstheme="minorHAnsi"/>
          <w:b/>
          <w:bCs/>
        </w:rPr>
        <w:t>Zaključna dela:</w:t>
      </w:r>
    </w:p>
    <w:p w14:paraId="4296D3B9" w14:textId="77777777" w:rsidR="00CC3AB3" w:rsidRPr="00CC3AB3" w:rsidRDefault="00CC3AB3" w:rsidP="00CC3AB3">
      <w:pPr>
        <w:rPr>
          <w:rFonts w:asciiTheme="minorHAnsi" w:hAnsiTheme="minorHAnsi" w:cstheme="minorHAnsi"/>
        </w:rPr>
      </w:pPr>
    </w:p>
    <w:p w14:paraId="2F454822" w14:textId="77777777" w:rsidR="00CC3AB3" w:rsidRDefault="00CC3AB3" w:rsidP="00CC3AB3">
      <w:pPr>
        <w:rPr>
          <w:rFonts w:asciiTheme="minorHAnsi" w:hAnsiTheme="minorHAnsi" w:cstheme="minorHAnsi"/>
        </w:rPr>
      </w:pPr>
      <w:r w:rsidRPr="00CC3AB3">
        <w:rPr>
          <w:rFonts w:asciiTheme="minorHAnsi" w:hAnsiTheme="minorHAnsi" w:cstheme="minorHAnsi"/>
        </w:rPr>
        <w:t>V tej fazi se bodo dokončala še zadnja dela in gradbišče se bo uredilo. To vključuje:</w:t>
      </w:r>
    </w:p>
    <w:p w14:paraId="7B3C7D1D" w14:textId="77777777" w:rsidR="00133DBB" w:rsidRPr="00CC3AB3" w:rsidRDefault="00133DBB" w:rsidP="00CC3AB3">
      <w:pPr>
        <w:rPr>
          <w:rFonts w:asciiTheme="minorHAnsi" w:hAnsiTheme="minorHAnsi" w:cstheme="minorHAnsi"/>
        </w:rPr>
      </w:pPr>
    </w:p>
    <w:p w14:paraId="64770192" w14:textId="7C1EF46F" w:rsidR="004D40DC" w:rsidRPr="00133DBB" w:rsidRDefault="004D40DC" w:rsidP="004D40DC">
      <w:pPr>
        <w:pStyle w:val="Odstavekseznama"/>
        <w:numPr>
          <w:ilvl w:val="0"/>
          <w:numId w:val="32"/>
        </w:numPr>
        <w:rPr>
          <w:rFonts w:asciiTheme="minorHAnsi" w:hAnsiTheme="minorHAnsi" w:cstheme="minorHAnsi"/>
        </w:rPr>
      </w:pPr>
      <w:r w:rsidRPr="00133DBB">
        <w:rPr>
          <w:rFonts w:asciiTheme="minorHAnsi" w:hAnsiTheme="minorHAnsi" w:cstheme="minorHAnsi"/>
        </w:rPr>
        <w:t>Či</w:t>
      </w:r>
      <w:r w:rsidR="00133DBB" w:rsidRPr="00133DBB">
        <w:rPr>
          <w:rFonts w:asciiTheme="minorHAnsi" w:hAnsiTheme="minorHAnsi" w:cstheme="minorHAnsi"/>
        </w:rPr>
        <w:t>š</w:t>
      </w:r>
      <w:r w:rsidRPr="00133DBB">
        <w:rPr>
          <w:rFonts w:asciiTheme="minorHAnsi" w:hAnsiTheme="minorHAnsi" w:cstheme="minorHAnsi"/>
        </w:rPr>
        <w:t>čenje gradbišča, prei</w:t>
      </w:r>
      <w:r w:rsidR="00133DBB" w:rsidRPr="00133DBB">
        <w:rPr>
          <w:rFonts w:asciiTheme="minorHAnsi" w:hAnsiTheme="minorHAnsi" w:cstheme="minorHAnsi"/>
        </w:rPr>
        <w:t>z</w:t>
      </w:r>
      <w:r w:rsidRPr="00133DBB">
        <w:rPr>
          <w:rFonts w:asciiTheme="minorHAnsi" w:hAnsiTheme="minorHAnsi" w:cstheme="minorHAnsi"/>
        </w:rPr>
        <w:t>ku</w:t>
      </w:r>
      <w:r w:rsidR="00133DBB" w:rsidRPr="00133DBB">
        <w:rPr>
          <w:rFonts w:asciiTheme="minorHAnsi" w:hAnsiTheme="minorHAnsi" w:cstheme="minorHAnsi"/>
        </w:rPr>
        <w:t>s</w:t>
      </w:r>
      <w:r w:rsidRPr="00133DBB">
        <w:rPr>
          <w:rFonts w:asciiTheme="minorHAnsi" w:hAnsiTheme="minorHAnsi" w:cstheme="minorHAnsi"/>
        </w:rPr>
        <w:t xml:space="preserve"> tesnosti,</w:t>
      </w:r>
      <w:r w:rsidR="00133DBB" w:rsidRPr="00133DBB">
        <w:rPr>
          <w:rFonts w:asciiTheme="minorHAnsi" w:hAnsiTheme="minorHAnsi" w:cstheme="minorHAnsi"/>
        </w:rPr>
        <w:t xml:space="preserve"> </w:t>
      </w:r>
      <w:r w:rsidRPr="00133DBB">
        <w:rPr>
          <w:rFonts w:asciiTheme="minorHAnsi" w:hAnsiTheme="minorHAnsi" w:cstheme="minorHAnsi"/>
        </w:rPr>
        <w:t>dezinfekcija vodovoda in izdel</w:t>
      </w:r>
      <w:r w:rsidR="00133DBB" w:rsidRPr="00133DBB">
        <w:rPr>
          <w:rFonts w:asciiTheme="minorHAnsi" w:hAnsiTheme="minorHAnsi" w:cstheme="minorHAnsi"/>
        </w:rPr>
        <w:t>a</w:t>
      </w:r>
      <w:r w:rsidRPr="00133DBB">
        <w:rPr>
          <w:rFonts w:asciiTheme="minorHAnsi" w:hAnsiTheme="minorHAnsi" w:cstheme="minorHAnsi"/>
        </w:rPr>
        <w:t>va geodetskega posnetka</w:t>
      </w:r>
    </w:p>
    <w:p w14:paraId="15B3BFBE" w14:textId="77777777" w:rsidR="00CC3AB3" w:rsidRDefault="00CC3AB3" w:rsidP="005E4CCF">
      <w:pPr>
        <w:pStyle w:val="Odstavekseznama"/>
        <w:numPr>
          <w:ilvl w:val="0"/>
          <w:numId w:val="34"/>
        </w:numPr>
        <w:rPr>
          <w:rFonts w:asciiTheme="minorHAnsi" w:hAnsiTheme="minorHAnsi" w:cstheme="minorHAnsi"/>
        </w:rPr>
      </w:pPr>
      <w:r w:rsidRPr="00133DBB">
        <w:rPr>
          <w:rFonts w:asciiTheme="minorHAnsi" w:hAnsiTheme="minorHAnsi" w:cstheme="minorHAnsi"/>
        </w:rPr>
        <w:t>Demontažo začasne prometne signalizacije in varnostne ograje:</w:t>
      </w:r>
      <w:r w:rsidRPr="005E4CCF">
        <w:rPr>
          <w:rFonts w:asciiTheme="minorHAnsi" w:hAnsiTheme="minorHAnsi" w:cstheme="minorHAnsi"/>
        </w:rPr>
        <w:t xml:space="preserve"> Odstranila se bo začasna prometna signalizacija in varnostne ograje.</w:t>
      </w:r>
    </w:p>
    <w:p w14:paraId="35F7F411" w14:textId="0684515C" w:rsidR="00133DBB" w:rsidRDefault="00133DBB" w:rsidP="005E4CCF">
      <w:pPr>
        <w:pStyle w:val="Odstavekseznama"/>
        <w:numPr>
          <w:ilvl w:val="0"/>
          <w:numId w:val="34"/>
        </w:numPr>
        <w:rPr>
          <w:rFonts w:asciiTheme="minorHAnsi" w:hAnsiTheme="minorHAnsi" w:cstheme="minorHAnsi"/>
        </w:rPr>
      </w:pPr>
      <w:r>
        <w:rPr>
          <w:rFonts w:asciiTheme="minorHAnsi" w:hAnsiTheme="minorHAnsi" w:cstheme="minorHAnsi"/>
        </w:rPr>
        <w:t xml:space="preserve">Dezinfekcija vodovoda, preizkus tesnosti po </w:t>
      </w:r>
      <w:proofErr w:type="spellStart"/>
      <w:r>
        <w:rPr>
          <w:rFonts w:asciiTheme="minorHAnsi" w:hAnsiTheme="minorHAnsi" w:cstheme="minorHAnsi"/>
        </w:rPr>
        <w:t>stanardu</w:t>
      </w:r>
      <w:proofErr w:type="spellEnd"/>
      <w:r>
        <w:rPr>
          <w:rFonts w:asciiTheme="minorHAnsi" w:hAnsiTheme="minorHAnsi" w:cstheme="minorHAnsi"/>
        </w:rPr>
        <w:t xml:space="preserve"> SIST EN 805.</w:t>
      </w:r>
    </w:p>
    <w:p w14:paraId="1D31E0AF" w14:textId="70EAAFBD" w:rsidR="00133DBB" w:rsidRPr="005E4CCF" w:rsidRDefault="00133DBB" w:rsidP="005E4CCF">
      <w:pPr>
        <w:pStyle w:val="Odstavekseznama"/>
        <w:numPr>
          <w:ilvl w:val="0"/>
          <w:numId w:val="34"/>
        </w:numPr>
        <w:rPr>
          <w:rFonts w:asciiTheme="minorHAnsi" w:hAnsiTheme="minorHAnsi" w:cstheme="minorHAnsi"/>
        </w:rPr>
      </w:pPr>
      <w:r>
        <w:rPr>
          <w:rFonts w:asciiTheme="minorHAnsi" w:hAnsiTheme="minorHAnsi" w:cstheme="minorHAnsi"/>
        </w:rPr>
        <w:t>Geodetski posnetek položenega cevovoda v elektronski obliki.</w:t>
      </w:r>
    </w:p>
    <w:p w14:paraId="57155E2B" w14:textId="77777777" w:rsidR="00D773FC" w:rsidRDefault="00D773FC" w:rsidP="00D773FC">
      <w:pPr>
        <w:rPr>
          <w:rFonts w:asciiTheme="minorHAnsi" w:hAnsiTheme="minorHAnsi" w:cstheme="minorHAnsi"/>
        </w:rPr>
      </w:pPr>
    </w:p>
    <w:p w14:paraId="1A57E089" w14:textId="77777777" w:rsidR="00D773FC" w:rsidRDefault="00D773FC" w:rsidP="00D773FC">
      <w:pPr>
        <w:rPr>
          <w:rFonts w:asciiTheme="minorHAnsi" w:hAnsiTheme="minorHAnsi" w:cstheme="minorHAnsi"/>
        </w:rPr>
      </w:pPr>
    </w:p>
    <w:p w14:paraId="7616704E" w14:textId="44EB9D4C" w:rsidR="00D773FC" w:rsidRPr="00D773FC" w:rsidRDefault="00D773FC" w:rsidP="00D773FC">
      <w:pPr>
        <w:rPr>
          <w:rFonts w:asciiTheme="minorHAnsi" w:hAnsiTheme="minorHAnsi" w:cstheme="minorHAnsi"/>
        </w:rPr>
      </w:pPr>
      <w:r>
        <w:rPr>
          <w:rFonts w:asciiTheme="minorHAnsi" w:hAnsiTheme="minorHAnsi" w:cstheme="minorHAnsi"/>
        </w:rPr>
        <w:t xml:space="preserve">Pri </w:t>
      </w:r>
      <w:r w:rsidRPr="00D773FC">
        <w:rPr>
          <w:rFonts w:asciiTheme="minorHAnsi" w:hAnsiTheme="minorHAnsi" w:cstheme="minorHAnsi"/>
        </w:rPr>
        <w:t>Varianta »z« investicij</w:t>
      </w:r>
      <w:r w:rsidR="004F296F">
        <w:rPr>
          <w:rFonts w:asciiTheme="minorHAnsi" w:hAnsiTheme="minorHAnsi" w:cstheme="minorHAnsi"/>
        </w:rPr>
        <w:t>o</w:t>
      </w:r>
      <w:r w:rsidR="00F741B2">
        <w:rPr>
          <w:rFonts w:asciiTheme="minorHAnsi" w:hAnsiTheme="minorHAnsi" w:cstheme="minorHAnsi"/>
        </w:rPr>
        <w:t xml:space="preserve"> pomeni</w:t>
      </w:r>
      <w:r w:rsidRPr="00D773FC">
        <w:rPr>
          <w:rFonts w:asciiTheme="minorHAnsi" w:hAnsiTheme="minorHAnsi" w:cstheme="minorHAnsi"/>
        </w:rPr>
        <w:t>, da občina</w:t>
      </w:r>
      <w:r w:rsidR="00F741B2">
        <w:rPr>
          <w:rFonts w:asciiTheme="minorHAnsi" w:hAnsiTheme="minorHAnsi" w:cstheme="minorHAnsi"/>
        </w:rPr>
        <w:t xml:space="preserve"> Ribnica na Pohorju</w:t>
      </w:r>
      <w:r w:rsidRPr="00D773FC">
        <w:rPr>
          <w:rFonts w:asciiTheme="minorHAnsi" w:hAnsiTheme="minorHAnsi" w:cstheme="minorHAnsi"/>
        </w:rPr>
        <w:t xml:space="preserve"> izvede projekt</w:t>
      </w:r>
      <w:r>
        <w:rPr>
          <w:rFonts w:asciiTheme="minorHAnsi" w:hAnsiTheme="minorHAnsi" w:cstheme="minorHAnsi"/>
        </w:rPr>
        <w:t xml:space="preserve"> </w:t>
      </w:r>
      <w:r w:rsidR="00134F37">
        <w:rPr>
          <w:rFonts w:asciiTheme="minorHAnsi" w:hAnsiTheme="minorHAnsi" w:cstheme="minorHAnsi"/>
        </w:rPr>
        <w:t>s katerim</w:t>
      </w:r>
      <w:r>
        <w:rPr>
          <w:rFonts w:asciiTheme="minorHAnsi" w:hAnsiTheme="minorHAnsi" w:cstheme="minorHAnsi"/>
        </w:rPr>
        <w:t xml:space="preserve"> </w:t>
      </w:r>
      <w:r w:rsidRPr="00D773FC">
        <w:rPr>
          <w:rFonts w:asciiTheme="minorHAnsi" w:hAnsiTheme="minorHAnsi" w:cstheme="minorHAnsi"/>
        </w:rPr>
        <w:t>bomo prispevali k</w:t>
      </w:r>
      <w:r w:rsidR="004F296F">
        <w:rPr>
          <w:rFonts w:asciiTheme="minorHAnsi" w:hAnsiTheme="minorHAnsi" w:cstheme="minorHAnsi"/>
        </w:rPr>
        <w:t xml:space="preserve"> dostopu do čiste pitne vode za manjše naselje, prav tako bomo postavili dva hidranta za požarno zaščito.</w:t>
      </w:r>
      <w:r w:rsidRPr="00D773FC">
        <w:rPr>
          <w:rFonts w:asciiTheme="minorHAnsi" w:hAnsiTheme="minorHAnsi" w:cstheme="minorHAnsi"/>
        </w:rPr>
        <w:t xml:space="preserve"> S projektom bomo izboljšali kakovost</w:t>
      </w:r>
      <w:r>
        <w:rPr>
          <w:rFonts w:asciiTheme="minorHAnsi" w:hAnsiTheme="minorHAnsi" w:cstheme="minorHAnsi"/>
        </w:rPr>
        <w:t xml:space="preserve"> </w:t>
      </w:r>
      <w:r w:rsidRPr="00D773FC">
        <w:rPr>
          <w:rFonts w:asciiTheme="minorHAnsi" w:hAnsiTheme="minorHAnsi" w:cstheme="minorHAnsi"/>
        </w:rPr>
        <w:t xml:space="preserve">življenja v občini. </w:t>
      </w:r>
      <w:r w:rsidR="007C05A2">
        <w:rPr>
          <w:rFonts w:asciiTheme="minorHAnsi" w:hAnsiTheme="minorHAnsi" w:cstheme="minorHAnsi"/>
        </w:rPr>
        <w:t xml:space="preserve"> </w:t>
      </w:r>
      <w:r w:rsidRPr="00D773FC">
        <w:rPr>
          <w:rFonts w:asciiTheme="minorHAnsi" w:hAnsiTheme="minorHAnsi" w:cstheme="minorHAnsi"/>
        </w:rPr>
        <w:t>Zaradi tega se ugotovi, da je alternativa brez investicije nesmiselna in se nadaljuje z nameravano investicijo</w:t>
      </w:r>
      <w:r w:rsidR="004F296F">
        <w:rPr>
          <w:rFonts w:asciiTheme="minorHAnsi" w:hAnsiTheme="minorHAnsi" w:cstheme="minorHAnsi"/>
        </w:rPr>
        <w:t>.</w:t>
      </w:r>
    </w:p>
    <w:p w14:paraId="0AF7817C" w14:textId="77777777" w:rsidR="00262486" w:rsidRPr="0003315E" w:rsidRDefault="00262486" w:rsidP="00262486">
      <w:pPr>
        <w:pStyle w:val="Naslov1"/>
        <w:keepLines/>
        <w:tabs>
          <w:tab w:val="clear" w:pos="851"/>
          <w:tab w:val="num" w:pos="0"/>
        </w:tabs>
        <w:suppressAutoHyphens/>
        <w:spacing w:before="480"/>
        <w:ind w:left="737" w:hanging="737"/>
        <w:rPr>
          <w:rFonts w:asciiTheme="minorHAnsi" w:hAnsiTheme="minorHAnsi" w:cstheme="minorHAnsi"/>
        </w:rPr>
      </w:pPr>
      <w:bookmarkStart w:id="45" w:name="_Toc312340521"/>
      <w:bookmarkStart w:id="46" w:name="_Toc314574689"/>
      <w:bookmarkStart w:id="47" w:name="_Toc478108211"/>
      <w:bookmarkStart w:id="48" w:name="_Toc131148774"/>
      <w:bookmarkStart w:id="49" w:name="_Toc167092474"/>
      <w:r w:rsidRPr="0003315E">
        <w:rPr>
          <w:rFonts w:asciiTheme="minorHAnsi" w:hAnsiTheme="minorHAnsi" w:cstheme="minorHAnsi"/>
        </w:rPr>
        <w:t>OPREDELITEV VRSTE INVESTICIJE, OCENA INVESTICIJSKIH STROŠKOV PO STALNIH IN TEKOČIH CENAH, PRIKAZANO POSEBEJ ZA UPRAVIČENE IN PREOSTALE STROŠKE TER NAVEDBA OSNOV ZA OCENO VREDNOSTI</w:t>
      </w:r>
      <w:bookmarkEnd w:id="45"/>
      <w:bookmarkEnd w:id="46"/>
      <w:bookmarkEnd w:id="47"/>
      <w:bookmarkEnd w:id="48"/>
      <w:bookmarkEnd w:id="49"/>
    </w:p>
    <w:p w14:paraId="34BCDC3B" w14:textId="77777777" w:rsidR="001471B5" w:rsidRPr="0003315E" w:rsidRDefault="001471B5" w:rsidP="00813D71">
      <w:pPr>
        <w:rPr>
          <w:rFonts w:asciiTheme="minorHAnsi" w:hAnsiTheme="minorHAnsi" w:cstheme="minorHAnsi"/>
        </w:rPr>
      </w:pPr>
    </w:p>
    <w:p w14:paraId="34BCDC3C" w14:textId="4DA7FC60" w:rsidR="00B21346" w:rsidRPr="0003315E" w:rsidRDefault="00B21346" w:rsidP="00FD0D09">
      <w:pPr>
        <w:pStyle w:val="Naslov2"/>
      </w:pPr>
      <w:bookmarkStart w:id="50" w:name="_Toc169498667"/>
      <w:bookmarkStart w:id="51" w:name="_Toc195518565"/>
      <w:bookmarkStart w:id="52" w:name="_Toc200937957"/>
      <w:bookmarkStart w:id="53" w:name="_Toc238224786"/>
      <w:bookmarkStart w:id="54" w:name="_Toc167092475"/>
      <w:r w:rsidRPr="0003315E">
        <w:t>Opredelitev vrste investicije</w:t>
      </w:r>
      <w:bookmarkEnd w:id="50"/>
      <w:bookmarkEnd w:id="51"/>
      <w:bookmarkEnd w:id="52"/>
      <w:bookmarkEnd w:id="53"/>
      <w:bookmarkEnd w:id="54"/>
    </w:p>
    <w:p w14:paraId="4089D766" w14:textId="03194CCF" w:rsidR="005A5138" w:rsidRPr="0003315E" w:rsidRDefault="005A5138" w:rsidP="005A5138">
      <w:pPr>
        <w:rPr>
          <w:rFonts w:asciiTheme="minorHAnsi" w:hAnsiTheme="minorHAnsi" w:cstheme="minorHAnsi"/>
        </w:rPr>
      </w:pPr>
    </w:p>
    <w:p w14:paraId="61E8E028" w14:textId="4BFB4E68" w:rsidR="00526239" w:rsidRDefault="005B2981" w:rsidP="005E77AC">
      <w:pPr>
        <w:rPr>
          <w:rFonts w:asciiTheme="minorHAnsi" w:hAnsiTheme="minorHAnsi" w:cstheme="minorHAnsi"/>
          <w:szCs w:val="22"/>
        </w:rPr>
      </w:pPr>
      <w:r w:rsidRPr="00A963B2">
        <w:rPr>
          <w:rFonts w:asciiTheme="minorHAnsi" w:hAnsiTheme="minorHAnsi" w:cstheme="minorHAnsi"/>
          <w:szCs w:val="22"/>
        </w:rPr>
        <w:t>Operacija predstavlja</w:t>
      </w:r>
      <w:r w:rsidR="00A963B2" w:rsidRPr="00A963B2">
        <w:rPr>
          <w:rFonts w:asciiTheme="minorHAnsi" w:hAnsiTheme="minorHAnsi" w:cstheme="minorHAnsi"/>
          <w:szCs w:val="22"/>
        </w:rPr>
        <w:t xml:space="preserve"> investicijo v javno infrastrukturo</w:t>
      </w:r>
      <w:r w:rsidR="005E77AC">
        <w:rPr>
          <w:rFonts w:asciiTheme="minorHAnsi" w:hAnsiTheme="minorHAnsi" w:cstheme="minorHAnsi"/>
          <w:szCs w:val="22"/>
        </w:rPr>
        <w:t xml:space="preserve"> in je javnega pomena. Financirana bo iz s</w:t>
      </w:r>
      <w:r w:rsidR="009A29E5">
        <w:rPr>
          <w:rFonts w:asciiTheme="minorHAnsi" w:hAnsiTheme="minorHAnsi" w:cstheme="minorHAnsi"/>
          <w:szCs w:val="22"/>
        </w:rPr>
        <w:t xml:space="preserve">trani občine Ribnica na Pohorju, </w:t>
      </w:r>
      <w:r w:rsidR="004F296F">
        <w:rPr>
          <w:rFonts w:asciiTheme="minorHAnsi" w:hAnsiTheme="minorHAnsi" w:cstheme="minorHAnsi"/>
          <w:szCs w:val="22"/>
        </w:rPr>
        <w:t>ki bo sredstva poskušala pridobiti s sodelovanjem na javnih razpisih v ta namen.</w:t>
      </w:r>
    </w:p>
    <w:p w14:paraId="07E3CF68" w14:textId="77777777" w:rsidR="005E77AC" w:rsidRDefault="005E77AC" w:rsidP="005E77AC">
      <w:pPr>
        <w:rPr>
          <w:rFonts w:asciiTheme="minorHAnsi" w:hAnsiTheme="minorHAnsi" w:cstheme="minorHAnsi"/>
          <w:szCs w:val="22"/>
        </w:rPr>
      </w:pPr>
    </w:p>
    <w:p w14:paraId="34BCDC3D" w14:textId="77D52A64" w:rsidR="00B21346" w:rsidRDefault="005B2981" w:rsidP="00813D71">
      <w:pPr>
        <w:rPr>
          <w:rFonts w:asciiTheme="minorHAnsi" w:hAnsiTheme="minorHAnsi" w:cstheme="minorHAnsi"/>
          <w:szCs w:val="22"/>
        </w:rPr>
      </w:pPr>
      <w:r w:rsidRPr="0003315E">
        <w:rPr>
          <w:rFonts w:asciiTheme="minorHAnsi" w:hAnsiTheme="minorHAnsi" w:cstheme="minorHAnsi"/>
          <w:szCs w:val="22"/>
        </w:rPr>
        <w:t xml:space="preserve">Investicija se bo izvajala na območju </w:t>
      </w:r>
      <w:r w:rsidR="00496E33">
        <w:rPr>
          <w:rFonts w:asciiTheme="minorHAnsi" w:hAnsiTheme="minorHAnsi" w:cstheme="minorHAnsi"/>
          <w:szCs w:val="22"/>
        </w:rPr>
        <w:t>o</w:t>
      </w:r>
      <w:r w:rsidRPr="0003315E">
        <w:rPr>
          <w:rFonts w:asciiTheme="minorHAnsi" w:hAnsiTheme="minorHAnsi" w:cstheme="minorHAnsi"/>
          <w:szCs w:val="22"/>
        </w:rPr>
        <w:t xml:space="preserve">bčine </w:t>
      </w:r>
      <w:r w:rsidR="00526239">
        <w:rPr>
          <w:rFonts w:asciiTheme="minorHAnsi" w:hAnsiTheme="minorHAnsi" w:cstheme="minorHAnsi"/>
          <w:szCs w:val="22"/>
        </w:rPr>
        <w:t>Ribnica na Pohorju</w:t>
      </w:r>
      <w:r w:rsidR="00664185">
        <w:rPr>
          <w:rFonts w:asciiTheme="minorHAnsi" w:hAnsiTheme="minorHAnsi" w:cstheme="minorHAnsi"/>
          <w:szCs w:val="22"/>
        </w:rPr>
        <w:t>.</w:t>
      </w:r>
    </w:p>
    <w:p w14:paraId="6D653DE6" w14:textId="77777777" w:rsidR="002628B2" w:rsidRDefault="002628B2" w:rsidP="00813D71">
      <w:pPr>
        <w:rPr>
          <w:rFonts w:asciiTheme="minorHAnsi" w:hAnsiTheme="minorHAnsi" w:cstheme="minorHAnsi"/>
          <w:szCs w:val="22"/>
        </w:rPr>
      </w:pPr>
    </w:p>
    <w:p w14:paraId="6764D2C1" w14:textId="77777777" w:rsidR="002628B2" w:rsidRDefault="002628B2" w:rsidP="00813D71">
      <w:pPr>
        <w:rPr>
          <w:rFonts w:asciiTheme="minorHAnsi" w:hAnsiTheme="minorHAnsi" w:cstheme="minorHAnsi"/>
          <w:szCs w:val="22"/>
        </w:rPr>
      </w:pPr>
    </w:p>
    <w:p w14:paraId="34E2E488" w14:textId="77777777" w:rsidR="00664185" w:rsidRPr="0003315E" w:rsidRDefault="00664185" w:rsidP="00813D71">
      <w:pPr>
        <w:rPr>
          <w:rFonts w:asciiTheme="minorHAnsi" w:hAnsiTheme="minorHAnsi" w:cstheme="minorHAnsi"/>
          <w:szCs w:val="22"/>
        </w:rPr>
      </w:pPr>
    </w:p>
    <w:p w14:paraId="6220EFFA" w14:textId="77777777" w:rsidR="000E7218" w:rsidRPr="00664185" w:rsidRDefault="000E7218" w:rsidP="000E7218">
      <w:pPr>
        <w:pStyle w:val="Naslov3"/>
        <w:rPr>
          <w:rFonts w:asciiTheme="minorHAnsi" w:hAnsiTheme="minorHAnsi" w:cstheme="minorHAnsi"/>
          <w:i/>
          <w:iCs/>
          <w:sz w:val="24"/>
          <w:szCs w:val="24"/>
        </w:rPr>
      </w:pPr>
      <w:bookmarkStart w:id="55" w:name="_Toc312340523"/>
      <w:bookmarkStart w:id="56" w:name="_Toc314574691"/>
      <w:bookmarkStart w:id="57" w:name="_Toc478108213"/>
      <w:bookmarkStart w:id="58" w:name="_Toc131148776"/>
      <w:bookmarkStart w:id="59" w:name="_Toc167092476"/>
      <w:r w:rsidRPr="00664185">
        <w:rPr>
          <w:rFonts w:asciiTheme="minorHAnsi" w:hAnsiTheme="minorHAnsi" w:cstheme="minorHAnsi"/>
          <w:i/>
          <w:iCs/>
          <w:sz w:val="24"/>
          <w:szCs w:val="24"/>
        </w:rPr>
        <w:t>Opredelitev investicije skladno z Uredbo o enotni metodologiji za pripravo in obravnavo investicijske dokumentacije na področju javnih financ</w:t>
      </w:r>
      <w:bookmarkEnd w:id="55"/>
      <w:bookmarkEnd w:id="56"/>
      <w:bookmarkEnd w:id="57"/>
      <w:bookmarkEnd w:id="58"/>
      <w:bookmarkEnd w:id="59"/>
    </w:p>
    <w:p w14:paraId="34BCDC43" w14:textId="77777777" w:rsidR="00B21346" w:rsidRPr="0003315E" w:rsidRDefault="00B21346" w:rsidP="00813D71">
      <w:pPr>
        <w:rPr>
          <w:rFonts w:asciiTheme="minorHAnsi" w:hAnsiTheme="minorHAnsi" w:cstheme="minorHAnsi"/>
        </w:rPr>
      </w:pPr>
    </w:p>
    <w:p w14:paraId="0784C265" w14:textId="3900D8C9" w:rsidR="00D14D8E" w:rsidRDefault="000E7218" w:rsidP="000E7218">
      <w:pPr>
        <w:rPr>
          <w:rFonts w:asciiTheme="minorHAnsi" w:hAnsiTheme="minorHAnsi" w:cstheme="minorHAnsi"/>
          <w:b/>
        </w:rPr>
      </w:pPr>
      <w:r w:rsidRPr="0003315E">
        <w:rPr>
          <w:rFonts w:asciiTheme="minorHAnsi" w:hAnsiTheme="minorHAnsi" w:cstheme="minorHAnsi"/>
        </w:rPr>
        <w:lastRenderedPageBreak/>
        <w:t>Investicija se opredeljuje kot</w:t>
      </w:r>
      <w:r w:rsidRPr="0003315E">
        <w:rPr>
          <w:rFonts w:asciiTheme="minorHAnsi" w:hAnsiTheme="minorHAnsi" w:cstheme="minorHAnsi"/>
          <w:b/>
        </w:rPr>
        <w:t xml:space="preserve">: </w:t>
      </w:r>
      <w:r w:rsidR="004F296F">
        <w:rPr>
          <w:rFonts w:asciiTheme="minorHAnsi" w:hAnsiTheme="minorHAnsi" w:cstheme="minorHAnsi"/>
          <w:b/>
        </w:rPr>
        <w:t>Razširitev vodovoda Josipdol</w:t>
      </w:r>
      <w:r w:rsidR="00180E83" w:rsidRPr="00180E83">
        <w:rPr>
          <w:rFonts w:asciiTheme="minorHAnsi" w:hAnsiTheme="minorHAnsi" w:cstheme="minorHAnsi"/>
          <w:b/>
        </w:rPr>
        <w:t>.</w:t>
      </w:r>
    </w:p>
    <w:p w14:paraId="46161467" w14:textId="77777777" w:rsidR="00D14D8E" w:rsidRDefault="00D14D8E" w:rsidP="000E7218">
      <w:pPr>
        <w:rPr>
          <w:rFonts w:asciiTheme="minorHAnsi" w:hAnsiTheme="minorHAnsi" w:cstheme="minorHAnsi"/>
        </w:rPr>
      </w:pPr>
    </w:p>
    <w:p w14:paraId="45922744" w14:textId="77777777" w:rsidR="00AF2B1D" w:rsidRDefault="00AF2B1D" w:rsidP="000E7218">
      <w:pPr>
        <w:rPr>
          <w:rFonts w:asciiTheme="minorHAnsi" w:hAnsiTheme="minorHAnsi" w:cstheme="minorHAnsi"/>
        </w:rPr>
      </w:pPr>
    </w:p>
    <w:p w14:paraId="12F946C7" w14:textId="77777777" w:rsidR="00AF2B1D" w:rsidRDefault="00AF2B1D" w:rsidP="000E7218">
      <w:pPr>
        <w:rPr>
          <w:rFonts w:asciiTheme="minorHAnsi" w:hAnsiTheme="minorHAnsi" w:cstheme="minorHAnsi"/>
        </w:rPr>
      </w:pPr>
    </w:p>
    <w:p w14:paraId="001D096D" w14:textId="77777777" w:rsidR="00AF2B1D" w:rsidRDefault="00AF2B1D" w:rsidP="000E7218">
      <w:pPr>
        <w:rPr>
          <w:rFonts w:asciiTheme="minorHAnsi" w:hAnsiTheme="minorHAnsi" w:cstheme="minorHAnsi"/>
        </w:rPr>
      </w:pPr>
    </w:p>
    <w:p w14:paraId="2746ABC8" w14:textId="70AACDC6" w:rsidR="000E7218" w:rsidRPr="00F220EF" w:rsidRDefault="00BE60AB" w:rsidP="00BE60AB">
      <w:pPr>
        <w:pStyle w:val="Slika"/>
        <w:numPr>
          <w:ilvl w:val="0"/>
          <w:numId w:val="0"/>
        </w:numPr>
        <w:ind w:left="360"/>
        <w:jc w:val="both"/>
      </w:pPr>
      <w:bookmarkStart w:id="60" w:name="_Toc200938328"/>
      <w:bookmarkStart w:id="61" w:name="_Toc294083198"/>
      <w:bookmarkStart w:id="62" w:name="_Toc303577088"/>
      <w:bookmarkStart w:id="63" w:name="_Toc312340597"/>
      <w:bookmarkStart w:id="64" w:name="_Toc478025145"/>
      <w:bookmarkStart w:id="65" w:name="_Toc131074783"/>
      <w:bookmarkStart w:id="66" w:name="_Toc151837847"/>
      <w:r>
        <w:t xml:space="preserve"> </w:t>
      </w:r>
      <w:r w:rsidR="00F220EF" w:rsidRPr="00F220EF">
        <w:t xml:space="preserve">Tabela </w:t>
      </w:r>
      <w:r w:rsidR="00EB14E3">
        <w:rPr>
          <w:noProof/>
        </w:rPr>
        <w:fldChar w:fldCharType="begin"/>
      </w:r>
      <w:r w:rsidR="00EB14E3">
        <w:rPr>
          <w:noProof/>
        </w:rPr>
        <w:instrText xml:space="preserve"> SEQ Tabela \* ARABIC </w:instrText>
      </w:r>
      <w:r w:rsidR="00EB14E3">
        <w:rPr>
          <w:noProof/>
        </w:rPr>
        <w:fldChar w:fldCharType="separate"/>
      </w:r>
      <w:r w:rsidR="009A29E5">
        <w:rPr>
          <w:noProof/>
        </w:rPr>
        <w:t>1</w:t>
      </w:r>
      <w:r w:rsidR="00EB14E3">
        <w:rPr>
          <w:noProof/>
        </w:rPr>
        <w:fldChar w:fldCharType="end"/>
      </w:r>
      <w:r w:rsidR="00F220EF" w:rsidRPr="00F220EF">
        <w:t xml:space="preserve">: </w:t>
      </w:r>
      <w:r w:rsidR="000E7218" w:rsidRPr="00F220EF">
        <w:t>Kriteriji za določitev vrste potrebne investicij</w:t>
      </w:r>
      <w:bookmarkEnd w:id="60"/>
      <w:bookmarkEnd w:id="61"/>
      <w:bookmarkEnd w:id="62"/>
      <w:bookmarkEnd w:id="63"/>
      <w:bookmarkEnd w:id="64"/>
      <w:bookmarkEnd w:id="65"/>
      <w:bookmarkEnd w:id="66"/>
      <w:r w:rsidR="00F35D26">
        <w: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366"/>
        <w:gridCol w:w="1573"/>
        <w:gridCol w:w="1898"/>
        <w:gridCol w:w="1365"/>
      </w:tblGrid>
      <w:tr w:rsidR="0003315E" w:rsidRPr="0003315E" w14:paraId="48F40E04" w14:textId="77777777" w:rsidTr="00F825F4">
        <w:trPr>
          <w:jc w:val="center"/>
        </w:trPr>
        <w:tc>
          <w:tcPr>
            <w:tcW w:w="4402" w:type="dxa"/>
            <w:tcBorders>
              <w:bottom w:val="single" w:sz="4" w:space="0" w:color="auto"/>
            </w:tcBorders>
            <w:shd w:val="clear" w:color="auto" w:fill="D0CECE" w:themeFill="background2" w:themeFillShade="E6"/>
            <w:vAlign w:val="center"/>
          </w:tcPr>
          <w:p w14:paraId="5D38EB20" w14:textId="77777777" w:rsidR="000E7218" w:rsidRPr="0003315E" w:rsidRDefault="000E7218" w:rsidP="00F76AC7">
            <w:pPr>
              <w:jc w:val="center"/>
              <w:rPr>
                <w:rFonts w:asciiTheme="minorHAnsi" w:hAnsiTheme="minorHAnsi" w:cstheme="minorHAnsi"/>
                <w:b/>
              </w:rPr>
            </w:pPr>
            <w:r w:rsidRPr="0003315E">
              <w:rPr>
                <w:rFonts w:asciiTheme="minorHAnsi" w:hAnsiTheme="minorHAnsi" w:cstheme="minorHAnsi"/>
                <w:b/>
              </w:rPr>
              <w:t>Kriteriji (mejne vrednosti investicijskega projekta) za določitev vrste dokumenta</w:t>
            </w:r>
          </w:p>
        </w:tc>
        <w:tc>
          <w:tcPr>
            <w:tcW w:w="1576" w:type="dxa"/>
            <w:shd w:val="clear" w:color="auto" w:fill="D0CECE" w:themeFill="background2" w:themeFillShade="E6"/>
            <w:vAlign w:val="center"/>
          </w:tcPr>
          <w:p w14:paraId="6BA111CD" w14:textId="77777777" w:rsidR="000E7218" w:rsidRPr="0003315E" w:rsidRDefault="000E7218" w:rsidP="00F76AC7">
            <w:pPr>
              <w:jc w:val="center"/>
              <w:rPr>
                <w:rFonts w:asciiTheme="minorHAnsi" w:hAnsiTheme="minorHAnsi" w:cstheme="minorHAnsi"/>
                <w:b/>
              </w:rPr>
            </w:pPr>
            <w:r w:rsidRPr="0003315E">
              <w:rPr>
                <w:rFonts w:asciiTheme="minorHAnsi" w:hAnsiTheme="minorHAnsi" w:cstheme="minorHAnsi"/>
                <w:b/>
              </w:rPr>
              <w:t>Identifikacija investicijskega projekta</w:t>
            </w:r>
          </w:p>
        </w:tc>
        <w:tc>
          <w:tcPr>
            <w:tcW w:w="1902" w:type="dxa"/>
            <w:shd w:val="clear" w:color="auto" w:fill="D0CECE" w:themeFill="background2" w:themeFillShade="E6"/>
            <w:vAlign w:val="center"/>
          </w:tcPr>
          <w:p w14:paraId="1D34C3E2" w14:textId="77777777" w:rsidR="000E7218" w:rsidRPr="0003315E" w:rsidRDefault="000E7218" w:rsidP="00F76AC7">
            <w:pPr>
              <w:jc w:val="center"/>
              <w:rPr>
                <w:rFonts w:asciiTheme="minorHAnsi" w:hAnsiTheme="minorHAnsi" w:cstheme="minorHAnsi"/>
                <w:b/>
              </w:rPr>
            </w:pPr>
            <w:r w:rsidRPr="0003315E">
              <w:rPr>
                <w:rFonts w:asciiTheme="minorHAnsi" w:hAnsiTheme="minorHAnsi" w:cstheme="minorHAnsi"/>
                <w:b/>
              </w:rPr>
              <w:t>Predinvesticijska zasnova</w:t>
            </w:r>
          </w:p>
        </w:tc>
        <w:tc>
          <w:tcPr>
            <w:tcW w:w="1368" w:type="dxa"/>
            <w:shd w:val="clear" w:color="auto" w:fill="D0CECE" w:themeFill="background2" w:themeFillShade="E6"/>
            <w:vAlign w:val="center"/>
          </w:tcPr>
          <w:p w14:paraId="0C4B89D9" w14:textId="77777777" w:rsidR="000E7218" w:rsidRPr="0003315E" w:rsidRDefault="000E7218" w:rsidP="00F76AC7">
            <w:pPr>
              <w:jc w:val="center"/>
              <w:rPr>
                <w:rFonts w:asciiTheme="minorHAnsi" w:hAnsiTheme="minorHAnsi" w:cstheme="minorHAnsi"/>
                <w:b/>
              </w:rPr>
            </w:pPr>
            <w:r w:rsidRPr="0003315E">
              <w:rPr>
                <w:rFonts w:asciiTheme="minorHAnsi" w:hAnsiTheme="minorHAnsi" w:cstheme="minorHAnsi"/>
                <w:b/>
              </w:rPr>
              <w:t>Investicijski program</w:t>
            </w:r>
          </w:p>
        </w:tc>
      </w:tr>
      <w:tr w:rsidR="000E7218" w:rsidRPr="0003315E" w14:paraId="6109C347" w14:textId="77777777" w:rsidTr="00F825F4">
        <w:trPr>
          <w:jc w:val="center"/>
        </w:trPr>
        <w:tc>
          <w:tcPr>
            <w:tcW w:w="4402" w:type="dxa"/>
            <w:tcBorders>
              <w:bottom w:val="single" w:sz="4" w:space="0" w:color="auto"/>
            </w:tcBorders>
            <w:shd w:val="clear" w:color="auto" w:fill="D0CECE" w:themeFill="background2" w:themeFillShade="E6"/>
          </w:tcPr>
          <w:p w14:paraId="55CA9488"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Manj od 300.000 EUR</w:t>
            </w:r>
          </w:p>
        </w:tc>
        <w:tc>
          <w:tcPr>
            <w:tcW w:w="1576" w:type="dxa"/>
            <w:shd w:val="clear" w:color="auto" w:fill="auto"/>
            <w:vAlign w:val="center"/>
          </w:tcPr>
          <w:p w14:paraId="57B10085" w14:textId="62A6A1FF" w:rsidR="000E7218" w:rsidRPr="0003315E" w:rsidRDefault="004F296F" w:rsidP="00F76AC7">
            <w:pPr>
              <w:jc w:val="center"/>
              <w:rPr>
                <w:rFonts w:asciiTheme="minorHAnsi" w:hAnsiTheme="minorHAnsi" w:cstheme="minorHAnsi"/>
              </w:rPr>
            </w:pPr>
            <w:r>
              <w:rPr>
                <w:rFonts w:asciiTheme="minorHAnsi" w:hAnsiTheme="minorHAnsi" w:cstheme="minorHAnsi"/>
              </w:rPr>
              <w:t>da</w:t>
            </w:r>
          </w:p>
        </w:tc>
        <w:tc>
          <w:tcPr>
            <w:tcW w:w="1902" w:type="dxa"/>
            <w:vMerge w:val="restart"/>
            <w:shd w:val="clear" w:color="auto" w:fill="auto"/>
            <w:vAlign w:val="center"/>
          </w:tcPr>
          <w:p w14:paraId="3C6DC35C" w14:textId="77777777" w:rsidR="000E7218" w:rsidRPr="0003315E" w:rsidRDefault="000E7218" w:rsidP="00F76AC7">
            <w:pPr>
              <w:jc w:val="center"/>
              <w:rPr>
                <w:rFonts w:asciiTheme="minorHAnsi" w:hAnsiTheme="minorHAnsi" w:cstheme="minorHAnsi"/>
              </w:rPr>
            </w:pPr>
            <w:r w:rsidRPr="0003315E">
              <w:rPr>
                <w:rFonts w:asciiTheme="minorHAnsi" w:hAnsiTheme="minorHAnsi" w:cstheme="minorHAnsi"/>
              </w:rPr>
              <w:t>ne</w:t>
            </w:r>
          </w:p>
        </w:tc>
        <w:tc>
          <w:tcPr>
            <w:tcW w:w="1368" w:type="dxa"/>
            <w:vMerge w:val="restart"/>
            <w:shd w:val="clear" w:color="auto" w:fill="auto"/>
            <w:vAlign w:val="center"/>
          </w:tcPr>
          <w:p w14:paraId="59EC807B" w14:textId="77777777" w:rsidR="000E7218" w:rsidRPr="0003315E" w:rsidRDefault="000E7218" w:rsidP="00F76AC7">
            <w:pPr>
              <w:jc w:val="center"/>
              <w:rPr>
                <w:rFonts w:asciiTheme="minorHAnsi" w:hAnsiTheme="minorHAnsi" w:cstheme="minorHAnsi"/>
              </w:rPr>
            </w:pPr>
            <w:r w:rsidRPr="0003315E">
              <w:rPr>
                <w:rFonts w:asciiTheme="minorHAnsi" w:hAnsiTheme="minorHAnsi" w:cstheme="minorHAnsi"/>
              </w:rPr>
              <w:t>ne</w:t>
            </w:r>
          </w:p>
        </w:tc>
      </w:tr>
      <w:tr w:rsidR="000E7218" w:rsidRPr="0003315E" w14:paraId="67CAB59B" w14:textId="77777777" w:rsidTr="00F825F4">
        <w:trPr>
          <w:jc w:val="center"/>
        </w:trPr>
        <w:tc>
          <w:tcPr>
            <w:tcW w:w="4402" w:type="dxa"/>
            <w:tcBorders>
              <w:bottom w:val="single" w:sz="4" w:space="0" w:color="auto"/>
            </w:tcBorders>
            <w:shd w:val="clear" w:color="auto" w:fill="D0CECE" w:themeFill="background2" w:themeFillShade="E6"/>
          </w:tcPr>
          <w:p w14:paraId="4E955767"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Če je objekt tehnološko zahteven</w:t>
            </w:r>
          </w:p>
        </w:tc>
        <w:tc>
          <w:tcPr>
            <w:tcW w:w="1576" w:type="dxa"/>
            <w:shd w:val="clear" w:color="auto" w:fill="auto"/>
            <w:vAlign w:val="center"/>
          </w:tcPr>
          <w:p w14:paraId="5246F7BD" w14:textId="1E8BE60E" w:rsidR="000E7218" w:rsidRPr="0003315E" w:rsidRDefault="0003643B" w:rsidP="00F76AC7">
            <w:pPr>
              <w:jc w:val="center"/>
              <w:rPr>
                <w:rFonts w:asciiTheme="minorHAnsi" w:hAnsiTheme="minorHAnsi" w:cstheme="minorHAnsi"/>
              </w:rPr>
            </w:pPr>
            <w:r>
              <w:rPr>
                <w:rFonts w:asciiTheme="minorHAnsi" w:hAnsiTheme="minorHAnsi" w:cstheme="minorHAnsi"/>
              </w:rPr>
              <w:t>d</w:t>
            </w:r>
            <w:r w:rsidR="00F825F4">
              <w:rPr>
                <w:rFonts w:asciiTheme="minorHAnsi" w:hAnsiTheme="minorHAnsi" w:cstheme="minorHAnsi"/>
              </w:rPr>
              <w:t>a</w:t>
            </w:r>
          </w:p>
        </w:tc>
        <w:tc>
          <w:tcPr>
            <w:tcW w:w="1902" w:type="dxa"/>
            <w:vMerge/>
            <w:shd w:val="clear" w:color="auto" w:fill="auto"/>
            <w:vAlign w:val="center"/>
          </w:tcPr>
          <w:p w14:paraId="079AE807" w14:textId="77777777" w:rsidR="000E7218" w:rsidRPr="0003315E" w:rsidRDefault="000E7218" w:rsidP="00F76AC7">
            <w:pPr>
              <w:jc w:val="center"/>
              <w:rPr>
                <w:rFonts w:asciiTheme="minorHAnsi" w:hAnsiTheme="minorHAnsi" w:cstheme="minorHAnsi"/>
              </w:rPr>
            </w:pPr>
          </w:p>
        </w:tc>
        <w:tc>
          <w:tcPr>
            <w:tcW w:w="1368" w:type="dxa"/>
            <w:vMerge/>
            <w:shd w:val="clear" w:color="auto" w:fill="auto"/>
            <w:vAlign w:val="center"/>
          </w:tcPr>
          <w:p w14:paraId="5CC40A44" w14:textId="77777777" w:rsidR="000E7218" w:rsidRPr="0003315E" w:rsidRDefault="000E7218" w:rsidP="00F76AC7">
            <w:pPr>
              <w:jc w:val="center"/>
              <w:rPr>
                <w:rFonts w:asciiTheme="minorHAnsi" w:hAnsiTheme="minorHAnsi" w:cstheme="minorHAnsi"/>
              </w:rPr>
            </w:pPr>
          </w:p>
        </w:tc>
      </w:tr>
      <w:tr w:rsidR="000E7218" w:rsidRPr="0003315E" w14:paraId="1483655F" w14:textId="77777777" w:rsidTr="00F825F4">
        <w:trPr>
          <w:jc w:val="center"/>
        </w:trPr>
        <w:tc>
          <w:tcPr>
            <w:tcW w:w="4402" w:type="dxa"/>
            <w:shd w:val="clear" w:color="auto" w:fill="D0CECE" w:themeFill="background2" w:themeFillShade="E6"/>
          </w:tcPr>
          <w:p w14:paraId="66A5F284"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Če bodo nastale pomembne finančne posledice v času obratovanja</w:t>
            </w:r>
          </w:p>
        </w:tc>
        <w:tc>
          <w:tcPr>
            <w:tcW w:w="1576" w:type="dxa"/>
            <w:shd w:val="clear" w:color="auto" w:fill="auto"/>
            <w:vAlign w:val="center"/>
          </w:tcPr>
          <w:p w14:paraId="0755B1C9" w14:textId="77777777" w:rsidR="000E7218" w:rsidRPr="0003315E" w:rsidRDefault="000E7218" w:rsidP="00F76AC7">
            <w:pPr>
              <w:jc w:val="center"/>
              <w:rPr>
                <w:rFonts w:asciiTheme="minorHAnsi" w:hAnsiTheme="minorHAnsi" w:cstheme="minorHAnsi"/>
              </w:rPr>
            </w:pPr>
            <w:r w:rsidRPr="0003315E">
              <w:rPr>
                <w:rFonts w:asciiTheme="minorHAnsi" w:hAnsiTheme="minorHAnsi" w:cstheme="minorHAnsi"/>
              </w:rPr>
              <w:t>da</w:t>
            </w:r>
          </w:p>
        </w:tc>
        <w:tc>
          <w:tcPr>
            <w:tcW w:w="1902" w:type="dxa"/>
            <w:vMerge/>
            <w:shd w:val="clear" w:color="auto" w:fill="auto"/>
            <w:vAlign w:val="center"/>
          </w:tcPr>
          <w:p w14:paraId="7D921AD9" w14:textId="77777777" w:rsidR="000E7218" w:rsidRPr="0003315E" w:rsidRDefault="000E7218" w:rsidP="00F76AC7">
            <w:pPr>
              <w:jc w:val="center"/>
              <w:rPr>
                <w:rFonts w:asciiTheme="minorHAnsi" w:hAnsiTheme="minorHAnsi" w:cstheme="minorHAnsi"/>
              </w:rPr>
            </w:pPr>
          </w:p>
        </w:tc>
        <w:tc>
          <w:tcPr>
            <w:tcW w:w="1368" w:type="dxa"/>
            <w:vMerge/>
            <w:shd w:val="clear" w:color="auto" w:fill="auto"/>
            <w:vAlign w:val="center"/>
          </w:tcPr>
          <w:p w14:paraId="691CE4D3" w14:textId="77777777" w:rsidR="000E7218" w:rsidRPr="0003315E" w:rsidRDefault="000E7218" w:rsidP="00F76AC7">
            <w:pPr>
              <w:jc w:val="center"/>
              <w:rPr>
                <w:rFonts w:asciiTheme="minorHAnsi" w:hAnsiTheme="minorHAnsi" w:cstheme="minorHAnsi"/>
              </w:rPr>
            </w:pPr>
          </w:p>
        </w:tc>
      </w:tr>
      <w:tr w:rsidR="000E7218" w:rsidRPr="0003315E" w14:paraId="27591298" w14:textId="77777777" w:rsidTr="00F825F4">
        <w:trPr>
          <w:jc w:val="center"/>
        </w:trPr>
        <w:tc>
          <w:tcPr>
            <w:tcW w:w="4402" w:type="dxa"/>
            <w:tcBorders>
              <w:bottom w:val="single" w:sz="4" w:space="0" w:color="auto"/>
            </w:tcBorders>
            <w:shd w:val="clear" w:color="auto" w:fill="D0CECE" w:themeFill="background2" w:themeFillShade="E6"/>
          </w:tcPr>
          <w:p w14:paraId="0FD4A483"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Če se bo projekt (so)financiral s proračunskimi sredstvi</w:t>
            </w:r>
          </w:p>
        </w:tc>
        <w:tc>
          <w:tcPr>
            <w:tcW w:w="1576" w:type="dxa"/>
            <w:tcBorders>
              <w:bottom w:val="single" w:sz="4" w:space="0" w:color="auto"/>
            </w:tcBorders>
            <w:shd w:val="clear" w:color="auto" w:fill="auto"/>
            <w:vAlign w:val="center"/>
          </w:tcPr>
          <w:p w14:paraId="6BB7F580" w14:textId="3AD7E1A8" w:rsidR="000E7218" w:rsidRPr="0003315E" w:rsidRDefault="00736BF0" w:rsidP="00F76AC7">
            <w:pPr>
              <w:jc w:val="center"/>
              <w:rPr>
                <w:rFonts w:asciiTheme="minorHAnsi" w:hAnsiTheme="minorHAnsi" w:cstheme="minorHAnsi"/>
              </w:rPr>
            </w:pPr>
            <w:r>
              <w:rPr>
                <w:rFonts w:asciiTheme="minorHAnsi" w:hAnsiTheme="minorHAnsi" w:cstheme="minorHAnsi"/>
              </w:rPr>
              <w:t>da</w:t>
            </w:r>
          </w:p>
        </w:tc>
        <w:tc>
          <w:tcPr>
            <w:tcW w:w="1902" w:type="dxa"/>
            <w:vMerge/>
            <w:tcBorders>
              <w:bottom w:val="single" w:sz="4" w:space="0" w:color="auto"/>
            </w:tcBorders>
            <w:shd w:val="clear" w:color="auto" w:fill="auto"/>
            <w:vAlign w:val="center"/>
          </w:tcPr>
          <w:p w14:paraId="0B522D62" w14:textId="77777777" w:rsidR="000E7218" w:rsidRPr="0003315E" w:rsidRDefault="000E7218" w:rsidP="00F76AC7">
            <w:pPr>
              <w:jc w:val="center"/>
              <w:rPr>
                <w:rFonts w:asciiTheme="minorHAnsi" w:hAnsiTheme="minorHAnsi" w:cstheme="minorHAnsi"/>
              </w:rPr>
            </w:pPr>
          </w:p>
        </w:tc>
        <w:tc>
          <w:tcPr>
            <w:tcW w:w="1368" w:type="dxa"/>
            <w:vMerge/>
            <w:tcBorders>
              <w:bottom w:val="single" w:sz="4" w:space="0" w:color="auto"/>
            </w:tcBorders>
            <w:shd w:val="clear" w:color="auto" w:fill="auto"/>
            <w:vAlign w:val="center"/>
          </w:tcPr>
          <w:p w14:paraId="6AA3C212" w14:textId="77777777" w:rsidR="000E7218" w:rsidRPr="0003315E" w:rsidRDefault="000E7218" w:rsidP="00F76AC7">
            <w:pPr>
              <w:jc w:val="center"/>
              <w:rPr>
                <w:rFonts w:asciiTheme="minorHAnsi" w:hAnsiTheme="minorHAnsi" w:cstheme="minorHAnsi"/>
              </w:rPr>
            </w:pPr>
          </w:p>
        </w:tc>
      </w:tr>
      <w:tr w:rsidR="000E7218" w:rsidRPr="0003315E" w14:paraId="3B80B28E" w14:textId="77777777" w:rsidTr="00F825F4">
        <w:trPr>
          <w:jc w:val="center"/>
        </w:trPr>
        <w:tc>
          <w:tcPr>
            <w:tcW w:w="4402" w:type="dxa"/>
            <w:tcBorders>
              <w:bottom w:val="single" w:sz="4" w:space="0" w:color="auto"/>
            </w:tcBorders>
            <w:shd w:val="clear" w:color="auto" w:fill="D0CECE" w:themeFill="background2" w:themeFillShade="E6"/>
          </w:tcPr>
          <w:p w14:paraId="1F2B13D5"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Več od 300.000 in manj od 500.000 EUR</w:t>
            </w:r>
          </w:p>
        </w:tc>
        <w:tc>
          <w:tcPr>
            <w:tcW w:w="1576" w:type="dxa"/>
            <w:tcBorders>
              <w:bottom w:val="single" w:sz="4" w:space="0" w:color="auto"/>
            </w:tcBorders>
            <w:shd w:val="clear" w:color="auto" w:fill="auto"/>
            <w:vAlign w:val="center"/>
          </w:tcPr>
          <w:p w14:paraId="52A49836" w14:textId="2B1D0484" w:rsidR="000E7218" w:rsidRPr="0003315E" w:rsidRDefault="004F296F" w:rsidP="004F296F">
            <w:pPr>
              <w:jc w:val="center"/>
              <w:rPr>
                <w:rFonts w:asciiTheme="minorHAnsi" w:hAnsiTheme="minorHAnsi" w:cstheme="minorHAnsi"/>
              </w:rPr>
            </w:pPr>
            <w:r>
              <w:rPr>
                <w:rFonts w:asciiTheme="minorHAnsi" w:hAnsiTheme="minorHAnsi" w:cstheme="minorHAnsi"/>
              </w:rPr>
              <w:t>ne</w:t>
            </w:r>
          </w:p>
        </w:tc>
        <w:tc>
          <w:tcPr>
            <w:tcW w:w="1902" w:type="dxa"/>
            <w:tcBorders>
              <w:bottom w:val="single" w:sz="4" w:space="0" w:color="auto"/>
            </w:tcBorders>
            <w:shd w:val="clear" w:color="auto" w:fill="auto"/>
            <w:vAlign w:val="center"/>
          </w:tcPr>
          <w:p w14:paraId="0F70348D" w14:textId="77777777" w:rsidR="000E7218" w:rsidRPr="0003315E" w:rsidRDefault="000E7218" w:rsidP="00F76AC7">
            <w:pPr>
              <w:jc w:val="center"/>
              <w:rPr>
                <w:rFonts w:asciiTheme="minorHAnsi" w:hAnsiTheme="minorHAnsi" w:cstheme="minorHAnsi"/>
              </w:rPr>
            </w:pPr>
            <w:r w:rsidRPr="0003315E">
              <w:rPr>
                <w:rFonts w:asciiTheme="minorHAnsi" w:hAnsiTheme="minorHAnsi" w:cstheme="minorHAnsi"/>
              </w:rPr>
              <w:t>ne</w:t>
            </w:r>
          </w:p>
        </w:tc>
        <w:tc>
          <w:tcPr>
            <w:tcW w:w="1368" w:type="dxa"/>
            <w:tcBorders>
              <w:bottom w:val="single" w:sz="4" w:space="0" w:color="auto"/>
            </w:tcBorders>
            <w:shd w:val="clear" w:color="auto" w:fill="auto"/>
            <w:vAlign w:val="center"/>
          </w:tcPr>
          <w:p w14:paraId="5E9CAC09" w14:textId="77777777" w:rsidR="000E7218" w:rsidRPr="0003315E" w:rsidRDefault="000E7218" w:rsidP="00F76AC7">
            <w:pPr>
              <w:jc w:val="center"/>
              <w:rPr>
                <w:rFonts w:asciiTheme="minorHAnsi" w:hAnsiTheme="minorHAnsi" w:cstheme="minorHAnsi"/>
              </w:rPr>
            </w:pPr>
            <w:r w:rsidRPr="0003315E">
              <w:rPr>
                <w:rFonts w:asciiTheme="minorHAnsi" w:hAnsiTheme="minorHAnsi" w:cstheme="minorHAnsi"/>
              </w:rPr>
              <w:t>ne</w:t>
            </w:r>
          </w:p>
        </w:tc>
      </w:tr>
      <w:tr w:rsidR="000E7218" w:rsidRPr="00134F37" w14:paraId="177EA7A0" w14:textId="77777777" w:rsidTr="0053688C">
        <w:trPr>
          <w:jc w:val="center"/>
        </w:trPr>
        <w:tc>
          <w:tcPr>
            <w:tcW w:w="4402" w:type="dxa"/>
            <w:shd w:val="clear" w:color="auto" w:fill="D0CECE" w:themeFill="background2" w:themeFillShade="E6"/>
          </w:tcPr>
          <w:p w14:paraId="534ED0E5"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Več od 500.000 in manj 2.500.000 EUR</w:t>
            </w:r>
          </w:p>
        </w:tc>
        <w:tc>
          <w:tcPr>
            <w:tcW w:w="1576" w:type="dxa"/>
            <w:shd w:val="clear" w:color="auto" w:fill="auto"/>
            <w:vAlign w:val="center"/>
          </w:tcPr>
          <w:p w14:paraId="11B0BCD5" w14:textId="5FCE6E19" w:rsidR="000E7218" w:rsidRPr="0053688C" w:rsidRDefault="00134F37" w:rsidP="00F76AC7">
            <w:pPr>
              <w:jc w:val="center"/>
              <w:rPr>
                <w:rFonts w:asciiTheme="minorHAnsi" w:hAnsiTheme="minorHAnsi" w:cstheme="minorHAnsi"/>
              </w:rPr>
            </w:pPr>
            <w:r w:rsidRPr="0053688C">
              <w:rPr>
                <w:rFonts w:asciiTheme="minorHAnsi" w:hAnsiTheme="minorHAnsi" w:cstheme="minorHAnsi"/>
              </w:rPr>
              <w:t>ne</w:t>
            </w:r>
          </w:p>
        </w:tc>
        <w:tc>
          <w:tcPr>
            <w:tcW w:w="1902" w:type="dxa"/>
            <w:shd w:val="clear" w:color="auto" w:fill="auto"/>
            <w:vAlign w:val="center"/>
          </w:tcPr>
          <w:p w14:paraId="4448F079" w14:textId="77777777" w:rsidR="000E7218" w:rsidRPr="0053688C" w:rsidRDefault="000E7218" w:rsidP="00F76AC7">
            <w:pPr>
              <w:jc w:val="center"/>
              <w:rPr>
                <w:rFonts w:asciiTheme="minorHAnsi" w:hAnsiTheme="minorHAnsi" w:cstheme="minorHAnsi"/>
              </w:rPr>
            </w:pPr>
            <w:r w:rsidRPr="0053688C">
              <w:rPr>
                <w:rFonts w:asciiTheme="minorHAnsi" w:hAnsiTheme="minorHAnsi" w:cstheme="minorHAnsi"/>
              </w:rPr>
              <w:t>ne</w:t>
            </w:r>
          </w:p>
        </w:tc>
        <w:tc>
          <w:tcPr>
            <w:tcW w:w="1368" w:type="dxa"/>
            <w:shd w:val="clear" w:color="auto" w:fill="auto"/>
            <w:vAlign w:val="center"/>
          </w:tcPr>
          <w:p w14:paraId="3D3E3B88" w14:textId="0E1206B1" w:rsidR="000E7218" w:rsidRPr="0053688C" w:rsidRDefault="00134F37" w:rsidP="00F76AC7">
            <w:pPr>
              <w:jc w:val="center"/>
              <w:rPr>
                <w:rFonts w:asciiTheme="minorHAnsi" w:hAnsiTheme="minorHAnsi" w:cstheme="minorHAnsi"/>
              </w:rPr>
            </w:pPr>
            <w:r w:rsidRPr="0053688C">
              <w:rPr>
                <w:rFonts w:asciiTheme="minorHAnsi" w:hAnsiTheme="minorHAnsi" w:cstheme="minorHAnsi"/>
              </w:rPr>
              <w:t>ne</w:t>
            </w:r>
          </w:p>
        </w:tc>
      </w:tr>
      <w:tr w:rsidR="000E7218" w:rsidRPr="0003315E" w14:paraId="4F0C6341" w14:textId="77777777" w:rsidTr="00F825F4">
        <w:trPr>
          <w:jc w:val="center"/>
        </w:trPr>
        <w:tc>
          <w:tcPr>
            <w:tcW w:w="4402" w:type="dxa"/>
            <w:shd w:val="clear" w:color="auto" w:fill="D0CECE" w:themeFill="background2" w:themeFillShade="E6"/>
          </w:tcPr>
          <w:p w14:paraId="70F16915" w14:textId="77777777" w:rsidR="000E7218" w:rsidRPr="0003315E" w:rsidRDefault="000E7218" w:rsidP="00F76AC7">
            <w:pPr>
              <w:jc w:val="left"/>
              <w:rPr>
                <w:rFonts w:asciiTheme="minorHAnsi" w:hAnsiTheme="minorHAnsi" w:cstheme="minorHAnsi"/>
              </w:rPr>
            </w:pPr>
            <w:r w:rsidRPr="0003315E">
              <w:rPr>
                <w:rFonts w:asciiTheme="minorHAnsi" w:hAnsiTheme="minorHAnsi" w:cstheme="minorHAnsi"/>
              </w:rPr>
              <w:t>Več od 2.500.000 EUR</w:t>
            </w:r>
          </w:p>
        </w:tc>
        <w:tc>
          <w:tcPr>
            <w:tcW w:w="1576" w:type="dxa"/>
            <w:shd w:val="clear" w:color="auto" w:fill="auto"/>
            <w:vAlign w:val="center"/>
          </w:tcPr>
          <w:p w14:paraId="7859412A" w14:textId="57C96060" w:rsidR="000E7218" w:rsidRPr="0003315E" w:rsidRDefault="00431D8D" w:rsidP="00F76AC7">
            <w:pPr>
              <w:jc w:val="center"/>
              <w:rPr>
                <w:rFonts w:asciiTheme="minorHAnsi" w:hAnsiTheme="minorHAnsi" w:cstheme="minorHAnsi"/>
              </w:rPr>
            </w:pPr>
            <w:r>
              <w:rPr>
                <w:rFonts w:asciiTheme="minorHAnsi" w:hAnsiTheme="minorHAnsi" w:cstheme="minorHAnsi"/>
              </w:rPr>
              <w:t>ne</w:t>
            </w:r>
          </w:p>
        </w:tc>
        <w:tc>
          <w:tcPr>
            <w:tcW w:w="1902" w:type="dxa"/>
            <w:shd w:val="clear" w:color="auto" w:fill="auto"/>
            <w:vAlign w:val="center"/>
          </w:tcPr>
          <w:p w14:paraId="1325CFE3" w14:textId="4AC0E872" w:rsidR="000E7218" w:rsidRPr="0003315E" w:rsidRDefault="00431D8D" w:rsidP="00F76AC7">
            <w:pPr>
              <w:jc w:val="center"/>
              <w:rPr>
                <w:rFonts w:asciiTheme="minorHAnsi" w:hAnsiTheme="minorHAnsi" w:cstheme="minorHAnsi"/>
              </w:rPr>
            </w:pPr>
            <w:r>
              <w:rPr>
                <w:rFonts w:asciiTheme="minorHAnsi" w:hAnsiTheme="minorHAnsi" w:cstheme="minorHAnsi"/>
              </w:rPr>
              <w:t>ne</w:t>
            </w:r>
          </w:p>
        </w:tc>
        <w:tc>
          <w:tcPr>
            <w:tcW w:w="1368" w:type="dxa"/>
            <w:shd w:val="clear" w:color="auto" w:fill="auto"/>
            <w:vAlign w:val="center"/>
          </w:tcPr>
          <w:p w14:paraId="2CA4F309" w14:textId="50A23AE5" w:rsidR="000E7218" w:rsidRPr="0003315E" w:rsidRDefault="00431D8D" w:rsidP="00F76AC7">
            <w:pPr>
              <w:jc w:val="center"/>
              <w:rPr>
                <w:rFonts w:asciiTheme="minorHAnsi" w:hAnsiTheme="minorHAnsi" w:cstheme="minorHAnsi"/>
              </w:rPr>
            </w:pPr>
            <w:r>
              <w:rPr>
                <w:rFonts w:asciiTheme="minorHAnsi" w:hAnsiTheme="minorHAnsi" w:cstheme="minorHAnsi"/>
              </w:rPr>
              <w:t>ne</w:t>
            </w:r>
          </w:p>
        </w:tc>
      </w:tr>
    </w:tbl>
    <w:p w14:paraId="29489D4A" w14:textId="77777777" w:rsidR="000E7218" w:rsidRPr="0003315E" w:rsidRDefault="000E7218" w:rsidP="000E7218">
      <w:pPr>
        <w:rPr>
          <w:rFonts w:asciiTheme="minorHAnsi" w:hAnsiTheme="minorHAnsi" w:cstheme="minorHAnsi"/>
        </w:rPr>
      </w:pPr>
    </w:p>
    <w:p w14:paraId="61C6F034" w14:textId="77777777" w:rsidR="000E7218" w:rsidRPr="0003315E" w:rsidRDefault="000E7218" w:rsidP="000E7218">
      <w:pPr>
        <w:rPr>
          <w:rFonts w:asciiTheme="minorHAnsi" w:hAnsiTheme="minorHAnsi" w:cstheme="minorHAnsi"/>
          <w:b/>
        </w:rPr>
      </w:pPr>
      <w:r w:rsidRPr="0003315E">
        <w:rPr>
          <w:rFonts w:asciiTheme="minorHAnsi" w:hAnsiTheme="minorHAnsi" w:cstheme="minorHAnsi"/>
          <w:b/>
        </w:rPr>
        <w:t>Glede na vrsto investicije in kriterijev je potrebno izdelati:</w:t>
      </w:r>
    </w:p>
    <w:p w14:paraId="27F9F04E" w14:textId="77777777" w:rsidR="000E7218" w:rsidRPr="0003315E" w:rsidRDefault="000E7218" w:rsidP="000E7218">
      <w:pPr>
        <w:rPr>
          <w:rFonts w:asciiTheme="minorHAnsi" w:hAnsiTheme="minorHAnsi" w:cstheme="minorHAnsi"/>
        </w:rPr>
      </w:pPr>
    </w:p>
    <w:tbl>
      <w:tblPr>
        <w:tblW w:w="0" w:type="auto"/>
        <w:tblLook w:val="01E0" w:firstRow="1" w:lastRow="1" w:firstColumn="1" w:lastColumn="1" w:noHBand="0" w:noVBand="0"/>
      </w:tblPr>
      <w:tblGrid>
        <w:gridCol w:w="588"/>
        <w:gridCol w:w="6480"/>
      </w:tblGrid>
      <w:tr w:rsidR="000E7218" w:rsidRPr="0003315E" w14:paraId="2414C5DF" w14:textId="77777777" w:rsidTr="00F76AC7">
        <w:tc>
          <w:tcPr>
            <w:tcW w:w="588" w:type="dxa"/>
            <w:tcBorders>
              <w:bottom w:val="single" w:sz="4" w:space="0" w:color="auto"/>
            </w:tcBorders>
            <w:shd w:val="clear" w:color="auto" w:fill="auto"/>
          </w:tcPr>
          <w:p w14:paraId="3A84AC04" w14:textId="77777777" w:rsidR="000E7218" w:rsidRPr="0003315E" w:rsidRDefault="000E7218" w:rsidP="00F76AC7">
            <w:pPr>
              <w:rPr>
                <w:rFonts w:asciiTheme="minorHAnsi" w:hAnsiTheme="minorHAnsi" w:cstheme="minorHAnsi"/>
                <w:b/>
              </w:rPr>
            </w:pPr>
            <w:r w:rsidRPr="0003315E">
              <w:rPr>
                <w:rFonts w:asciiTheme="minorHAnsi" w:hAnsiTheme="minorHAnsi" w:cstheme="minorHAnsi"/>
                <w:b/>
              </w:rPr>
              <w:t>X</w:t>
            </w:r>
          </w:p>
        </w:tc>
        <w:tc>
          <w:tcPr>
            <w:tcW w:w="6480" w:type="dxa"/>
            <w:shd w:val="clear" w:color="auto" w:fill="auto"/>
          </w:tcPr>
          <w:p w14:paraId="0EC7DA77" w14:textId="77777777" w:rsidR="000E7218" w:rsidRPr="0003315E" w:rsidRDefault="000E7218" w:rsidP="00F76AC7">
            <w:pPr>
              <w:rPr>
                <w:rFonts w:asciiTheme="minorHAnsi" w:hAnsiTheme="minorHAnsi" w:cstheme="minorHAnsi"/>
                <w:b/>
              </w:rPr>
            </w:pPr>
            <w:r w:rsidRPr="0003315E">
              <w:rPr>
                <w:rFonts w:asciiTheme="minorHAnsi" w:hAnsiTheme="minorHAnsi" w:cstheme="minorHAnsi"/>
                <w:b/>
              </w:rPr>
              <w:t>DOKUMENT IDENTIFIKACIJE INVESTICIJSKEGA PROJEKTA</w:t>
            </w:r>
          </w:p>
        </w:tc>
      </w:tr>
      <w:tr w:rsidR="000E7218" w:rsidRPr="0003315E" w14:paraId="070BF75A" w14:textId="77777777" w:rsidTr="00F76AC7">
        <w:tc>
          <w:tcPr>
            <w:tcW w:w="588" w:type="dxa"/>
            <w:tcBorders>
              <w:top w:val="single" w:sz="4" w:space="0" w:color="auto"/>
              <w:bottom w:val="single" w:sz="4" w:space="0" w:color="auto"/>
            </w:tcBorders>
            <w:shd w:val="clear" w:color="auto" w:fill="auto"/>
          </w:tcPr>
          <w:p w14:paraId="4BF7D028" w14:textId="77777777" w:rsidR="000E7218" w:rsidRPr="0003315E" w:rsidRDefault="000E7218" w:rsidP="00F76AC7">
            <w:pPr>
              <w:rPr>
                <w:rFonts w:asciiTheme="minorHAnsi" w:hAnsiTheme="minorHAnsi" w:cstheme="minorHAnsi"/>
              </w:rPr>
            </w:pPr>
          </w:p>
        </w:tc>
        <w:tc>
          <w:tcPr>
            <w:tcW w:w="6480" w:type="dxa"/>
            <w:shd w:val="clear" w:color="auto" w:fill="auto"/>
          </w:tcPr>
          <w:p w14:paraId="7CF967B1" w14:textId="77777777" w:rsidR="000E7218" w:rsidRPr="0003315E" w:rsidRDefault="000E7218" w:rsidP="00F76AC7">
            <w:pPr>
              <w:rPr>
                <w:rFonts w:asciiTheme="minorHAnsi" w:hAnsiTheme="minorHAnsi" w:cstheme="minorHAnsi"/>
              </w:rPr>
            </w:pPr>
            <w:r w:rsidRPr="0003315E">
              <w:rPr>
                <w:rFonts w:asciiTheme="minorHAnsi" w:hAnsiTheme="minorHAnsi" w:cstheme="minorHAnsi"/>
              </w:rPr>
              <w:t>PREDINVESTICIJSKA ZASNOVA</w:t>
            </w:r>
          </w:p>
        </w:tc>
      </w:tr>
      <w:tr w:rsidR="000E7218" w:rsidRPr="0053688C" w14:paraId="56EF94D3" w14:textId="77777777" w:rsidTr="00F76AC7">
        <w:tc>
          <w:tcPr>
            <w:tcW w:w="588" w:type="dxa"/>
            <w:tcBorders>
              <w:top w:val="single" w:sz="4" w:space="0" w:color="auto"/>
              <w:bottom w:val="single" w:sz="4" w:space="0" w:color="auto"/>
            </w:tcBorders>
            <w:shd w:val="clear" w:color="auto" w:fill="auto"/>
          </w:tcPr>
          <w:p w14:paraId="711CE985" w14:textId="649778B5" w:rsidR="000E7218" w:rsidRPr="0003315E" w:rsidRDefault="000E7218" w:rsidP="00F76AC7">
            <w:pPr>
              <w:rPr>
                <w:rFonts w:asciiTheme="minorHAnsi" w:hAnsiTheme="minorHAnsi" w:cstheme="minorHAnsi"/>
                <w:b/>
                <w:bCs/>
              </w:rPr>
            </w:pPr>
          </w:p>
        </w:tc>
        <w:tc>
          <w:tcPr>
            <w:tcW w:w="6480" w:type="dxa"/>
            <w:shd w:val="clear" w:color="auto" w:fill="auto"/>
          </w:tcPr>
          <w:p w14:paraId="7D378B7F" w14:textId="77777777" w:rsidR="000E7218" w:rsidRPr="00134F37" w:rsidRDefault="000E7218" w:rsidP="00F76AC7">
            <w:pPr>
              <w:rPr>
                <w:rFonts w:asciiTheme="minorHAnsi" w:hAnsiTheme="minorHAnsi" w:cstheme="minorHAnsi"/>
                <w:bCs/>
              </w:rPr>
            </w:pPr>
            <w:r w:rsidRPr="00134F37">
              <w:rPr>
                <w:rFonts w:asciiTheme="minorHAnsi" w:hAnsiTheme="minorHAnsi" w:cstheme="minorHAnsi"/>
                <w:bCs/>
              </w:rPr>
              <w:t>INVESTICIJSKI PROGRAM</w:t>
            </w:r>
          </w:p>
        </w:tc>
      </w:tr>
    </w:tbl>
    <w:p w14:paraId="34BCDC70" w14:textId="3155F92A" w:rsidR="00DE3FC3" w:rsidRPr="0003315E" w:rsidRDefault="00DE3FC3" w:rsidP="001C450F">
      <w:pPr>
        <w:rPr>
          <w:rFonts w:asciiTheme="minorHAnsi" w:hAnsiTheme="minorHAnsi" w:cstheme="minorHAnsi"/>
        </w:rPr>
      </w:pPr>
    </w:p>
    <w:p w14:paraId="5141711C" w14:textId="7E9E4318" w:rsidR="0058142E" w:rsidRPr="0003315E" w:rsidRDefault="0058142E" w:rsidP="001C450F">
      <w:pPr>
        <w:rPr>
          <w:rFonts w:asciiTheme="minorHAnsi" w:hAnsiTheme="minorHAnsi" w:cstheme="minorHAnsi"/>
        </w:rPr>
      </w:pPr>
    </w:p>
    <w:p w14:paraId="09C6A5D4" w14:textId="08D43DB2" w:rsidR="000E7218" w:rsidRPr="0003315E" w:rsidRDefault="000E7218" w:rsidP="000E7218">
      <w:pPr>
        <w:pStyle w:val="Naslov2"/>
      </w:pPr>
      <w:bookmarkStart w:id="67" w:name="_Toc131148778"/>
      <w:bookmarkStart w:id="68" w:name="_Toc167092477"/>
      <w:r w:rsidRPr="0003315E">
        <w:t>Ocena investicijskih stroškov po stalnih in tekočih cenah</w:t>
      </w:r>
      <w:bookmarkEnd w:id="67"/>
      <w:bookmarkEnd w:id="68"/>
    </w:p>
    <w:p w14:paraId="34BCDC7A" w14:textId="1B1B67A7" w:rsidR="00193622" w:rsidRDefault="00216550" w:rsidP="00DB11DA">
      <w:pPr>
        <w:spacing w:before="120" w:after="120"/>
        <w:rPr>
          <w:rFonts w:asciiTheme="minorHAnsi" w:hAnsiTheme="minorHAnsi" w:cstheme="minorHAnsi"/>
        </w:rPr>
      </w:pPr>
      <w:r w:rsidRPr="0003315E">
        <w:rPr>
          <w:rFonts w:asciiTheme="minorHAnsi" w:hAnsiTheme="minorHAnsi" w:cstheme="minorHAnsi"/>
        </w:rPr>
        <w:t xml:space="preserve">Pri sestavi ocene </w:t>
      </w:r>
      <w:r w:rsidR="00E812A5" w:rsidRPr="0003315E">
        <w:rPr>
          <w:rFonts w:asciiTheme="minorHAnsi" w:hAnsiTheme="minorHAnsi" w:cstheme="minorHAnsi"/>
        </w:rPr>
        <w:t>investicij</w:t>
      </w:r>
      <w:r w:rsidR="006662B4" w:rsidRPr="0003315E">
        <w:rPr>
          <w:rFonts w:asciiTheme="minorHAnsi" w:hAnsiTheme="minorHAnsi" w:cstheme="minorHAnsi"/>
        </w:rPr>
        <w:t>e</w:t>
      </w:r>
      <w:r w:rsidR="00DD2AE7" w:rsidRPr="0003315E">
        <w:rPr>
          <w:rFonts w:asciiTheme="minorHAnsi" w:hAnsiTheme="minorHAnsi" w:cstheme="minorHAnsi"/>
        </w:rPr>
        <w:t xml:space="preserve"> smo izhajali iz</w:t>
      </w:r>
      <w:r w:rsidR="000E7218" w:rsidRPr="0003315E">
        <w:rPr>
          <w:rFonts w:asciiTheme="minorHAnsi" w:hAnsiTheme="minorHAnsi" w:cstheme="minorHAnsi"/>
        </w:rPr>
        <w:t xml:space="preserve"> </w:t>
      </w:r>
      <w:r w:rsidR="00DD2AE7" w:rsidRPr="0003315E">
        <w:rPr>
          <w:rFonts w:asciiTheme="minorHAnsi" w:hAnsiTheme="minorHAnsi" w:cstheme="minorHAnsi"/>
        </w:rPr>
        <w:t xml:space="preserve">vrednosti </w:t>
      </w:r>
      <w:r w:rsidR="00496E33">
        <w:rPr>
          <w:rFonts w:asciiTheme="minorHAnsi" w:hAnsiTheme="minorHAnsi" w:cstheme="minorHAnsi"/>
        </w:rPr>
        <w:t xml:space="preserve">podane s strani Občine </w:t>
      </w:r>
      <w:r w:rsidR="004F296F">
        <w:rPr>
          <w:rFonts w:asciiTheme="minorHAnsi" w:hAnsiTheme="minorHAnsi" w:cstheme="minorHAnsi"/>
        </w:rPr>
        <w:t>Ribnica na Pohorju in ponudbe upravljalca vodovoda v Ribnici na Pohorju, ki je Javno komunalno podjetje Radlje ob Dravi.</w:t>
      </w:r>
    </w:p>
    <w:p w14:paraId="6E56D86B" w14:textId="1D1602FE" w:rsidR="00C94822" w:rsidRPr="0003315E" w:rsidRDefault="00C94822" w:rsidP="00C94822">
      <w:pPr>
        <w:spacing w:before="120" w:after="120"/>
        <w:rPr>
          <w:rFonts w:asciiTheme="minorHAnsi" w:hAnsiTheme="minorHAnsi" w:cstheme="minorHAnsi"/>
        </w:rPr>
      </w:pPr>
      <w:r w:rsidRPr="00C94822">
        <w:rPr>
          <w:rFonts w:asciiTheme="minorHAnsi" w:hAnsiTheme="minorHAnsi" w:cstheme="minorHAnsi"/>
        </w:rPr>
        <w:t xml:space="preserve">Ocena investicijskih </w:t>
      </w:r>
      <w:r w:rsidRPr="00826358">
        <w:rPr>
          <w:rFonts w:asciiTheme="minorHAnsi" w:hAnsiTheme="minorHAnsi" w:cstheme="minorHAnsi"/>
          <w:color w:val="000000" w:themeColor="text1"/>
        </w:rPr>
        <w:t xml:space="preserve">stroškov </w:t>
      </w:r>
      <w:r w:rsidR="005B2759" w:rsidRPr="00826358">
        <w:rPr>
          <w:rFonts w:asciiTheme="minorHAnsi" w:hAnsiTheme="minorHAnsi" w:cstheme="minorHAnsi"/>
          <w:color w:val="000000" w:themeColor="text1"/>
        </w:rPr>
        <w:t xml:space="preserve">GOI </w:t>
      </w:r>
      <w:r w:rsidRPr="00826358">
        <w:rPr>
          <w:rFonts w:asciiTheme="minorHAnsi" w:hAnsiTheme="minorHAnsi" w:cstheme="minorHAnsi"/>
          <w:color w:val="000000" w:themeColor="text1"/>
        </w:rPr>
        <w:t>je</w:t>
      </w:r>
      <w:r w:rsidRPr="00C94822">
        <w:rPr>
          <w:rFonts w:asciiTheme="minorHAnsi" w:hAnsiTheme="minorHAnsi" w:cstheme="minorHAnsi"/>
        </w:rPr>
        <w:t xml:space="preserve"> v stalnih cenah in je</w:t>
      </w:r>
      <w:r w:rsidR="005B2759">
        <w:rPr>
          <w:rFonts w:asciiTheme="minorHAnsi" w:hAnsiTheme="minorHAnsi" w:cstheme="minorHAnsi"/>
        </w:rPr>
        <w:t xml:space="preserve"> podana s strani Občine </w:t>
      </w:r>
      <w:r w:rsidR="00736BF0">
        <w:rPr>
          <w:rFonts w:asciiTheme="minorHAnsi" w:hAnsiTheme="minorHAnsi" w:cstheme="minorHAnsi"/>
        </w:rPr>
        <w:t>Ribnica na Pohorju</w:t>
      </w:r>
      <w:r w:rsidR="005B2759">
        <w:rPr>
          <w:rFonts w:asciiTheme="minorHAnsi" w:hAnsiTheme="minorHAnsi" w:cstheme="minorHAnsi"/>
        </w:rPr>
        <w:t>.</w:t>
      </w:r>
      <w:r w:rsidRPr="00C94822">
        <w:rPr>
          <w:rFonts w:asciiTheme="minorHAnsi" w:hAnsiTheme="minorHAnsi" w:cstheme="minorHAnsi"/>
        </w:rPr>
        <w:t xml:space="preserve"> Stroški nadzora in ostali stroški so</w:t>
      </w:r>
      <w:r>
        <w:rPr>
          <w:rFonts w:asciiTheme="minorHAnsi" w:hAnsiTheme="minorHAnsi" w:cstheme="minorHAnsi"/>
        </w:rPr>
        <w:t xml:space="preserve"> </w:t>
      </w:r>
      <w:r w:rsidRPr="00C94822">
        <w:rPr>
          <w:rFonts w:asciiTheme="minorHAnsi" w:hAnsiTheme="minorHAnsi" w:cstheme="minorHAnsi"/>
        </w:rPr>
        <w:t>ocenjeni na primerljivih vrednostih.</w:t>
      </w:r>
    </w:p>
    <w:p w14:paraId="08FD855F" w14:textId="77777777" w:rsidR="00F0092D" w:rsidRDefault="00F0092D" w:rsidP="00961709">
      <w:pPr>
        <w:spacing w:before="120" w:after="120"/>
        <w:rPr>
          <w:rFonts w:asciiTheme="minorHAnsi" w:hAnsiTheme="minorHAnsi" w:cstheme="minorHAnsi"/>
        </w:rPr>
      </w:pPr>
    </w:p>
    <w:p w14:paraId="69DC0E42" w14:textId="77777777" w:rsidR="00F0092D" w:rsidRDefault="00F0092D" w:rsidP="00961709">
      <w:pPr>
        <w:spacing w:before="120" w:after="120"/>
        <w:rPr>
          <w:rFonts w:asciiTheme="minorHAnsi" w:hAnsiTheme="minorHAnsi" w:cstheme="minorHAnsi"/>
        </w:rPr>
      </w:pPr>
    </w:p>
    <w:p w14:paraId="178C1FDD" w14:textId="77777777" w:rsidR="00F0092D" w:rsidRPr="0003315E" w:rsidRDefault="00F0092D" w:rsidP="00961709">
      <w:pPr>
        <w:spacing w:before="120" w:after="120"/>
        <w:rPr>
          <w:rFonts w:asciiTheme="minorHAnsi" w:hAnsiTheme="minorHAnsi" w:cstheme="minorHAnsi"/>
        </w:rPr>
      </w:pPr>
    </w:p>
    <w:p w14:paraId="52BE9F86" w14:textId="57AEE59C" w:rsidR="00217B84" w:rsidRPr="00664185" w:rsidRDefault="000F373F" w:rsidP="000F373F">
      <w:pPr>
        <w:pStyle w:val="Naslov3"/>
        <w:rPr>
          <w:rFonts w:asciiTheme="minorHAnsi" w:hAnsiTheme="minorHAnsi" w:cstheme="minorHAnsi"/>
          <w:i/>
          <w:iCs/>
          <w:sz w:val="24"/>
          <w:szCs w:val="24"/>
        </w:rPr>
      </w:pPr>
      <w:bookmarkStart w:id="69" w:name="_Toc167092478"/>
      <w:r w:rsidRPr="00664185">
        <w:rPr>
          <w:rFonts w:asciiTheme="minorHAnsi" w:hAnsiTheme="minorHAnsi" w:cstheme="minorHAnsi"/>
          <w:i/>
          <w:iCs/>
          <w:sz w:val="24"/>
          <w:szCs w:val="24"/>
        </w:rPr>
        <w:t>Specifikacija stroškov</w:t>
      </w:r>
      <w:bookmarkEnd w:id="69"/>
    </w:p>
    <w:p w14:paraId="3B895E4C" w14:textId="77777777" w:rsidR="00072450" w:rsidRPr="0003315E" w:rsidRDefault="00072450" w:rsidP="00072450">
      <w:pPr>
        <w:rPr>
          <w:rFonts w:asciiTheme="minorHAnsi" w:hAnsiTheme="minorHAnsi" w:cstheme="minorHAnsi"/>
        </w:rPr>
      </w:pPr>
    </w:p>
    <w:p w14:paraId="1AAE8D2C" w14:textId="761BEF14" w:rsidR="00072450" w:rsidRDefault="00072450" w:rsidP="00072450">
      <w:pPr>
        <w:rPr>
          <w:rFonts w:asciiTheme="minorHAnsi" w:hAnsiTheme="minorHAnsi" w:cstheme="minorHAnsi"/>
        </w:rPr>
      </w:pPr>
      <w:r w:rsidRPr="0003315E">
        <w:rPr>
          <w:rFonts w:asciiTheme="minorHAnsi" w:hAnsiTheme="minorHAnsi" w:cstheme="minorHAnsi"/>
        </w:rPr>
        <w:t xml:space="preserve">Vrednost celotne investicije znaša </w:t>
      </w:r>
      <w:r w:rsidR="00650E65" w:rsidRPr="00650E65">
        <w:rPr>
          <w:rFonts w:asciiTheme="minorHAnsi" w:hAnsiTheme="minorHAnsi" w:cstheme="minorHAnsi"/>
          <w:b/>
        </w:rPr>
        <w:t>198</w:t>
      </w:r>
      <w:r w:rsidR="002F1241" w:rsidRPr="00650E65">
        <w:rPr>
          <w:rFonts w:asciiTheme="minorHAnsi" w:hAnsiTheme="minorHAnsi" w:cstheme="minorHAnsi"/>
          <w:b/>
        </w:rPr>
        <w:t>.</w:t>
      </w:r>
      <w:r w:rsidR="00650E65" w:rsidRPr="00650E65">
        <w:rPr>
          <w:rFonts w:asciiTheme="minorHAnsi" w:hAnsiTheme="minorHAnsi" w:cstheme="minorHAnsi"/>
          <w:b/>
        </w:rPr>
        <w:t>677</w:t>
      </w:r>
      <w:r w:rsidR="002F1241" w:rsidRPr="00650E65">
        <w:rPr>
          <w:rFonts w:asciiTheme="minorHAnsi" w:hAnsiTheme="minorHAnsi" w:cstheme="minorHAnsi"/>
          <w:b/>
        </w:rPr>
        <w:t>,</w:t>
      </w:r>
      <w:r w:rsidR="00650E65" w:rsidRPr="00650E65">
        <w:rPr>
          <w:rFonts w:asciiTheme="minorHAnsi" w:hAnsiTheme="minorHAnsi" w:cstheme="minorHAnsi"/>
          <w:b/>
        </w:rPr>
        <w:t>00</w:t>
      </w:r>
      <w:r w:rsidRPr="0003315E">
        <w:rPr>
          <w:rFonts w:asciiTheme="minorHAnsi" w:hAnsiTheme="minorHAnsi" w:cstheme="minorHAnsi"/>
        </w:rPr>
        <w:t xml:space="preserve"> EUR z DDV. </w:t>
      </w:r>
    </w:p>
    <w:p w14:paraId="779C726F" w14:textId="77777777" w:rsidR="00EB14E3" w:rsidRDefault="00EB14E3" w:rsidP="00EB14E3">
      <w:pPr>
        <w:pStyle w:val="Telobesedila"/>
        <w:spacing w:before="107"/>
        <w:rPr>
          <w:sz w:val="17"/>
        </w:rPr>
      </w:pPr>
    </w:p>
    <w:p w14:paraId="47DF11FF" w14:textId="77777777" w:rsidR="00EB14E3" w:rsidRDefault="00EB14E3" w:rsidP="00EB14E3">
      <w:pPr>
        <w:spacing w:before="1" w:after="5"/>
        <w:ind w:left="720"/>
        <w:rPr>
          <w:sz w:val="17"/>
        </w:rPr>
      </w:pPr>
      <w:r>
        <w:rPr>
          <w:color w:val="181621"/>
          <w:spacing w:val="-2"/>
          <w:sz w:val="17"/>
          <w:u w:val="thick" w:color="181621"/>
        </w:rPr>
        <w:t>Tabela</w:t>
      </w:r>
      <w:r>
        <w:rPr>
          <w:color w:val="181621"/>
          <w:spacing w:val="-3"/>
          <w:sz w:val="17"/>
          <w:u w:val="thick" w:color="181621"/>
        </w:rPr>
        <w:t xml:space="preserve"> </w:t>
      </w:r>
      <w:r>
        <w:rPr>
          <w:color w:val="181621"/>
          <w:spacing w:val="-2"/>
          <w:sz w:val="17"/>
          <w:u w:val="thick" w:color="181621"/>
        </w:rPr>
        <w:t>2:</w:t>
      </w:r>
      <w:r>
        <w:rPr>
          <w:color w:val="181621"/>
          <w:spacing w:val="-15"/>
          <w:sz w:val="17"/>
          <w:u w:val="thick" w:color="181621"/>
        </w:rPr>
        <w:t xml:space="preserve"> </w:t>
      </w:r>
      <w:r>
        <w:rPr>
          <w:color w:val="181621"/>
          <w:spacing w:val="-2"/>
          <w:sz w:val="17"/>
          <w:u w:val="thick" w:color="181621"/>
        </w:rPr>
        <w:t>Opredelitev</w:t>
      </w:r>
      <w:r>
        <w:rPr>
          <w:color w:val="181621"/>
          <w:spacing w:val="1"/>
          <w:sz w:val="17"/>
          <w:u w:val="thick" w:color="181621"/>
        </w:rPr>
        <w:t xml:space="preserve"> </w:t>
      </w:r>
      <w:proofErr w:type="spellStart"/>
      <w:r>
        <w:rPr>
          <w:color w:val="181621"/>
          <w:spacing w:val="-2"/>
          <w:sz w:val="17"/>
          <w:u w:val="thick" w:color="181621"/>
        </w:rPr>
        <w:t>stroskov</w:t>
      </w:r>
      <w:proofErr w:type="spellEnd"/>
      <w:r>
        <w:rPr>
          <w:color w:val="181621"/>
          <w:spacing w:val="-7"/>
          <w:sz w:val="17"/>
          <w:u w:val="thick" w:color="181621"/>
        </w:rPr>
        <w:t xml:space="preserve"> </w:t>
      </w:r>
      <w:r>
        <w:rPr>
          <w:color w:val="181621"/>
          <w:spacing w:val="-2"/>
          <w:sz w:val="17"/>
          <w:u w:val="thick" w:color="181621"/>
        </w:rPr>
        <w:t>investicije</w:t>
      </w:r>
    </w:p>
    <w:tbl>
      <w:tblPr>
        <w:tblStyle w:val="TableNormal"/>
        <w:tblW w:w="0" w:type="auto"/>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55"/>
        <w:gridCol w:w="1965"/>
        <w:gridCol w:w="1513"/>
        <w:gridCol w:w="1595"/>
      </w:tblGrid>
      <w:tr w:rsidR="00EB14E3" w14:paraId="23F8C628" w14:textId="77777777" w:rsidTr="00EB14E3">
        <w:trPr>
          <w:trHeight w:val="278"/>
        </w:trPr>
        <w:tc>
          <w:tcPr>
            <w:tcW w:w="3455" w:type="dxa"/>
          </w:tcPr>
          <w:p w14:paraId="53C23F46" w14:textId="77777777" w:rsidR="00EB14E3" w:rsidRDefault="00EB14E3" w:rsidP="00EB14E3">
            <w:pPr>
              <w:pStyle w:val="TableParagraph"/>
              <w:rPr>
                <w:rFonts w:ascii="Times New Roman"/>
                <w:sz w:val="18"/>
              </w:rPr>
            </w:pPr>
          </w:p>
        </w:tc>
        <w:tc>
          <w:tcPr>
            <w:tcW w:w="1965" w:type="dxa"/>
          </w:tcPr>
          <w:p w14:paraId="5E023FE3" w14:textId="77777777" w:rsidR="00EB14E3" w:rsidRDefault="00EB14E3" w:rsidP="00EB14E3">
            <w:pPr>
              <w:pStyle w:val="TableParagraph"/>
              <w:spacing w:before="78" w:line="180" w:lineRule="exact"/>
              <w:ind w:left="42"/>
              <w:rPr>
                <w:b/>
                <w:sz w:val="17"/>
              </w:rPr>
            </w:pPr>
            <w:proofErr w:type="spellStart"/>
            <w:r>
              <w:rPr>
                <w:b/>
                <w:color w:val="181621"/>
                <w:sz w:val="17"/>
              </w:rPr>
              <w:t>vrednost</w:t>
            </w:r>
            <w:proofErr w:type="spellEnd"/>
            <w:r>
              <w:rPr>
                <w:b/>
                <w:color w:val="181621"/>
                <w:spacing w:val="15"/>
                <w:sz w:val="17"/>
              </w:rPr>
              <w:t xml:space="preserve"> </w:t>
            </w:r>
            <w:proofErr w:type="spellStart"/>
            <w:r>
              <w:rPr>
                <w:b/>
                <w:color w:val="181621"/>
                <w:sz w:val="17"/>
              </w:rPr>
              <w:t>brez</w:t>
            </w:r>
            <w:proofErr w:type="spellEnd"/>
            <w:r>
              <w:rPr>
                <w:b/>
                <w:color w:val="181621"/>
                <w:spacing w:val="49"/>
                <w:sz w:val="17"/>
              </w:rPr>
              <w:t xml:space="preserve"> </w:t>
            </w:r>
            <w:proofErr w:type="spellStart"/>
            <w:r>
              <w:rPr>
                <w:b/>
                <w:color w:val="181621"/>
                <w:spacing w:val="-5"/>
                <w:sz w:val="17"/>
              </w:rPr>
              <w:t>ddv</w:t>
            </w:r>
            <w:proofErr w:type="spellEnd"/>
          </w:p>
        </w:tc>
        <w:tc>
          <w:tcPr>
            <w:tcW w:w="1513" w:type="dxa"/>
          </w:tcPr>
          <w:p w14:paraId="1759D10B" w14:textId="77777777" w:rsidR="00EB14E3" w:rsidRDefault="00EB14E3" w:rsidP="00EB14E3">
            <w:pPr>
              <w:pStyle w:val="TableParagraph"/>
              <w:spacing w:before="78" w:line="180" w:lineRule="exact"/>
              <w:ind w:left="46"/>
              <w:rPr>
                <w:b/>
                <w:sz w:val="17"/>
              </w:rPr>
            </w:pPr>
            <w:proofErr w:type="spellStart"/>
            <w:r>
              <w:rPr>
                <w:b/>
                <w:color w:val="181621"/>
                <w:spacing w:val="-5"/>
                <w:sz w:val="17"/>
              </w:rPr>
              <w:t>ddv</w:t>
            </w:r>
            <w:proofErr w:type="spellEnd"/>
          </w:p>
        </w:tc>
        <w:tc>
          <w:tcPr>
            <w:tcW w:w="1595" w:type="dxa"/>
          </w:tcPr>
          <w:p w14:paraId="6BB543D9" w14:textId="77777777" w:rsidR="00EB14E3" w:rsidRDefault="00EB14E3" w:rsidP="00EB14E3">
            <w:pPr>
              <w:pStyle w:val="TableParagraph"/>
              <w:spacing w:before="83" w:line="175" w:lineRule="exact"/>
              <w:ind w:left="52"/>
              <w:rPr>
                <w:b/>
                <w:sz w:val="17"/>
              </w:rPr>
            </w:pPr>
            <w:proofErr w:type="spellStart"/>
            <w:r>
              <w:rPr>
                <w:b/>
                <w:color w:val="181621"/>
                <w:sz w:val="17"/>
              </w:rPr>
              <w:t>vrednost</w:t>
            </w:r>
            <w:proofErr w:type="spellEnd"/>
            <w:r>
              <w:rPr>
                <w:b/>
                <w:color w:val="181621"/>
                <w:spacing w:val="10"/>
                <w:sz w:val="17"/>
              </w:rPr>
              <w:t xml:space="preserve"> </w:t>
            </w:r>
            <w:r>
              <w:rPr>
                <w:b/>
                <w:color w:val="181621"/>
                <w:sz w:val="17"/>
              </w:rPr>
              <w:t>z</w:t>
            </w:r>
            <w:r>
              <w:rPr>
                <w:b/>
                <w:color w:val="181621"/>
                <w:spacing w:val="-12"/>
                <w:sz w:val="17"/>
              </w:rPr>
              <w:t xml:space="preserve"> </w:t>
            </w:r>
            <w:proofErr w:type="spellStart"/>
            <w:r>
              <w:rPr>
                <w:b/>
                <w:color w:val="181621"/>
                <w:spacing w:val="-5"/>
                <w:sz w:val="17"/>
              </w:rPr>
              <w:t>ddv</w:t>
            </w:r>
            <w:proofErr w:type="spellEnd"/>
          </w:p>
        </w:tc>
      </w:tr>
      <w:tr w:rsidR="00EB14E3" w14:paraId="3570CC07" w14:textId="77777777" w:rsidTr="00EB14E3">
        <w:trPr>
          <w:trHeight w:val="292"/>
        </w:trPr>
        <w:tc>
          <w:tcPr>
            <w:tcW w:w="3455" w:type="dxa"/>
          </w:tcPr>
          <w:p w14:paraId="19D6BCC8" w14:textId="77777777" w:rsidR="00EB14E3" w:rsidRDefault="00EB14E3" w:rsidP="00EB14E3">
            <w:pPr>
              <w:pStyle w:val="TableParagraph"/>
              <w:spacing w:before="83" w:line="190" w:lineRule="exact"/>
              <w:ind w:left="46"/>
              <w:rPr>
                <w:sz w:val="17"/>
              </w:rPr>
            </w:pPr>
            <w:proofErr w:type="spellStart"/>
            <w:r>
              <w:rPr>
                <w:color w:val="181621"/>
                <w:w w:val="105"/>
                <w:sz w:val="17"/>
              </w:rPr>
              <w:t>izdelava</w:t>
            </w:r>
            <w:proofErr w:type="spellEnd"/>
            <w:r>
              <w:rPr>
                <w:color w:val="181621"/>
                <w:spacing w:val="1"/>
                <w:w w:val="105"/>
                <w:sz w:val="17"/>
              </w:rPr>
              <w:t xml:space="preserve"> </w:t>
            </w:r>
            <w:r>
              <w:rPr>
                <w:color w:val="181621"/>
                <w:w w:val="105"/>
                <w:sz w:val="17"/>
              </w:rPr>
              <w:t>PZI</w:t>
            </w:r>
            <w:r>
              <w:rPr>
                <w:color w:val="181621"/>
                <w:spacing w:val="-11"/>
                <w:w w:val="105"/>
                <w:sz w:val="17"/>
              </w:rPr>
              <w:t xml:space="preserve"> </w:t>
            </w:r>
            <w:proofErr w:type="spellStart"/>
            <w:r>
              <w:rPr>
                <w:color w:val="181621"/>
                <w:spacing w:val="-2"/>
                <w:w w:val="105"/>
                <w:sz w:val="17"/>
              </w:rPr>
              <w:t>projekta</w:t>
            </w:r>
            <w:proofErr w:type="spellEnd"/>
          </w:p>
        </w:tc>
        <w:tc>
          <w:tcPr>
            <w:tcW w:w="1965" w:type="dxa"/>
          </w:tcPr>
          <w:p w14:paraId="5E150CBC" w14:textId="3870F930" w:rsidR="00EB14E3" w:rsidRDefault="00650E65" w:rsidP="00650E65">
            <w:pPr>
              <w:pStyle w:val="TableParagraph"/>
              <w:spacing w:before="79" w:line="193" w:lineRule="exact"/>
              <w:ind w:right="78"/>
              <w:jc w:val="right"/>
              <w:rPr>
                <w:sz w:val="17"/>
              </w:rPr>
            </w:pPr>
            <w:r>
              <w:rPr>
                <w:rFonts w:ascii="Times New Roman" w:hAnsi="Times New Roman"/>
                <w:color w:val="181621"/>
                <w:w w:val="110"/>
                <w:sz w:val="18"/>
              </w:rPr>
              <w:t>10.350,00</w:t>
            </w:r>
            <w:r w:rsidR="00EB14E3">
              <w:rPr>
                <w:rFonts w:ascii="Times New Roman" w:hAnsi="Times New Roman"/>
                <w:color w:val="181621"/>
                <w:spacing w:val="22"/>
                <w:w w:val="110"/>
                <w:sz w:val="18"/>
              </w:rPr>
              <w:t xml:space="preserve"> </w:t>
            </w:r>
            <w:r w:rsidR="00EB14E3">
              <w:rPr>
                <w:color w:val="181621"/>
                <w:spacing w:val="-10"/>
                <w:w w:val="110"/>
                <w:sz w:val="17"/>
              </w:rPr>
              <w:t>€</w:t>
            </w:r>
          </w:p>
        </w:tc>
        <w:tc>
          <w:tcPr>
            <w:tcW w:w="1513" w:type="dxa"/>
          </w:tcPr>
          <w:p w14:paraId="68967E75" w14:textId="0B26BC3C" w:rsidR="00EB14E3" w:rsidRDefault="00650E65" w:rsidP="00650E65">
            <w:pPr>
              <w:pStyle w:val="TableParagraph"/>
              <w:spacing w:before="79" w:line="193" w:lineRule="exact"/>
              <w:ind w:right="67"/>
              <w:jc w:val="right"/>
              <w:rPr>
                <w:sz w:val="17"/>
              </w:rPr>
            </w:pPr>
            <w:r>
              <w:rPr>
                <w:rFonts w:ascii="Times New Roman" w:hAnsi="Times New Roman"/>
                <w:color w:val="181621"/>
                <w:w w:val="110"/>
                <w:sz w:val="18"/>
              </w:rPr>
              <w:t>2</w:t>
            </w:r>
            <w:r w:rsidR="00EB14E3">
              <w:rPr>
                <w:rFonts w:ascii="Times New Roman" w:hAnsi="Times New Roman"/>
                <w:color w:val="181621"/>
                <w:w w:val="110"/>
                <w:sz w:val="18"/>
              </w:rPr>
              <w:t>.</w:t>
            </w:r>
            <w:r>
              <w:rPr>
                <w:rFonts w:ascii="Times New Roman" w:hAnsi="Times New Roman"/>
                <w:color w:val="181621"/>
                <w:w w:val="110"/>
                <w:sz w:val="18"/>
              </w:rPr>
              <w:t>277,00</w:t>
            </w:r>
            <w:r w:rsidR="00EB14E3">
              <w:rPr>
                <w:rFonts w:ascii="Times New Roman" w:hAnsi="Times New Roman"/>
                <w:color w:val="181621"/>
                <w:spacing w:val="26"/>
                <w:w w:val="110"/>
                <w:sz w:val="18"/>
              </w:rPr>
              <w:t xml:space="preserve"> </w:t>
            </w:r>
            <w:r w:rsidR="00EB14E3">
              <w:rPr>
                <w:color w:val="181621"/>
                <w:spacing w:val="-10"/>
                <w:w w:val="110"/>
                <w:sz w:val="17"/>
              </w:rPr>
              <w:t>€</w:t>
            </w:r>
          </w:p>
        </w:tc>
        <w:tc>
          <w:tcPr>
            <w:tcW w:w="1595" w:type="dxa"/>
          </w:tcPr>
          <w:p w14:paraId="707E3980" w14:textId="14E94F36" w:rsidR="00EB14E3" w:rsidRDefault="00650E65" w:rsidP="00650E65">
            <w:pPr>
              <w:pStyle w:val="TableParagraph"/>
              <w:spacing w:before="79" w:line="193" w:lineRule="exact"/>
              <w:ind w:right="72"/>
              <w:jc w:val="right"/>
              <w:rPr>
                <w:sz w:val="17"/>
              </w:rPr>
            </w:pPr>
            <w:r>
              <w:rPr>
                <w:rFonts w:ascii="Times New Roman" w:hAnsi="Times New Roman"/>
                <w:color w:val="181621"/>
                <w:w w:val="110"/>
                <w:sz w:val="18"/>
              </w:rPr>
              <w:t>1</w:t>
            </w:r>
            <w:r w:rsidR="00EB14E3">
              <w:rPr>
                <w:rFonts w:ascii="Times New Roman" w:hAnsi="Times New Roman"/>
                <w:color w:val="181621"/>
                <w:w w:val="110"/>
                <w:sz w:val="18"/>
              </w:rPr>
              <w:t>2</w:t>
            </w:r>
            <w:r w:rsidR="002F1241">
              <w:rPr>
                <w:rFonts w:ascii="Times New Roman" w:hAnsi="Times New Roman"/>
                <w:color w:val="181621"/>
                <w:w w:val="110"/>
                <w:sz w:val="18"/>
              </w:rPr>
              <w:t>.</w:t>
            </w:r>
            <w:r>
              <w:rPr>
                <w:rFonts w:ascii="Times New Roman" w:hAnsi="Times New Roman"/>
                <w:color w:val="181621"/>
                <w:w w:val="110"/>
                <w:sz w:val="18"/>
              </w:rPr>
              <w:t>627,0</w:t>
            </w:r>
            <w:r w:rsidR="002F1241">
              <w:rPr>
                <w:rFonts w:ascii="Times New Roman" w:hAnsi="Times New Roman"/>
                <w:color w:val="181621"/>
                <w:w w:val="110"/>
                <w:sz w:val="18"/>
              </w:rPr>
              <w:t>0</w:t>
            </w:r>
            <w:r w:rsidR="00EB14E3">
              <w:rPr>
                <w:rFonts w:ascii="Times New Roman" w:hAnsi="Times New Roman"/>
                <w:color w:val="181621"/>
                <w:spacing w:val="35"/>
                <w:w w:val="110"/>
                <w:sz w:val="18"/>
              </w:rPr>
              <w:t xml:space="preserve"> </w:t>
            </w:r>
            <w:r w:rsidR="00EB14E3">
              <w:rPr>
                <w:color w:val="181621"/>
                <w:spacing w:val="-10"/>
                <w:w w:val="110"/>
                <w:sz w:val="17"/>
              </w:rPr>
              <w:t>€</w:t>
            </w:r>
          </w:p>
        </w:tc>
      </w:tr>
      <w:tr w:rsidR="00EB14E3" w14:paraId="5ED81373" w14:textId="77777777" w:rsidTr="00EB14E3">
        <w:trPr>
          <w:trHeight w:val="283"/>
        </w:trPr>
        <w:tc>
          <w:tcPr>
            <w:tcW w:w="3455" w:type="dxa"/>
          </w:tcPr>
          <w:p w14:paraId="434FEB01" w14:textId="77777777" w:rsidR="00EB14E3" w:rsidRDefault="00EB14E3" w:rsidP="00EB14E3">
            <w:pPr>
              <w:pStyle w:val="TableParagraph"/>
              <w:spacing w:before="73" w:line="190" w:lineRule="exact"/>
              <w:ind w:left="46"/>
              <w:rPr>
                <w:sz w:val="17"/>
              </w:rPr>
            </w:pPr>
            <w:proofErr w:type="spellStart"/>
            <w:r>
              <w:rPr>
                <w:color w:val="181621"/>
                <w:w w:val="110"/>
                <w:sz w:val="17"/>
              </w:rPr>
              <w:t>izdelava</w:t>
            </w:r>
            <w:proofErr w:type="spellEnd"/>
            <w:r>
              <w:rPr>
                <w:color w:val="181621"/>
                <w:spacing w:val="19"/>
                <w:w w:val="110"/>
                <w:sz w:val="17"/>
              </w:rPr>
              <w:t xml:space="preserve"> </w:t>
            </w:r>
            <w:proofErr w:type="spellStart"/>
            <w:r>
              <w:rPr>
                <w:color w:val="181621"/>
                <w:w w:val="110"/>
                <w:sz w:val="17"/>
              </w:rPr>
              <w:t>investicijske</w:t>
            </w:r>
            <w:proofErr w:type="spellEnd"/>
            <w:r>
              <w:rPr>
                <w:color w:val="181621"/>
                <w:spacing w:val="-1"/>
                <w:w w:val="110"/>
                <w:sz w:val="17"/>
              </w:rPr>
              <w:t xml:space="preserve"> </w:t>
            </w:r>
            <w:proofErr w:type="spellStart"/>
            <w:r>
              <w:rPr>
                <w:color w:val="181621"/>
                <w:spacing w:val="-2"/>
                <w:w w:val="110"/>
                <w:sz w:val="17"/>
              </w:rPr>
              <w:t>dokumentacije</w:t>
            </w:r>
            <w:proofErr w:type="spellEnd"/>
          </w:p>
        </w:tc>
        <w:tc>
          <w:tcPr>
            <w:tcW w:w="1965" w:type="dxa"/>
          </w:tcPr>
          <w:p w14:paraId="6BF7639F" w14:textId="77777777" w:rsidR="00EB14E3" w:rsidRDefault="00EB14E3" w:rsidP="00EB14E3">
            <w:pPr>
              <w:pStyle w:val="TableParagraph"/>
              <w:tabs>
                <w:tab w:val="left" w:pos="317"/>
              </w:tabs>
              <w:spacing w:before="64" w:line="199" w:lineRule="exact"/>
              <w:ind w:right="73"/>
              <w:jc w:val="right"/>
              <w:rPr>
                <w:sz w:val="17"/>
              </w:rPr>
            </w:pPr>
            <w:r>
              <w:rPr>
                <w:rFonts w:ascii="Times New Roman" w:hAnsi="Times New Roman"/>
                <w:color w:val="181621"/>
                <w:spacing w:val="-10"/>
                <w:w w:val="110"/>
                <w:position w:val="1"/>
                <w:sz w:val="18"/>
              </w:rPr>
              <w:t>-</w:t>
            </w:r>
            <w:r>
              <w:rPr>
                <w:rFonts w:ascii="Times New Roman" w:hAnsi="Times New Roman"/>
                <w:color w:val="181621"/>
                <w:position w:val="1"/>
                <w:sz w:val="18"/>
              </w:rPr>
              <w:tab/>
            </w:r>
            <w:r>
              <w:rPr>
                <w:color w:val="181621"/>
                <w:spacing w:val="-10"/>
                <w:w w:val="110"/>
                <w:sz w:val="17"/>
              </w:rPr>
              <w:t>€</w:t>
            </w:r>
          </w:p>
        </w:tc>
        <w:tc>
          <w:tcPr>
            <w:tcW w:w="1513" w:type="dxa"/>
          </w:tcPr>
          <w:p w14:paraId="0CB5B7F0" w14:textId="77777777" w:rsidR="00EB14E3" w:rsidRDefault="00EB14E3" w:rsidP="00EB14E3">
            <w:pPr>
              <w:pStyle w:val="TableParagraph"/>
              <w:tabs>
                <w:tab w:val="left" w:pos="317"/>
              </w:tabs>
              <w:spacing w:before="64" w:line="199" w:lineRule="exact"/>
              <w:ind w:right="67"/>
              <w:jc w:val="right"/>
              <w:rPr>
                <w:sz w:val="17"/>
              </w:rPr>
            </w:pPr>
            <w:r>
              <w:rPr>
                <w:rFonts w:ascii="Times New Roman" w:hAnsi="Times New Roman"/>
                <w:color w:val="181621"/>
                <w:spacing w:val="-10"/>
                <w:w w:val="110"/>
                <w:position w:val="1"/>
                <w:sz w:val="18"/>
              </w:rPr>
              <w:t>-</w:t>
            </w:r>
            <w:r>
              <w:rPr>
                <w:rFonts w:ascii="Times New Roman" w:hAnsi="Times New Roman"/>
                <w:color w:val="181621"/>
                <w:position w:val="1"/>
                <w:sz w:val="18"/>
              </w:rPr>
              <w:tab/>
            </w:r>
            <w:r>
              <w:rPr>
                <w:color w:val="181621"/>
                <w:spacing w:val="-10"/>
                <w:w w:val="110"/>
                <w:sz w:val="17"/>
              </w:rPr>
              <w:t>€</w:t>
            </w:r>
          </w:p>
        </w:tc>
        <w:tc>
          <w:tcPr>
            <w:tcW w:w="1595" w:type="dxa"/>
          </w:tcPr>
          <w:p w14:paraId="325E1854" w14:textId="77777777" w:rsidR="00EB14E3" w:rsidRDefault="00EB14E3" w:rsidP="00EB14E3">
            <w:pPr>
              <w:pStyle w:val="TableParagraph"/>
              <w:tabs>
                <w:tab w:val="left" w:pos="329"/>
              </w:tabs>
              <w:spacing w:before="4" w:line="259" w:lineRule="exact"/>
              <w:ind w:right="72"/>
              <w:jc w:val="right"/>
              <w:rPr>
                <w:sz w:val="17"/>
              </w:rPr>
            </w:pPr>
            <w:r>
              <w:rPr>
                <w:rFonts w:ascii="Times New Roman" w:hAnsi="Times New Roman"/>
                <w:color w:val="2D2D2F"/>
                <w:spacing w:val="-10"/>
                <w:sz w:val="26"/>
              </w:rPr>
              <w:t>-</w:t>
            </w:r>
            <w:r>
              <w:rPr>
                <w:rFonts w:ascii="Times New Roman" w:hAnsi="Times New Roman"/>
                <w:color w:val="2D2D2F"/>
                <w:sz w:val="26"/>
              </w:rPr>
              <w:tab/>
            </w:r>
            <w:r>
              <w:rPr>
                <w:color w:val="181621"/>
                <w:spacing w:val="-10"/>
                <w:sz w:val="17"/>
              </w:rPr>
              <w:t>€</w:t>
            </w:r>
          </w:p>
        </w:tc>
      </w:tr>
      <w:tr w:rsidR="00EB14E3" w14:paraId="0A833A5B" w14:textId="77777777" w:rsidTr="00EB14E3">
        <w:trPr>
          <w:trHeight w:val="283"/>
        </w:trPr>
        <w:tc>
          <w:tcPr>
            <w:tcW w:w="3455" w:type="dxa"/>
          </w:tcPr>
          <w:p w14:paraId="226F00D1" w14:textId="77777777" w:rsidR="00EB14E3" w:rsidRDefault="00EB14E3" w:rsidP="00EB14E3">
            <w:pPr>
              <w:pStyle w:val="TableParagraph"/>
              <w:spacing w:before="78" w:line="185" w:lineRule="exact"/>
              <w:ind w:left="46"/>
              <w:rPr>
                <w:sz w:val="17"/>
              </w:rPr>
            </w:pPr>
            <w:proofErr w:type="spellStart"/>
            <w:r>
              <w:rPr>
                <w:color w:val="181621"/>
                <w:w w:val="105"/>
                <w:sz w:val="17"/>
              </w:rPr>
              <w:t>izvedba</w:t>
            </w:r>
            <w:proofErr w:type="spellEnd"/>
            <w:r>
              <w:rPr>
                <w:color w:val="181621"/>
                <w:spacing w:val="26"/>
                <w:w w:val="105"/>
                <w:sz w:val="17"/>
              </w:rPr>
              <w:t xml:space="preserve"> </w:t>
            </w:r>
            <w:proofErr w:type="spellStart"/>
            <w:r>
              <w:rPr>
                <w:color w:val="181621"/>
                <w:w w:val="105"/>
                <w:sz w:val="17"/>
              </w:rPr>
              <w:t>gradbenih</w:t>
            </w:r>
            <w:proofErr w:type="spellEnd"/>
            <w:r>
              <w:rPr>
                <w:color w:val="181621"/>
                <w:spacing w:val="16"/>
                <w:w w:val="105"/>
                <w:sz w:val="17"/>
              </w:rPr>
              <w:t xml:space="preserve"> </w:t>
            </w:r>
            <w:r>
              <w:rPr>
                <w:color w:val="181621"/>
                <w:spacing w:val="-5"/>
                <w:w w:val="105"/>
                <w:sz w:val="17"/>
              </w:rPr>
              <w:t>del</w:t>
            </w:r>
          </w:p>
        </w:tc>
        <w:tc>
          <w:tcPr>
            <w:tcW w:w="1965" w:type="dxa"/>
          </w:tcPr>
          <w:p w14:paraId="177F03D5" w14:textId="7A323993" w:rsidR="00EB14E3" w:rsidRDefault="00650E65" w:rsidP="00650E65">
            <w:pPr>
              <w:pStyle w:val="TableParagraph"/>
              <w:spacing w:before="74" w:line="189" w:lineRule="exact"/>
              <w:ind w:right="73"/>
              <w:jc w:val="right"/>
              <w:rPr>
                <w:sz w:val="17"/>
              </w:rPr>
            </w:pPr>
            <w:r>
              <w:rPr>
                <w:rFonts w:ascii="Times New Roman" w:hAnsi="Times New Roman"/>
                <w:color w:val="181621"/>
                <w:w w:val="110"/>
                <w:sz w:val="18"/>
              </w:rPr>
              <w:t>152</w:t>
            </w:r>
            <w:r w:rsidR="00DB072D">
              <w:rPr>
                <w:rFonts w:ascii="Times New Roman" w:hAnsi="Times New Roman"/>
                <w:color w:val="181621"/>
                <w:w w:val="110"/>
                <w:sz w:val="18"/>
              </w:rPr>
              <w:t>.</w:t>
            </w:r>
            <w:r>
              <w:rPr>
                <w:rFonts w:ascii="Times New Roman" w:hAnsi="Times New Roman"/>
                <w:color w:val="181621"/>
                <w:w w:val="110"/>
                <w:sz w:val="18"/>
              </w:rPr>
              <w:t>500</w:t>
            </w:r>
            <w:r w:rsidR="00DB072D">
              <w:rPr>
                <w:rFonts w:ascii="Times New Roman" w:hAnsi="Times New Roman"/>
                <w:color w:val="181621"/>
                <w:w w:val="110"/>
                <w:sz w:val="18"/>
              </w:rPr>
              <w:t>,</w:t>
            </w:r>
            <w:r>
              <w:rPr>
                <w:rFonts w:ascii="Times New Roman" w:hAnsi="Times New Roman"/>
                <w:color w:val="181621"/>
                <w:w w:val="110"/>
                <w:sz w:val="18"/>
              </w:rPr>
              <w:t>0</w:t>
            </w:r>
            <w:r w:rsidR="00DB072D">
              <w:rPr>
                <w:rFonts w:ascii="Times New Roman" w:hAnsi="Times New Roman"/>
                <w:color w:val="181621"/>
                <w:w w:val="110"/>
                <w:sz w:val="18"/>
              </w:rPr>
              <w:t>0</w:t>
            </w:r>
            <w:r w:rsidR="00EB14E3">
              <w:rPr>
                <w:rFonts w:ascii="Times New Roman" w:hAnsi="Times New Roman"/>
                <w:color w:val="181621"/>
                <w:spacing w:val="46"/>
                <w:w w:val="110"/>
                <w:sz w:val="18"/>
              </w:rPr>
              <w:t xml:space="preserve"> </w:t>
            </w:r>
            <w:r w:rsidR="00EB14E3">
              <w:rPr>
                <w:color w:val="181621"/>
                <w:spacing w:val="-10"/>
                <w:w w:val="110"/>
                <w:sz w:val="17"/>
              </w:rPr>
              <w:t>€</w:t>
            </w:r>
          </w:p>
        </w:tc>
        <w:tc>
          <w:tcPr>
            <w:tcW w:w="1513" w:type="dxa"/>
          </w:tcPr>
          <w:p w14:paraId="7EC2B4CD" w14:textId="6BFADDA3" w:rsidR="00EB14E3" w:rsidRDefault="00650E65" w:rsidP="00650E65">
            <w:pPr>
              <w:pStyle w:val="TableParagraph"/>
              <w:spacing w:before="74" w:line="189" w:lineRule="exact"/>
              <w:ind w:right="67"/>
              <w:jc w:val="right"/>
              <w:rPr>
                <w:sz w:val="17"/>
              </w:rPr>
            </w:pPr>
            <w:r>
              <w:rPr>
                <w:rFonts w:ascii="Times New Roman" w:hAnsi="Times New Roman"/>
                <w:color w:val="181621"/>
                <w:w w:val="110"/>
                <w:sz w:val="18"/>
              </w:rPr>
              <w:t>33</w:t>
            </w:r>
            <w:r w:rsidR="00DB072D">
              <w:rPr>
                <w:rFonts w:ascii="Times New Roman" w:hAnsi="Times New Roman"/>
                <w:color w:val="181621"/>
                <w:w w:val="110"/>
                <w:sz w:val="18"/>
              </w:rPr>
              <w:t>.</w:t>
            </w:r>
            <w:r>
              <w:rPr>
                <w:rFonts w:ascii="Times New Roman" w:hAnsi="Times New Roman"/>
                <w:color w:val="181621"/>
                <w:w w:val="110"/>
                <w:sz w:val="18"/>
              </w:rPr>
              <w:t>550</w:t>
            </w:r>
            <w:r w:rsidR="00DB072D">
              <w:rPr>
                <w:rFonts w:ascii="Times New Roman" w:hAnsi="Times New Roman"/>
                <w:color w:val="181621"/>
                <w:w w:val="110"/>
                <w:sz w:val="18"/>
              </w:rPr>
              <w:t>,</w:t>
            </w:r>
            <w:r>
              <w:rPr>
                <w:rFonts w:ascii="Times New Roman" w:hAnsi="Times New Roman"/>
                <w:color w:val="181621"/>
                <w:w w:val="110"/>
                <w:sz w:val="18"/>
              </w:rPr>
              <w:t>00</w:t>
            </w:r>
            <w:r w:rsidR="00EB14E3">
              <w:rPr>
                <w:rFonts w:ascii="Times New Roman" w:hAnsi="Times New Roman"/>
                <w:color w:val="181621"/>
                <w:spacing w:val="41"/>
                <w:w w:val="110"/>
                <w:sz w:val="18"/>
              </w:rPr>
              <w:t xml:space="preserve"> </w:t>
            </w:r>
            <w:r w:rsidR="00EB14E3">
              <w:rPr>
                <w:color w:val="181621"/>
                <w:spacing w:val="-10"/>
                <w:w w:val="110"/>
                <w:sz w:val="17"/>
              </w:rPr>
              <w:t>€</w:t>
            </w:r>
          </w:p>
        </w:tc>
        <w:tc>
          <w:tcPr>
            <w:tcW w:w="1595" w:type="dxa"/>
          </w:tcPr>
          <w:p w14:paraId="0E9F260B" w14:textId="5C2BA3D8" w:rsidR="00EB14E3" w:rsidRDefault="00650E65" w:rsidP="00650E65">
            <w:pPr>
              <w:pStyle w:val="TableParagraph"/>
              <w:spacing w:before="74" w:line="189" w:lineRule="exact"/>
              <w:ind w:right="67"/>
              <w:jc w:val="right"/>
              <w:rPr>
                <w:sz w:val="17"/>
              </w:rPr>
            </w:pPr>
            <w:r>
              <w:rPr>
                <w:rFonts w:ascii="Times New Roman" w:hAnsi="Times New Roman"/>
                <w:color w:val="181621"/>
                <w:w w:val="110"/>
                <w:sz w:val="18"/>
              </w:rPr>
              <w:t>186.050</w:t>
            </w:r>
            <w:r w:rsidR="00DB072D">
              <w:rPr>
                <w:rFonts w:ascii="Times New Roman" w:hAnsi="Times New Roman"/>
                <w:color w:val="424242"/>
                <w:w w:val="110"/>
                <w:sz w:val="18"/>
              </w:rPr>
              <w:t>,</w:t>
            </w:r>
            <w:r>
              <w:rPr>
                <w:rFonts w:ascii="Times New Roman" w:hAnsi="Times New Roman"/>
                <w:color w:val="424242"/>
                <w:w w:val="110"/>
                <w:sz w:val="18"/>
              </w:rPr>
              <w:t>00</w:t>
            </w:r>
            <w:r w:rsidR="00EB14E3">
              <w:rPr>
                <w:rFonts w:ascii="Times New Roman" w:hAnsi="Times New Roman"/>
                <w:color w:val="181621"/>
                <w:spacing w:val="41"/>
                <w:w w:val="110"/>
                <w:sz w:val="18"/>
              </w:rPr>
              <w:t xml:space="preserve"> </w:t>
            </w:r>
            <w:r w:rsidR="00EB14E3">
              <w:rPr>
                <w:color w:val="181621"/>
                <w:spacing w:val="-10"/>
                <w:w w:val="110"/>
                <w:sz w:val="17"/>
              </w:rPr>
              <w:t>€</w:t>
            </w:r>
          </w:p>
        </w:tc>
      </w:tr>
      <w:tr w:rsidR="00EB14E3" w14:paraId="3BAC3886" w14:textId="77777777" w:rsidTr="00EB14E3">
        <w:trPr>
          <w:trHeight w:val="287"/>
        </w:trPr>
        <w:tc>
          <w:tcPr>
            <w:tcW w:w="3455" w:type="dxa"/>
          </w:tcPr>
          <w:p w14:paraId="67627E09" w14:textId="77777777" w:rsidR="00EB14E3" w:rsidRDefault="00EB14E3" w:rsidP="00EB14E3">
            <w:pPr>
              <w:pStyle w:val="TableParagraph"/>
              <w:spacing w:before="83" w:line="185" w:lineRule="exact"/>
              <w:ind w:left="50"/>
              <w:rPr>
                <w:sz w:val="17"/>
              </w:rPr>
            </w:pPr>
            <w:proofErr w:type="spellStart"/>
            <w:r>
              <w:rPr>
                <w:color w:val="181621"/>
                <w:spacing w:val="-2"/>
                <w:w w:val="105"/>
                <w:sz w:val="17"/>
              </w:rPr>
              <w:t>izvedba</w:t>
            </w:r>
            <w:proofErr w:type="spellEnd"/>
            <w:r>
              <w:rPr>
                <w:color w:val="181621"/>
                <w:spacing w:val="13"/>
                <w:w w:val="105"/>
                <w:sz w:val="17"/>
              </w:rPr>
              <w:t xml:space="preserve"> </w:t>
            </w:r>
            <w:proofErr w:type="spellStart"/>
            <w:r>
              <w:rPr>
                <w:color w:val="181621"/>
                <w:spacing w:val="-2"/>
                <w:w w:val="105"/>
                <w:sz w:val="17"/>
              </w:rPr>
              <w:t>prevezave</w:t>
            </w:r>
            <w:proofErr w:type="spellEnd"/>
            <w:r>
              <w:rPr>
                <w:color w:val="181621"/>
                <w:spacing w:val="-4"/>
                <w:w w:val="105"/>
                <w:sz w:val="17"/>
              </w:rPr>
              <w:t xml:space="preserve"> </w:t>
            </w:r>
            <w:proofErr w:type="spellStart"/>
            <w:r>
              <w:rPr>
                <w:color w:val="181621"/>
                <w:spacing w:val="-2"/>
                <w:w w:val="105"/>
                <w:sz w:val="17"/>
              </w:rPr>
              <w:t>cevovoda</w:t>
            </w:r>
            <w:proofErr w:type="spellEnd"/>
          </w:p>
        </w:tc>
        <w:tc>
          <w:tcPr>
            <w:tcW w:w="1965" w:type="dxa"/>
          </w:tcPr>
          <w:p w14:paraId="488A1C53" w14:textId="77777777" w:rsidR="00EB14E3" w:rsidRDefault="00EB14E3" w:rsidP="00EB14E3">
            <w:pPr>
              <w:pStyle w:val="TableParagraph"/>
              <w:tabs>
                <w:tab w:val="left" w:pos="325"/>
              </w:tabs>
              <w:spacing w:before="9" w:line="259" w:lineRule="exact"/>
              <w:ind w:right="73"/>
              <w:jc w:val="right"/>
              <w:rPr>
                <w:sz w:val="17"/>
              </w:rPr>
            </w:pPr>
            <w:r>
              <w:rPr>
                <w:rFonts w:ascii="Times New Roman" w:hAnsi="Times New Roman"/>
                <w:color w:val="2D2D2F"/>
                <w:spacing w:val="-10"/>
                <w:sz w:val="26"/>
              </w:rPr>
              <w:t>-</w:t>
            </w:r>
            <w:r>
              <w:rPr>
                <w:rFonts w:ascii="Times New Roman" w:hAnsi="Times New Roman"/>
                <w:color w:val="2D2D2F"/>
                <w:sz w:val="26"/>
              </w:rPr>
              <w:tab/>
            </w:r>
            <w:r>
              <w:rPr>
                <w:color w:val="181621"/>
                <w:spacing w:val="-10"/>
                <w:sz w:val="17"/>
              </w:rPr>
              <w:t>€</w:t>
            </w:r>
          </w:p>
        </w:tc>
        <w:tc>
          <w:tcPr>
            <w:tcW w:w="1513" w:type="dxa"/>
          </w:tcPr>
          <w:p w14:paraId="756D7C0F" w14:textId="77777777" w:rsidR="00EB14E3" w:rsidRDefault="00EB14E3" w:rsidP="00EB14E3">
            <w:pPr>
              <w:pStyle w:val="TableParagraph"/>
              <w:tabs>
                <w:tab w:val="left" w:pos="325"/>
              </w:tabs>
              <w:spacing w:before="9" w:line="259" w:lineRule="exact"/>
              <w:ind w:right="67"/>
              <w:jc w:val="right"/>
              <w:rPr>
                <w:sz w:val="17"/>
              </w:rPr>
            </w:pPr>
            <w:r>
              <w:rPr>
                <w:rFonts w:ascii="Times New Roman" w:hAnsi="Times New Roman"/>
                <w:color w:val="181621"/>
                <w:spacing w:val="-10"/>
                <w:sz w:val="26"/>
              </w:rPr>
              <w:t>-</w:t>
            </w:r>
            <w:r>
              <w:rPr>
                <w:rFonts w:ascii="Times New Roman" w:hAnsi="Times New Roman"/>
                <w:color w:val="181621"/>
                <w:sz w:val="26"/>
              </w:rPr>
              <w:tab/>
            </w:r>
            <w:r>
              <w:rPr>
                <w:color w:val="181621"/>
                <w:spacing w:val="-10"/>
                <w:sz w:val="17"/>
              </w:rPr>
              <w:t>€</w:t>
            </w:r>
          </w:p>
        </w:tc>
        <w:tc>
          <w:tcPr>
            <w:tcW w:w="1595" w:type="dxa"/>
          </w:tcPr>
          <w:p w14:paraId="043D3879" w14:textId="77777777" w:rsidR="00EB14E3" w:rsidRDefault="00EB14E3" w:rsidP="00EB14E3">
            <w:pPr>
              <w:pStyle w:val="TableParagraph"/>
              <w:tabs>
                <w:tab w:val="left" w:pos="325"/>
              </w:tabs>
              <w:spacing w:before="9" w:line="259" w:lineRule="exact"/>
              <w:ind w:right="67"/>
              <w:jc w:val="right"/>
              <w:rPr>
                <w:sz w:val="17"/>
              </w:rPr>
            </w:pPr>
            <w:r>
              <w:rPr>
                <w:rFonts w:ascii="Times New Roman" w:hAnsi="Times New Roman"/>
                <w:color w:val="181621"/>
                <w:spacing w:val="-10"/>
                <w:sz w:val="26"/>
              </w:rPr>
              <w:t>-</w:t>
            </w:r>
            <w:r>
              <w:rPr>
                <w:rFonts w:ascii="Times New Roman" w:hAnsi="Times New Roman"/>
                <w:color w:val="181621"/>
                <w:sz w:val="26"/>
              </w:rPr>
              <w:tab/>
            </w:r>
            <w:r>
              <w:rPr>
                <w:color w:val="181621"/>
                <w:spacing w:val="-10"/>
                <w:sz w:val="17"/>
              </w:rPr>
              <w:t>€</w:t>
            </w:r>
          </w:p>
        </w:tc>
      </w:tr>
      <w:tr w:rsidR="00EB14E3" w14:paraId="78B036EB" w14:textId="77777777" w:rsidTr="00EB14E3">
        <w:trPr>
          <w:trHeight w:val="283"/>
        </w:trPr>
        <w:tc>
          <w:tcPr>
            <w:tcW w:w="3455" w:type="dxa"/>
          </w:tcPr>
          <w:p w14:paraId="590139DB" w14:textId="77777777" w:rsidR="00EB14E3" w:rsidRDefault="00EB14E3" w:rsidP="00EB14E3">
            <w:pPr>
              <w:pStyle w:val="TableParagraph"/>
              <w:spacing w:before="69" w:line="194" w:lineRule="exact"/>
              <w:ind w:left="46"/>
              <w:rPr>
                <w:b/>
                <w:sz w:val="18"/>
              </w:rPr>
            </w:pPr>
            <w:r>
              <w:rPr>
                <w:b/>
                <w:color w:val="181621"/>
                <w:spacing w:val="-2"/>
                <w:sz w:val="18"/>
              </w:rPr>
              <w:t>SKUPAJ</w:t>
            </w:r>
          </w:p>
        </w:tc>
        <w:tc>
          <w:tcPr>
            <w:tcW w:w="1965" w:type="dxa"/>
          </w:tcPr>
          <w:p w14:paraId="1F1563D9" w14:textId="484461B1" w:rsidR="00EB14E3" w:rsidRDefault="00650E65" w:rsidP="00650E65">
            <w:pPr>
              <w:pStyle w:val="TableParagraph"/>
              <w:spacing w:before="64" w:line="199" w:lineRule="exact"/>
              <w:ind w:right="84"/>
              <w:jc w:val="right"/>
              <w:rPr>
                <w:sz w:val="19"/>
              </w:rPr>
            </w:pPr>
            <w:r>
              <w:rPr>
                <w:b/>
                <w:color w:val="181621"/>
                <w:sz w:val="19"/>
              </w:rPr>
              <w:t>162.850</w:t>
            </w:r>
            <w:r w:rsidR="00DB072D">
              <w:rPr>
                <w:b/>
                <w:color w:val="181621"/>
                <w:sz w:val="19"/>
              </w:rPr>
              <w:t>,</w:t>
            </w:r>
            <w:r>
              <w:rPr>
                <w:b/>
                <w:color w:val="181621"/>
                <w:sz w:val="19"/>
              </w:rPr>
              <w:t>00</w:t>
            </w:r>
            <w:r w:rsidR="00EB14E3">
              <w:rPr>
                <w:b/>
                <w:color w:val="181621"/>
                <w:spacing w:val="-5"/>
                <w:sz w:val="19"/>
              </w:rPr>
              <w:t xml:space="preserve"> </w:t>
            </w:r>
            <w:r w:rsidR="00EB14E3">
              <w:rPr>
                <w:color w:val="181621"/>
                <w:spacing w:val="-10"/>
                <w:sz w:val="19"/>
              </w:rPr>
              <w:t>€</w:t>
            </w:r>
          </w:p>
        </w:tc>
        <w:tc>
          <w:tcPr>
            <w:tcW w:w="1513" w:type="dxa"/>
          </w:tcPr>
          <w:p w14:paraId="12A434C8" w14:textId="15A6D8CA" w:rsidR="00EB14E3" w:rsidRDefault="00650E65" w:rsidP="00650E65">
            <w:pPr>
              <w:pStyle w:val="TableParagraph"/>
              <w:spacing w:before="46" w:line="217" w:lineRule="exact"/>
              <w:ind w:right="62"/>
              <w:jc w:val="right"/>
              <w:rPr>
                <w:rFonts w:ascii="Times New Roman" w:hAnsi="Times New Roman"/>
                <w:sz w:val="21"/>
              </w:rPr>
            </w:pPr>
            <w:r>
              <w:rPr>
                <w:b/>
                <w:color w:val="181621"/>
                <w:sz w:val="19"/>
              </w:rPr>
              <w:t>35</w:t>
            </w:r>
            <w:r w:rsidR="00DB072D">
              <w:rPr>
                <w:b/>
                <w:color w:val="181621"/>
                <w:sz w:val="19"/>
              </w:rPr>
              <w:t>.</w:t>
            </w:r>
            <w:r>
              <w:rPr>
                <w:b/>
                <w:color w:val="181621"/>
                <w:sz w:val="19"/>
              </w:rPr>
              <w:t>827</w:t>
            </w:r>
            <w:r w:rsidR="00DB072D">
              <w:rPr>
                <w:b/>
                <w:color w:val="181621"/>
                <w:sz w:val="19"/>
              </w:rPr>
              <w:t>,</w:t>
            </w:r>
            <w:r>
              <w:rPr>
                <w:b/>
                <w:color w:val="181621"/>
                <w:sz w:val="19"/>
              </w:rPr>
              <w:t>00</w:t>
            </w:r>
            <w:r w:rsidR="00EB14E3">
              <w:rPr>
                <w:b/>
                <w:color w:val="181621"/>
                <w:spacing w:val="2"/>
                <w:sz w:val="19"/>
              </w:rPr>
              <w:t xml:space="preserve"> </w:t>
            </w:r>
            <w:r w:rsidR="00EB14E3">
              <w:rPr>
                <w:rFonts w:ascii="Times New Roman" w:hAnsi="Times New Roman"/>
                <w:color w:val="181621"/>
                <w:spacing w:val="-10"/>
                <w:sz w:val="21"/>
              </w:rPr>
              <w:t>€</w:t>
            </w:r>
          </w:p>
        </w:tc>
        <w:tc>
          <w:tcPr>
            <w:tcW w:w="1595" w:type="dxa"/>
          </w:tcPr>
          <w:p w14:paraId="408991EE" w14:textId="5A979335" w:rsidR="00EB14E3" w:rsidRDefault="00650E65" w:rsidP="00650E65">
            <w:pPr>
              <w:pStyle w:val="TableParagraph"/>
              <w:spacing w:before="46" w:line="217" w:lineRule="exact"/>
              <w:ind w:right="66"/>
              <w:jc w:val="right"/>
              <w:rPr>
                <w:rFonts w:ascii="Times New Roman" w:hAnsi="Times New Roman"/>
                <w:sz w:val="21"/>
              </w:rPr>
            </w:pPr>
            <w:r>
              <w:rPr>
                <w:b/>
                <w:color w:val="181621"/>
                <w:spacing w:val="1"/>
                <w:sz w:val="19"/>
              </w:rPr>
              <w:t>198</w:t>
            </w:r>
            <w:r w:rsidR="00EB14E3">
              <w:rPr>
                <w:b/>
                <w:color w:val="181621"/>
                <w:spacing w:val="1"/>
                <w:sz w:val="19"/>
              </w:rPr>
              <w:t>.</w:t>
            </w:r>
            <w:r>
              <w:rPr>
                <w:b/>
                <w:color w:val="181621"/>
                <w:spacing w:val="1"/>
                <w:sz w:val="19"/>
              </w:rPr>
              <w:t>677</w:t>
            </w:r>
            <w:r w:rsidR="00EB14E3">
              <w:rPr>
                <w:b/>
                <w:color w:val="181621"/>
                <w:spacing w:val="1"/>
                <w:sz w:val="19"/>
              </w:rPr>
              <w:t>,</w:t>
            </w:r>
            <w:r>
              <w:rPr>
                <w:b/>
                <w:color w:val="181621"/>
                <w:spacing w:val="1"/>
                <w:sz w:val="19"/>
              </w:rPr>
              <w:t>00</w:t>
            </w:r>
            <w:r w:rsidR="00EB14E3">
              <w:rPr>
                <w:b/>
                <w:color w:val="181621"/>
                <w:spacing w:val="1"/>
                <w:sz w:val="19"/>
              </w:rPr>
              <w:t xml:space="preserve"> </w:t>
            </w:r>
            <w:r w:rsidR="00EB14E3">
              <w:rPr>
                <w:rFonts w:ascii="Times New Roman" w:hAnsi="Times New Roman"/>
                <w:color w:val="181621"/>
                <w:spacing w:val="-12"/>
                <w:sz w:val="21"/>
              </w:rPr>
              <w:t>€</w:t>
            </w:r>
          </w:p>
        </w:tc>
      </w:tr>
    </w:tbl>
    <w:p w14:paraId="1B37BEF3" w14:textId="77777777" w:rsidR="00EB14E3" w:rsidRDefault="00EB14E3" w:rsidP="00EB14E3">
      <w:pPr>
        <w:pStyle w:val="Telobesedila"/>
        <w:rPr>
          <w:sz w:val="17"/>
        </w:rPr>
      </w:pPr>
    </w:p>
    <w:p w14:paraId="3F6E605D" w14:textId="77777777" w:rsidR="0000276A" w:rsidRPr="0000276A" w:rsidRDefault="0000276A" w:rsidP="0000276A"/>
    <w:p w14:paraId="20EDAECD" w14:textId="77777777" w:rsidR="001F18A1" w:rsidRDefault="001F18A1" w:rsidP="001F18A1">
      <w:pPr>
        <w:pStyle w:val="Napis"/>
        <w:rPr>
          <w:rFonts w:asciiTheme="minorHAnsi" w:hAnsiTheme="minorHAnsi" w:cstheme="minorHAnsi"/>
          <w:b w:val="0"/>
          <w:bCs w:val="0"/>
          <w:sz w:val="18"/>
          <w:szCs w:val="18"/>
        </w:rPr>
      </w:pPr>
      <w:bookmarkStart w:id="70" w:name="_Toc151837848"/>
      <w:r w:rsidRPr="00F220EF">
        <w:rPr>
          <w:rFonts w:asciiTheme="minorHAnsi" w:hAnsiTheme="minorHAnsi" w:cstheme="minorHAnsi"/>
          <w:b w:val="0"/>
          <w:bCs w:val="0"/>
          <w:sz w:val="18"/>
          <w:szCs w:val="18"/>
        </w:rPr>
        <w:lastRenderedPageBreak/>
        <w:t xml:space="preserve">Tabela </w:t>
      </w:r>
      <w:r w:rsidRPr="00F220EF">
        <w:rPr>
          <w:rFonts w:asciiTheme="minorHAnsi" w:hAnsiTheme="minorHAnsi" w:cstheme="minorHAnsi"/>
          <w:b w:val="0"/>
          <w:bCs w:val="0"/>
          <w:sz w:val="18"/>
          <w:szCs w:val="18"/>
        </w:rPr>
        <w:fldChar w:fldCharType="begin"/>
      </w:r>
      <w:r w:rsidRPr="00F220EF">
        <w:rPr>
          <w:rFonts w:asciiTheme="minorHAnsi" w:hAnsiTheme="minorHAnsi" w:cstheme="minorHAnsi"/>
          <w:b w:val="0"/>
          <w:bCs w:val="0"/>
          <w:sz w:val="18"/>
          <w:szCs w:val="18"/>
        </w:rPr>
        <w:instrText xml:space="preserve"> SEQ Tabela \* ARABIC </w:instrText>
      </w:r>
      <w:r w:rsidRPr="00F220EF">
        <w:rPr>
          <w:rFonts w:asciiTheme="minorHAnsi" w:hAnsiTheme="minorHAnsi" w:cstheme="minorHAnsi"/>
          <w:b w:val="0"/>
          <w:bCs w:val="0"/>
          <w:sz w:val="18"/>
          <w:szCs w:val="18"/>
        </w:rPr>
        <w:fldChar w:fldCharType="separate"/>
      </w:r>
      <w:r w:rsidR="009A29E5">
        <w:rPr>
          <w:rFonts w:asciiTheme="minorHAnsi" w:hAnsiTheme="minorHAnsi" w:cstheme="minorHAnsi"/>
          <w:b w:val="0"/>
          <w:bCs w:val="0"/>
          <w:noProof/>
          <w:sz w:val="18"/>
          <w:szCs w:val="18"/>
        </w:rPr>
        <w:t>2</w:t>
      </w:r>
      <w:r w:rsidRPr="00F220EF">
        <w:rPr>
          <w:rFonts w:asciiTheme="minorHAnsi" w:hAnsiTheme="minorHAnsi" w:cstheme="minorHAnsi"/>
          <w:b w:val="0"/>
          <w:bCs w:val="0"/>
          <w:sz w:val="18"/>
          <w:szCs w:val="18"/>
        </w:rPr>
        <w:fldChar w:fldCharType="end"/>
      </w:r>
      <w:r w:rsidRPr="00F220EF">
        <w:rPr>
          <w:rFonts w:asciiTheme="minorHAnsi" w:hAnsiTheme="minorHAnsi" w:cstheme="minorHAnsi"/>
          <w:b w:val="0"/>
          <w:bCs w:val="0"/>
          <w:sz w:val="18"/>
          <w:szCs w:val="18"/>
        </w:rPr>
        <w:t>: Opredelitev stroškov investicije</w:t>
      </w:r>
      <w:bookmarkEnd w:id="70"/>
    </w:p>
    <w:p w14:paraId="41C9B458" w14:textId="3AEC62BA" w:rsidR="006B3FB5" w:rsidRDefault="006B3FB5" w:rsidP="006B3FB5"/>
    <w:p w14:paraId="19944C85" w14:textId="0545770C" w:rsidR="006B3FB5" w:rsidRPr="006B3FB5" w:rsidRDefault="009E3864" w:rsidP="006B3FB5">
      <w:r>
        <w:t>DDV</w:t>
      </w:r>
      <w:r w:rsidR="00881036">
        <w:t xml:space="preserve"> strošek</w:t>
      </w:r>
      <w:r>
        <w:t xml:space="preserve"> ni povračljiv.</w:t>
      </w:r>
    </w:p>
    <w:p w14:paraId="317C9644" w14:textId="4DF4B911" w:rsidR="00611407" w:rsidRDefault="00611407" w:rsidP="00611407">
      <w:pPr>
        <w:rPr>
          <w:rFonts w:asciiTheme="minorHAnsi" w:hAnsiTheme="minorHAnsi" w:cstheme="minorHAnsi"/>
          <w:color w:val="000000"/>
          <w:szCs w:val="22"/>
        </w:rPr>
      </w:pPr>
    </w:p>
    <w:p w14:paraId="65544829" w14:textId="77777777" w:rsidR="005E77AC" w:rsidRDefault="005E77AC" w:rsidP="00611407">
      <w:pPr>
        <w:rPr>
          <w:rFonts w:asciiTheme="minorHAnsi" w:hAnsiTheme="minorHAnsi" w:cstheme="minorHAnsi"/>
          <w:color w:val="000000"/>
          <w:szCs w:val="22"/>
        </w:rPr>
      </w:pPr>
    </w:p>
    <w:p w14:paraId="467EC4C8" w14:textId="77777777" w:rsidR="005E77AC" w:rsidRDefault="005E77AC" w:rsidP="00611407">
      <w:pPr>
        <w:rPr>
          <w:rFonts w:asciiTheme="minorHAnsi" w:hAnsiTheme="minorHAnsi" w:cstheme="minorHAnsi"/>
          <w:color w:val="000000"/>
          <w:szCs w:val="22"/>
        </w:rPr>
      </w:pPr>
    </w:p>
    <w:p w14:paraId="3CDC61E8" w14:textId="77777777" w:rsidR="005E77AC" w:rsidRDefault="005E77AC" w:rsidP="00611407">
      <w:pPr>
        <w:rPr>
          <w:rFonts w:asciiTheme="minorHAnsi" w:hAnsiTheme="minorHAnsi" w:cstheme="minorHAnsi"/>
          <w:color w:val="000000"/>
          <w:szCs w:val="22"/>
        </w:rPr>
      </w:pPr>
    </w:p>
    <w:p w14:paraId="14D88F73" w14:textId="77777777" w:rsidR="005E77AC" w:rsidRDefault="005E77AC" w:rsidP="00611407">
      <w:pPr>
        <w:rPr>
          <w:rFonts w:asciiTheme="minorHAnsi" w:hAnsiTheme="minorHAnsi" w:cstheme="minorHAnsi"/>
          <w:color w:val="000000"/>
          <w:szCs w:val="22"/>
        </w:rPr>
      </w:pPr>
    </w:p>
    <w:p w14:paraId="3D078A69" w14:textId="77777777" w:rsidR="005E77AC" w:rsidRDefault="005E77AC" w:rsidP="00611407">
      <w:pPr>
        <w:rPr>
          <w:rFonts w:asciiTheme="minorHAnsi" w:hAnsiTheme="minorHAnsi" w:cstheme="minorHAnsi"/>
          <w:color w:val="000000"/>
          <w:szCs w:val="22"/>
        </w:rPr>
      </w:pPr>
    </w:p>
    <w:p w14:paraId="78D38FD5" w14:textId="77777777" w:rsidR="005E77AC" w:rsidRDefault="005E77AC" w:rsidP="00611407">
      <w:pPr>
        <w:rPr>
          <w:rFonts w:asciiTheme="minorHAnsi" w:hAnsiTheme="minorHAnsi" w:cstheme="minorHAnsi"/>
          <w:color w:val="000000"/>
          <w:szCs w:val="22"/>
        </w:rPr>
      </w:pPr>
    </w:p>
    <w:p w14:paraId="4B3E9080" w14:textId="77777777" w:rsidR="005E77AC" w:rsidRDefault="005E77AC" w:rsidP="00611407">
      <w:pPr>
        <w:rPr>
          <w:rFonts w:asciiTheme="minorHAnsi" w:hAnsiTheme="minorHAnsi" w:cstheme="minorHAnsi"/>
          <w:color w:val="000000"/>
          <w:szCs w:val="22"/>
        </w:rPr>
      </w:pPr>
    </w:p>
    <w:p w14:paraId="214B875E" w14:textId="77777777" w:rsidR="005E77AC" w:rsidRDefault="005E77AC" w:rsidP="00611407">
      <w:pPr>
        <w:rPr>
          <w:rFonts w:asciiTheme="minorHAnsi" w:hAnsiTheme="minorHAnsi" w:cstheme="minorHAnsi"/>
          <w:color w:val="000000"/>
          <w:szCs w:val="22"/>
        </w:rPr>
      </w:pPr>
    </w:p>
    <w:p w14:paraId="21EC9D20" w14:textId="1889B87E" w:rsidR="005E77AC" w:rsidRDefault="005E77AC" w:rsidP="00611407">
      <w:pPr>
        <w:rPr>
          <w:rFonts w:asciiTheme="minorHAnsi" w:hAnsiTheme="minorHAnsi" w:cstheme="minorHAnsi"/>
          <w:color w:val="000000"/>
          <w:szCs w:val="22"/>
        </w:rPr>
      </w:pPr>
    </w:p>
    <w:p w14:paraId="1C2E1077" w14:textId="77777777" w:rsidR="005E77AC" w:rsidRDefault="005E77AC" w:rsidP="00611407">
      <w:pPr>
        <w:rPr>
          <w:rFonts w:asciiTheme="minorHAnsi" w:hAnsiTheme="minorHAnsi" w:cstheme="minorHAnsi"/>
          <w:color w:val="000000"/>
          <w:szCs w:val="22"/>
        </w:rPr>
      </w:pPr>
    </w:p>
    <w:p w14:paraId="702B94CA" w14:textId="77777777" w:rsidR="005E77AC" w:rsidRDefault="005E77AC" w:rsidP="00611407">
      <w:pPr>
        <w:rPr>
          <w:rFonts w:asciiTheme="minorHAnsi" w:hAnsiTheme="minorHAnsi" w:cstheme="minorHAnsi"/>
          <w:color w:val="000000"/>
          <w:szCs w:val="22"/>
        </w:rPr>
      </w:pPr>
    </w:p>
    <w:p w14:paraId="0ECB85BB" w14:textId="77777777" w:rsidR="005E77AC" w:rsidRPr="0003315E" w:rsidRDefault="005E77AC" w:rsidP="00611407">
      <w:pPr>
        <w:rPr>
          <w:rFonts w:asciiTheme="minorHAnsi" w:hAnsiTheme="minorHAnsi" w:cstheme="minorHAnsi"/>
          <w:color w:val="000000"/>
          <w:szCs w:val="22"/>
        </w:rPr>
      </w:pPr>
    </w:p>
    <w:p w14:paraId="406C9159" w14:textId="561804D6" w:rsidR="00072450" w:rsidRPr="00664185" w:rsidRDefault="00072450" w:rsidP="00072450">
      <w:pPr>
        <w:pStyle w:val="Naslov3"/>
        <w:rPr>
          <w:rFonts w:asciiTheme="minorHAnsi" w:hAnsiTheme="minorHAnsi" w:cstheme="minorHAnsi"/>
          <w:i/>
          <w:iCs/>
          <w:sz w:val="24"/>
          <w:szCs w:val="24"/>
        </w:rPr>
      </w:pPr>
      <w:bookmarkStart w:id="71" w:name="_Toc167092479"/>
      <w:r w:rsidRPr="00664185">
        <w:rPr>
          <w:rFonts w:asciiTheme="minorHAnsi" w:hAnsiTheme="minorHAnsi" w:cstheme="minorHAnsi"/>
          <w:i/>
          <w:iCs/>
          <w:sz w:val="24"/>
          <w:szCs w:val="24"/>
        </w:rPr>
        <w:t>Dinamika izvedbe</w:t>
      </w:r>
      <w:bookmarkEnd w:id="71"/>
      <w:r w:rsidRPr="00664185">
        <w:rPr>
          <w:rFonts w:asciiTheme="minorHAnsi" w:hAnsiTheme="minorHAnsi" w:cstheme="minorHAnsi"/>
          <w:i/>
          <w:iCs/>
          <w:sz w:val="24"/>
          <w:szCs w:val="24"/>
        </w:rPr>
        <w:t xml:space="preserve"> </w:t>
      </w:r>
    </w:p>
    <w:p w14:paraId="727E7382" w14:textId="0FE531B1" w:rsidR="00072450" w:rsidRDefault="00072450" w:rsidP="00072450">
      <w:pPr>
        <w:rPr>
          <w:rFonts w:asciiTheme="minorHAnsi" w:hAnsiTheme="minorHAnsi" w:cstheme="minorHAnsi"/>
        </w:rPr>
      </w:pPr>
    </w:p>
    <w:p w14:paraId="66AFFA7C" w14:textId="24688558" w:rsidR="00F220EF" w:rsidRPr="00F220EF" w:rsidRDefault="00F220EF" w:rsidP="00F220EF">
      <w:pPr>
        <w:pStyle w:val="Napis"/>
        <w:rPr>
          <w:rFonts w:asciiTheme="minorHAnsi" w:hAnsiTheme="minorHAnsi" w:cstheme="minorHAnsi"/>
          <w:b w:val="0"/>
          <w:bCs w:val="0"/>
          <w:sz w:val="18"/>
          <w:szCs w:val="18"/>
        </w:rPr>
      </w:pPr>
      <w:bookmarkStart w:id="72" w:name="_Toc151837849"/>
      <w:r w:rsidRPr="00F220EF">
        <w:rPr>
          <w:rFonts w:asciiTheme="minorHAnsi" w:hAnsiTheme="minorHAnsi" w:cstheme="minorHAnsi"/>
          <w:b w:val="0"/>
          <w:bCs w:val="0"/>
          <w:sz w:val="18"/>
          <w:szCs w:val="18"/>
        </w:rPr>
        <w:t xml:space="preserve">Tabela </w:t>
      </w:r>
      <w:r w:rsidRPr="00F220EF">
        <w:rPr>
          <w:rFonts w:asciiTheme="minorHAnsi" w:hAnsiTheme="minorHAnsi" w:cstheme="minorHAnsi"/>
          <w:b w:val="0"/>
          <w:bCs w:val="0"/>
          <w:sz w:val="18"/>
          <w:szCs w:val="18"/>
        </w:rPr>
        <w:fldChar w:fldCharType="begin"/>
      </w:r>
      <w:r w:rsidRPr="00F220EF">
        <w:rPr>
          <w:rFonts w:asciiTheme="minorHAnsi" w:hAnsiTheme="minorHAnsi" w:cstheme="minorHAnsi"/>
          <w:b w:val="0"/>
          <w:bCs w:val="0"/>
          <w:sz w:val="18"/>
          <w:szCs w:val="18"/>
        </w:rPr>
        <w:instrText xml:space="preserve"> SEQ Tabela \* ARABIC </w:instrText>
      </w:r>
      <w:r w:rsidRPr="00F220EF">
        <w:rPr>
          <w:rFonts w:asciiTheme="minorHAnsi" w:hAnsiTheme="minorHAnsi" w:cstheme="minorHAnsi"/>
          <w:b w:val="0"/>
          <w:bCs w:val="0"/>
          <w:sz w:val="18"/>
          <w:szCs w:val="18"/>
        </w:rPr>
        <w:fldChar w:fldCharType="separate"/>
      </w:r>
      <w:r w:rsidR="009A29E5">
        <w:rPr>
          <w:rFonts w:asciiTheme="minorHAnsi" w:hAnsiTheme="minorHAnsi" w:cstheme="minorHAnsi"/>
          <w:b w:val="0"/>
          <w:bCs w:val="0"/>
          <w:noProof/>
          <w:sz w:val="18"/>
          <w:szCs w:val="18"/>
        </w:rPr>
        <w:t>3</w:t>
      </w:r>
      <w:r w:rsidRPr="00F220EF">
        <w:rPr>
          <w:rFonts w:asciiTheme="minorHAnsi" w:hAnsiTheme="minorHAnsi" w:cstheme="minorHAnsi"/>
          <w:b w:val="0"/>
          <w:bCs w:val="0"/>
          <w:sz w:val="18"/>
          <w:szCs w:val="18"/>
        </w:rPr>
        <w:fldChar w:fldCharType="end"/>
      </w:r>
      <w:r w:rsidRPr="00F220EF">
        <w:rPr>
          <w:rFonts w:asciiTheme="minorHAnsi" w:hAnsiTheme="minorHAnsi" w:cstheme="minorHAnsi"/>
          <w:b w:val="0"/>
          <w:bCs w:val="0"/>
          <w:sz w:val="18"/>
          <w:szCs w:val="18"/>
        </w:rPr>
        <w:t>: Dinamika izvajanja investicije</w:t>
      </w:r>
      <w:bookmarkEnd w:id="72"/>
    </w:p>
    <w:tbl>
      <w:tblPr>
        <w:tblW w:w="3848" w:type="pct"/>
        <w:tblCellMar>
          <w:left w:w="70" w:type="dxa"/>
          <w:right w:w="70" w:type="dxa"/>
        </w:tblCellMar>
        <w:tblLook w:val="04A0" w:firstRow="1" w:lastRow="0" w:firstColumn="1" w:lastColumn="0" w:noHBand="0" w:noVBand="1"/>
      </w:tblPr>
      <w:tblGrid>
        <w:gridCol w:w="2263"/>
        <w:gridCol w:w="1134"/>
        <w:gridCol w:w="1134"/>
        <w:gridCol w:w="1271"/>
        <w:gridCol w:w="1276"/>
      </w:tblGrid>
      <w:tr w:rsidR="00AF1474" w:rsidRPr="00072450" w14:paraId="403080BF" w14:textId="1A8CD0B0" w:rsidTr="00AF1474">
        <w:trPr>
          <w:trHeight w:val="288"/>
        </w:trPr>
        <w:tc>
          <w:tcPr>
            <w:tcW w:w="2263" w:type="dxa"/>
            <w:vMerge w:val="restart"/>
            <w:tcBorders>
              <w:top w:val="single" w:sz="8" w:space="0" w:color="auto"/>
              <w:left w:val="single" w:sz="8" w:space="0" w:color="auto"/>
              <w:bottom w:val="single" w:sz="8" w:space="0" w:color="000000"/>
              <w:right w:val="single" w:sz="4" w:space="0" w:color="auto"/>
            </w:tcBorders>
            <w:shd w:val="clear" w:color="auto" w:fill="8EAADB" w:themeFill="accent5" w:themeFillTint="99"/>
            <w:vAlign w:val="center"/>
            <w:hideMark/>
          </w:tcPr>
          <w:p w14:paraId="42FB110C" w14:textId="442F340F" w:rsidR="00AF1474" w:rsidRPr="00072450" w:rsidRDefault="00AF1474" w:rsidP="00072450">
            <w:pPr>
              <w:jc w:val="center"/>
              <w:rPr>
                <w:rFonts w:asciiTheme="minorHAnsi" w:hAnsiTheme="minorHAnsi" w:cstheme="minorHAnsi"/>
                <w:b/>
                <w:bCs/>
                <w:color w:val="000000"/>
                <w:sz w:val="20"/>
                <w:szCs w:val="20"/>
              </w:rPr>
            </w:pPr>
          </w:p>
        </w:tc>
        <w:tc>
          <w:tcPr>
            <w:tcW w:w="2268" w:type="dxa"/>
            <w:gridSpan w:val="2"/>
            <w:tcBorders>
              <w:top w:val="single" w:sz="8" w:space="0" w:color="auto"/>
              <w:left w:val="nil"/>
              <w:bottom w:val="single" w:sz="4" w:space="0" w:color="auto"/>
              <w:right w:val="single" w:sz="4" w:space="0" w:color="000000"/>
            </w:tcBorders>
            <w:shd w:val="clear" w:color="auto" w:fill="8EAADB" w:themeFill="accent5" w:themeFillTint="99"/>
            <w:vAlign w:val="center"/>
            <w:hideMark/>
          </w:tcPr>
          <w:p w14:paraId="34C9E3AF" w14:textId="010EBABF" w:rsidR="00AF1474" w:rsidRPr="00072450" w:rsidRDefault="00AF1474" w:rsidP="00AF1474">
            <w:pPr>
              <w:jc w:val="center"/>
              <w:rPr>
                <w:rFonts w:asciiTheme="minorHAnsi" w:hAnsiTheme="minorHAnsi" w:cstheme="minorHAnsi"/>
                <w:b/>
                <w:bCs/>
                <w:color w:val="000000"/>
                <w:sz w:val="20"/>
                <w:szCs w:val="20"/>
              </w:rPr>
            </w:pPr>
            <w:r w:rsidRPr="00072450">
              <w:rPr>
                <w:rFonts w:asciiTheme="minorHAnsi" w:hAnsiTheme="minorHAnsi" w:cstheme="minorHAnsi"/>
                <w:b/>
                <w:bCs/>
                <w:color w:val="000000"/>
                <w:sz w:val="20"/>
                <w:szCs w:val="20"/>
              </w:rPr>
              <w:t>202</w:t>
            </w:r>
            <w:r>
              <w:rPr>
                <w:rFonts w:asciiTheme="minorHAnsi" w:hAnsiTheme="minorHAnsi" w:cstheme="minorHAnsi"/>
                <w:b/>
                <w:bCs/>
                <w:color w:val="000000"/>
                <w:sz w:val="20"/>
                <w:szCs w:val="20"/>
              </w:rPr>
              <w:t>5</w:t>
            </w:r>
          </w:p>
        </w:tc>
        <w:tc>
          <w:tcPr>
            <w:tcW w:w="1271" w:type="dxa"/>
            <w:tcBorders>
              <w:top w:val="single" w:sz="8" w:space="0" w:color="auto"/>
              <w:left w:val="nil"/>
              <w:bottom w:val="single" w:sz="4" w:space="0" w:color="auto"/>
              <w:right w:val="nil"/>
            </w:tcBorders>
            <w:shd w:val="clear" w:color="auto" w:fill="8EAADB" w:themeFill="accent5" w:themeFillTint="99"/>
          </w:tcPr>
          <w:p w14:paraId="202EC364" w14:textId="1766AB21" w:rsidR="00AF1474" w:rsidRPr="00072450" w:rsidRDefault="00AF1474" w:rsidP="00AF1474">
            <w:pPr>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 xml:space="preserve">           2026            </w:t>
            </w:r>
          </w:p>
        </w:tc>
        <w:tc>
          <w:tcPr>
            <w:tcW w:w="1276" w:type="dxa"/>
            <w:tcBorders>
              <w:top w:val="single" w:sz="8" w:space="0" w:color="auto"/>
              <w:left w:val="nil"/>
              <w:bottom w:val="single" w:sz="4" w:space="0" w:color="auto"/>
              <w:right w:val="single" w:sz="4" w:space="0" w:color="000000"/>
            </w:tcBorders>
            <w:shd w:val="clear" w:color="auto" w:fill="8EAADB" w:themeFill="accent5" w:themeFillTint="99"/>
          </w:tcPr>
          <w:p w14:paraId="3B0AAFC0" w14:textId="15956ACC" w:rsidR="00AF1474" w:rsidRPr="00072450" w:rsidRDefault="00AF1474" w:rsidP="00072450">
            <w:pPr>
              <w:jc w:val="center"/>
              <w:rPr>
                <w:rFonts w:asciiTheme="minorHAnsi" w:hAnsiTheme="minorHAnsi" w:cstheme="minorHAnsi"/>
                <w:b/>
                <w:bCs/>
                <w:color w:val="000000"/>
                <w:sz w:val="20"/>
                <w:szCs w:val="20"/>
              </w:rPr>
            </w:pPr>
          </w:p>
        </w:tc>
      </w:tr>
      <w:tr w:rsidR="00AF1474" w:rsidRPr="00072450" w14:paraId="2AD96EA3" w14:textId="4384E813" w:rsidTr="00AF1474">
        <w:trPr>
          <w:trHeight w:val="468"/>
        </w:trPr>
        <w:tc>
          <w:tcPr>
            <w:tcW w:w="2263" w:type="dxa"/>
            <w:vMerge/>
            <w:tcBorders>
              <w:top w:val="single" w:sz="8" w:space="0" w:color="auto"/>
              <w:left w:val="single" w:sz="8" w:space="0" w:color="auto"/>
              <w:bottom w:val="single" w:sz="8" w:space="0" w:color="000000"/>
              <w:right w:val="single" w:sz="4" w:space="0" w:color="auto"/>
            </w:tcBorders>
            <w:shd w:val="clear" w:color="auto" w:fill="FFFFCC"/>
            <w:vAlign w:val="center"/>
            <w:hideMark/>
          </w:tcPr>
          <w:p w14:paraId="1FC806DD" w14:textId="77777777" w:rsidR="00AF1474" w:rsidRPr="00072450" w:rsidRDefault="00AF1474" w:rsidP="00EA179B">
            <w:pPr>
              <w:jc w:val="left"/>
              <w:rPr>
                <w:rFonts w:asciiTheme="minorHAnsi" w:hAnsiTheme="minorHAnsi" w:cstheme="minorHAnsi"/>
                <w:b/>
                <w:bCs/>
                <w:color w:val="000000"/>
                <w:sz w:val="20"/>
                <w:szCs w:val="20"/>
              </w:rPr>
            </w:pPr>
          </w:p>
        </w:tc>
        <w:tc>
          <w:tcPr>
            <w:tcW w:w="1134" w:type="dxa"/>
            <w:tcBorders>
              <w:top w:val="nil"/>
              <w:left w:val="nil"/>
              <w:bottom w:val="single" w:sz="8" w:space="0" w:color="auto"/>
              <w:right w:val="single" w:sz="4" w:space="0" w:color="auto"/>
            </w:tcBorders>
            <w:shd w:val="clear" w:color="auto" w:fill="8EAADB" w:themeFill="accent5" w:themeFillTint="99"/>
            <w:vAlign w:val="center"/>
            <w:hideMark/>
          </w:tcPr>
          <w:p w14:paraId="57BC2034" w14:textId="77777777" w:rsidR="00AF1474" w:rsidRPr="00072450" w:rsidRDefault="00AF1474" w:rsidP="00EA179B">
            <w:pPr>
              <w:jc w:val="center"/>
              <w:rPr>
                <w:rFonts w:asciiTheme="minorHAnsi" w:hAnsiTheme="minorHAnsi" w:cstheme="minorHAnsi"/>
                <w:b/>
                <w:bCs/>
                <w:color w:val="000000"/>
                <w:sz w:val="20"/>
                <w:szCs w:val="20"/>
              </w:rPr>
            </w:pPr>
            <w:r w:rsidRPr="00072450">
              <w:rPr>
                <w:rFonts w:asciiTheme="minorHAnsi" w:hAnsiTheme="minorHAnsi" w:cstheme="minorHAnsi"/>
                <w:b/>
                <w:bCs/>
                <w:color w:val="000000"/>
                <w:sz w:val="20"/>
                <w:szCs w:val="20"/>
              </w:rPr>
              <w:t>VREDNOST BREZ DDV</w:t>
            </w:r>
          </w:p>
        </w:tc>
        <w:tc>
          <w:tcPr>
            <w:tcW w:w="1134" w:type="dxa"/>
            <w:tcBorders>
              <w:top w:val="nil"/>
              <w:left w:val="nil"/>
              <w:bottom w:val="single" w:sz="8" w:space="0" w:color="auto"/>
              <w:right w:val="single" w:sz="4" w:space="0" w:color="auto"/>
            </w:tcBorders>
            <w:shd w:val="clear" w:color="auto" w:fill="8EAADB" w:themeFill="accent5" w:themeFillTint="99"/>
            <w:vAlign w:val="center"/>
            <w:hideMark/>
          </w:tcPr>
          <w:p w14:paraId="672C5583" w14:textId="77777777" w:rsidR="00AF1474" w:rsidRPr="00072450" w:rsidRDefault="00AF1474" w:rsidP="00EA179B">
            <w:pPr>
              <w:jc w:val="center"/>
              <w:rPr>
                <w:rFonts w:asciiTheme="minorHAnsi" w:hAnsiTheme="minorHAnsi" w:cstheme="minorHAnsi"/>
                <w:b/>
                <w:bCs/>
                <w:color w:val="000000"/>
                <w:sz w:val="20"/>
                <w:szCs w:val="20"/>
              </w:rPr>
            </w:pPr>
            <w:r w:rsidRPr="00072450">
              <w:rPr>
                <w:rFonts w:asciiTheme="minorHAnsi" w:hAnsiTheme="minorHAnsi" w:cstheme="minorHAnsi"/>
                <w:b/>
                <w:bCs/>
                <w:color w:val="000000"/>
                <w:sz w:val="20"/>
                <w:szCs w:val="20"/>
              </w:rPr>
              <w:t>VREDNOST Z DDV</w:t>
            </w:r>
          </w:p>
        </w:tc>
        <w:tc>
          <w:tcPr>
            <w:tcW w:w="1271" w:type="dxa"/>
            <w:tcBorders>
              <w:top w:val="nil"/>
              <w:left w:val="nil"/>
              <w:bottom w:val="single" w:sz="8" w:space="0" w:color="auto"/>
              <w:right w:val="single" w:sz="4" w:space="0" w:color="auto"/>
            </w:tcBorders>
            <w:shd w:val="clear" w:color="auto" w:fill="8EAADB" w:themeFill="accent5" w:themeFillTint="99"/>
            <w:vAlign w:val="center"/>
          </w:tcPr>
          <w:p w14:paraId="76A09A75" w14:textId="4F6D1B3A" w:rsidR="00AF1474" w:rsidRPr="00072450" w:rsidRDefault="00AF1474" w:rsidP="00EA179B">
            <w:pPr>
              <w:jc w:val="center"/>
              <w:rPr>
                <w:rFonts w:asciiTheme="minorHAnsi" w:hAnsiTheme="minorHAnsi" w:cstheme="minorHAnsi"/>
                <w:b/>
                <w:bCs/>
                <w:color w:val="000000"/>
                <w:sz w:val="20"/>
                <w:szCs w:val="20"/>
              </w:rPr>
            </w:pPr>
            <w:r w:rsidRPr="00072450">
              <w:rPr>
                <w:rFonts w:asciiTheme="minorHAnsi" w:hAnsiTheme="minorHAnsi" w:cstheme="minorHAnsi"/>
                <w:b/>
                <w:bCs/>
                <w:color w:val="000000"/>
                <w:sz w:val="20"/>
                <w:szCs w:val="20"/>
              </w:rPr>
              <w:t>VREDNOST BREZ DDV</w:t>
            </w:r>
          </w:p>
        </w:tc>
        <w:tc>
          <w:tcPr>
            <w:tcW w:w="1276" w:type="dxa"/>
            <w:tcBorders>
              <w:top w:val="nil"/>
              <w:left w:val="nil"/>
              <w:bottom w:val="single" w:sz="8" w:space="0" w:color="auto"/>
              <w:right w:val="single" w:sz="4" w:space="0" w:color="auto"/>
            </w:tcBorders>
            <w:shd w:val="clear" w:color="auto" w:fill="8EAADB" w:themeFill="accent5" w:themeFillTint="99"/>
          </w:tcPr>
          <w:p w14:paraId="5B6BD5C5" w14:textId="326B9914" w:rsidR="00AF1474" w:rsidRPr="00072450" w:rsidRDefault="00AF1474" w:rsidP="00EA179B">
            <w:pPr>
              <w:jc w:val="center"/>
              <w:rPr>
                <w:rFonts w:asciiTheme="minorHAnsi" w:hAnsiTheme="minorHAnsi" w:cstheme="minorHAnsi"/>
                <w:b/>
                <w:bCs/>
                <w:color w:val="000000"/>
                <w:sz w:val="20"/>
                <w:szCs w:val="20"/>
              </w:rPr>
            </w:pPr>
            <w:r w:rsidRPr="00072450">
              <w:rPr>
                <w:rFonts w:asciiTheme="minorHAnsi" w:hAnsiTheme="minorHAnsi" w:cstheme="minorHAnsi"/>
                <w:b/>
                <w:bCs/>
                <w:color w:val="000000"/>
                <w:sz w:val="20"/>
                <w:szCs w:val="20"/>
              </w:rPr>
              <w:t>VREDNOST Z DDV</w:t>
            </w:r>
          </w:p>
        </w:tc>
      </w:tr>
      <w:tr w:rsidR="00AF1474" w:rsidRPr="00072450" w14:paraId="6F65752A" w14:textId="0146C18A" w:rsidTr="00AF1474">
        <w:trPr>
          <w:trHeight w:val="288"/>
        </w:trPr>
        <w:tc>
          <w:tcPr>
            <w:tcW w:w="2263" w:type="dxa"/>
            <w:tcBorders>
              <w:top w:val="nil"/>
              <w:left w:val="single" w:sz="8" w:space="0" w:color="auto"/>
              <w:bottom w:val="single" w:sz="4" w:space="0" w:color="auto"/>
              <w:right w:val="single" w:sz="4" w:space="0" w:color="auto"/>
            </w:tcBorders>
            <w:shd w:val="clear" w:color="auto" w:fill="F2F2F2" w:themeFill="background1" w:themeFillShade="F2"/>
            <w:noWrap/>
            <w:hideMark/>
          </w:tcPr>
          <w:p w14:paraId="72763A34" w14:textId="063E4044" w:rsidR="00AF1474" w:rsidRPr="00F46EF7" w:rsidRDefault="00AF1474" w:rsidP="00EA179B">
            <w:pPr>
              <w:rPr>
                <w:rFonts w:ascii="Calibri" w:hAnsi="Calibri" w:cs="Calibri"/>
                <w:color w:val="000000"/>
                <w:sz w:val="20"/>
                <w:szCs w:val="20"/>
              </w:rPr>
            </w:pPr>
            <w:r w:rsidRPr="00F46EF7">
              <w:rPr>
                <w:rFonts w:ascii="Calibri" w:hAnsi="Calibri" w:cs="Calibri"/>
              </w:rPr>
              <w:t>izdelava PZI projekta</w:t>
            </w:r>
          </w:p>
        </w:tc>
        <w:tc>
          <w:tcPr>
            <w:tcW w:w="1134" w:type="dxa"/>
            <w:tcBorders>
              <w:top w:val="single" w:sz="4" w:space="0" w:color="auto"/>
              <w:left w:val="nil"/>
              <w:bottom w:val="single" w:sz="4" w:space="0" w:color="auto"/>
              <w:right w:val="single" w:sz="4" w:space="0" w:color="auto"/>
            </w:tcBorders>
            <w:shd w:val="clear" w:color="auto" w:fill="auto"/>
            <w:noWrap/>
            <w:hideMark/>
          </w:tcPr>
          <w:p w14:paraId="3CA3D8AC" w14:textId="5CBBB6A9" w:rsidR="00AF1474" w:rsidRPr="006B3FB5" w:rsidRDefault="00AF1474" w:rsidP="00EA179B">
            <w:pPr>
              <w:jc w:val="right"/>
              <w:rPr>
                <w:rFonts w:asciiTheme="minorHAnsi" w:hAnsiTheme="minorHAnsi" w:cstheme="minorHAnsi"/>
                <w:color w:val="000000"/>
                <w:sz w:val="20"/>
                <w:szCs w:val="20"/>
              </w:rPr>
            </w:pPr>
            <w:r>
              <w:rPr>
                <w:rFonts w:asciiTheme="minorHAnsi" w:hAnsiTheme="minorHAnsi" w:cstheme="minorHAnsi"/>
                <w:color w:val="000000"/>
                <w:sz w:val="20"/>
                <w:szCs w:val="20"/>
              </w:rPr>
              <w:t>10.350,00 €</w:t>
            </w:r>
          </w:p>
        </w:tc>
        <w:tc>
          <w:tcPr>
            <w:tcW w:w="1134" w:type="dxa"/>
            <w:tcBorders>
              <w:top w:val="single" w:sz="4" w:space="0" w:color="auto"/>
              <w:left w:val="nil"/>
              <w:bottom w:val="single" w:sz="4" w:space="0" w:color="auto"/>
              <w:right w:val="single" w:sz="4" w:space="0" w:color="auto"/>
            </w:tcBorders>
            <w:shd w:val="clear" w:color="auto" w:fill="auto"/>
            <w:noWrap/>
            <w:hideMark/>
          </w:tcPr>
          <w:p w14:paraId="74BC1B05" w14:textId="2A893BF0" w:rsidR="00AF1474" w:rsidRPr="006B3FB5" w:rsidRDefault="00AF1474" w:rsidP="009F2A48">
            <w:pPr>
              <w:jc w:val="right"/>
              <w:rPr>
                <w:rFonts w:asciiTheme="minorHAnsi" w:hAnsiTheme="minorHAnsi" w:cstheme="minorHAnsi"/>
                <w:color w:val="000000"/>
                <w:sz w:val="20"/>
                <w:szCs w:val="20"/>
              </w:rPr>
            </w:pPr>
            <w:r>
              <w:rPr>
                <w:rFonts w:asciiTheme="minorHAnsi" w:hAnsiTheme="minorHAnsi" w:cstheme="minorHAnsi"/>
                <w:sz w:val="20"/>
                <w:szCs w:val="20"/>
              </w:rPr>
              <w:t>12.627,00</w:t>
            </w:r>
            <w:r w:rsidRPr="006B3FB5">
              <w:rPr>
                <w:rFonts w:asciiTheme="minorHAnsi" w:hAnsiTheme="minorHAnsi" w:cstheme="minorHAnsi"/>
                <w:sz w:val="20"/>
                <w:szCs w:val="20"/>
              </w:rPr>
              <w:t xml:space="preserve"> €</w:t>
            </w:r>
          </w:p>
        </w:tc>
        <w:tc>
          <w:tcPr>
            <w:tcW w:w="1271" w:type="dxa"/>
            <w:tcBorders>
              <w:top w:val="single" w:sz="4" w:space="0" w:color="auto"/>
              <w:left w:val="nil"/>
              <w:bottom w:val="single" w:sz="4" w:space="0" w:color="auto"/>
              <w:right w:val="single" w:sz="4" w:space="0" w:color="auto"/>
            </w:tcBorders>
          </w:tcPr>
          <w:p w14:paraId="150733DF" w14:textId="77777777" w:rsidR="00AF1474" w:rsidRDefault="00AF1474" w:rsidP="00EA179B">
            <w:pPr>
              <w:jc w:val="right"/>
              <w:rPr>
                <w:rFonts w:asciiTheme="minorHAnsi" w:hAnsiTheme="minorHAnsi" w:cstheme="minorHAnsi"/>
                <w:sz w:val="20"/>
                <w:szCs w:val="20"/>
              </w:rPr>
            </w:pPr>
          </w:p>
        </w:tc>
        <w:tc>
          <w:tcPr>
            <w:tcW w:w="1276" w:type="dxa"/>
            <w:tcBorders>
              <w:top w:val="single" w:sz="4" w:space="0" w:color="auto"/>
              <w:left w:val="nil"/>
              <w:bottom w:val="single" w:sz="4" w:space="0" w:color="auto"/>
              <w:right w:val="single" w:sz="4" w:space="0" w:color="auto"/>
            </w:tcBorders>
          </w:tcPr>
          <w:p w14:paraId="13637D7F" w14:textId="77777777" w:rsidR="00AF1474" w:rsidRDefault="00AF1474" w:rsidP="00EA179B">
            <w:pPr>
              <w:jc w:val="right"/>
              <w:rPr>
                <w:rFonts w:asciiTheme="minorHAnsi" w:hAnsiTheme="minorHAnsi" w:cstheme="minorHAnsi"/>
                <w:sz w:val="20"/>
                <w:szCs w:val="20"/>
              </w:rPr>
            </w:pPr>
          </w:p>
        </w:tc>
      </w:tr>
      <w:tr w:rsidR="00AF1474" w:rsidRPr="00072450" w14:paraId="5005E0EC" w14:textId="292D5BE5" w:rsidTr="00AF1474">
        <w:trPr>
          <w:trHeight w:val="288"/>
        </w:trPr>
        <w:tc>
          <w:tcPr>
            <w:tcW w:w="2263" w:type="dxa"/>
            <w:tcBorders>
              <w:top w:val="nil"/>
              <w:left w:val="single" w:sz="8" w:space="0" w:color="auto"/>
              <w:bottom w:val="single" w:sz="4" w:space="0" w:color="auto"/>
              <w:right w:val="single" w:sz="4" w:space="0" w:color="auto"/>
            </w:tcBorders>
            <w:shd w:val="clear" w:color="auto" w:fill="F2F2F2" w:themeFill="background1" w:themeFillShade="F2"/>
            <w:noWrap/>
            <w:hideMark/>
          </w:tcPr>
          <w:p w14:paraId="224CD142" w14:textId="76B86F39" w:rsidR="00AF1474" w:rsidRPr="00F46EF7" w:rsidRDefault="00AF1474" w:rsidP="00EA179B">
            <w:pPr>
              <w:rPr>
                <w:rFonts w:ascii="Calibri" w:hAnsi="Calibri" w:cs="Calibri"/>
                <w:color w:val="000000"/>
                <w:sz w:val="20"/>
                <w:szCs w:val="20"/>
              </w:rPr>
            </w:pPr>
            <w:r w:rsidRPr="00F46EF7">
              <w:rPr>
                <w:rFonts w:ascii="Calibri" w:hAnsi="Calibri" w:cs="Calibri"/>
              </w:rPr>
              <w:t>izdelava investicijske dokumentacije</w:t>
            </w:r>
          </w:p>
        </w:tc>
        <w:tc>
          <w:tcPr>
            <w:tcW w:w="1134" w:type="dxa"/>
            <w:tcBorders>
              <w:top w:val="nil"/>
              <w:left w:val="nil"/>
              <w:bottom w:val="single" w:sz="4" w:space="0" w:color="auto"/>
              <w:right w:val="single" w:sz="4" w:space="0" w:color="auto"/>
            </w:tcBorders>
            <w:shd w:val="clear" w:color="auto" w:fill="auto"/>
            <w:noWrap/>
          </w:tcPr>
          <w:p w14:paraId="78049456" w14:textId="6C698848" w:rsidR="00AF1474" w:rsidRPr="006B3FB5" w:rsidRDefault="00AF1474" w:rsidP="00EA179B">
            <w:pPr>
              <w:jc w:val="right"/>
              <w:rPr>
                <w:rFonts w:asciiTheme="minorHAnsi" w:hAnsiTheme="minorHAnsi" w:cstheme="minorHAnsi"/>
                <w:color w:val="000000"/>
                <w:sz w:val="20"/>
                <w:szCs w:val="20"/>
              </w:rPr>
            </w:pPr>
            <w:r>
              <w:rPr>
                <w:rFonts w:asciiTheme="minorHAnsi" w:hAnsiTheme="minorHAnsi" w:cstheme="minorHAnsi"/>
                <w:color w:val="000000"/>
                <w:sz w:val="20"/>
                <w:szCs w:val="20"/>
              </w:rPr>
              <w:t>0,00 €</w:t>
            </w:r>
          </w:p>
        </w:tc>
        <w:tc>
          <w:tcPr>
            <w:tcW w:w="1134" w:type="dxa"/>
            <w:tcBorders>
              <w:top w:val="nil"/>
              <w:left w:val="nil"/>
              <w:bottom w:val="single" w:sz="4" w:space="0" w:color="auto"/>
              <w:right w:val="single" w:sz="4" w:space="0" w:color="auto"/>
            </w:tcBorders>
            <w:shd w:val="clear" w:color="auto" w:fill="auto"/>
            <w:noWrap/>
          </w:tcPr>
          <w:p w14:paraId="62BB8C65" w14:textId="7A01D08C" w:rsidR="00AF1474" w:rsidRPr="006B3FB5" w:rsidRDefault="00AF1474" w:rsidP="00EA179B">
            <w:pPr>
              <w:jc w:val="right"/>
              <w:rPr>
                <w:rFonts w:asciiTheme="minorHAnsi" w:hAnsiTheme="minorHAnsi" w:cstheme="minorHAnsi"/>
                <w:color w:val="000000"/>
                <w:sz w:val="20"/>
                <w:szCs w:val="20"/>
              </w:rPr>
            </w:pPr>
            <w:r>
              <w:rPr>
                <w:rFonts w:asciiTheme="minorHAnsi" w:hAnsiTheme="minorHAnsi" w:cstheme="minorHAnsi"/>
                <w:color w:val="000000"/>
                <w:sz w:val="20"/>
                <w:szCs w:val="20"/>
              </w:rPr>
              <w:t>0,00 €</w:t>
            </w:r>
          </w:p>
        </w:tc>
        <w:tc>
          <w:tcPr>
            <w:tcW w:w="1271" w:type="dxa"/>
            <w:tcBorders>
              <w:top w:val="nil"/>
              <w:left w:val="nil"/>
              <w:bottom w:val="single" w:sz="4" w:space="0" w:color="auto"/>
              <w:right w:val="single" w:sz="4" w:space="0" w:color="auto"/>
            </w:tcBorders>
          </w:tcPr>
          <w:p w14:paraId="359F4731" w14:textId="77777777" w:rsidR="00AF1474" w:rsidRDefault="00AF1474" w:rsidP="00EA179B">
            <w:pPr>
              <w:jc w:val="right"/>
              <w:rPr>
                <w:rFonts w:asciiTheme="minorHAnsi" w:hAnsiTheme="minorHAnsi" w:cstheme="minorHAnsi"/>
                <w:color w:val="000000"/>
                <w:sz w:val="20"/>
                <w:szCs w:val="20"/>
              </w:rPr>
            </w:pPr>
          </w:p>
        </w:tc>
        <w:tc>
          <w:tcPr>
            <w:tcW w:w="1276" w:type="dxa"/>
            <w:tcBorders>
              <w:top w:val="nil"/>
              <w:left w:val="nil"/>
              <w:bottom w:val="single" w:sz="4" w:space="0" w:color="auto"/>
              <w:right w:val="single" w:sz="4" w:space="0" w:color="auto"/>
            </w:tcBorders>
          </w:tcPr>
          <w:p w14:paraId="1EF25D3F" w14:textId="77777777" w:rsidR="00AF1474" w:rsidRDefault="00AF1474" w:rsidP="00EA179B">
            <w:pPr>
              <w:jc w:val="right"/>
              <w:rPr>
                <w:rFonts w:asciiTheme="minorHAnsi" w:hAnsiTheme="minorHAnsi" w:cstheme="minorHAnsi"/>
                <w:color w:val="000000"/>
                <w:sz w:val="20"/>
                <w:szCs w:val="20"/>
              </w:rPr>
            </w:pPr>
          </w:p>
        </w:tc>
      </w:tr>
      <w:tr w:rsidR="00AF1474" w:rsidRPr="00072450" w14:paraId="4A97070E" w14:textId="2F62BD68" w:rsidTr="00AF1474">
        <w:trPr>
          <w:trHeight w:val="456"/>
        </w:trPr>
        <w:tc>
          <w:tcPr>
            <w:tcW w:w="2263" w:type="dxa"/>
            <w:tcBorders>
              <w:top w:val="nil"/>
              <w:left w:val="single" w:sz="8" w:space="0" w:color="auto"/>
              <w:bottom w:val="single" w:sz="4" w:space="0" w:color="auto"/>
              <w:right w:val="single" w:sz="4" w:space="0" w:color="auto"/>
            </w:tcBorders>
            <w:shd w:val="clear" w:color="auto" w:fill="F2F2F2" w:themeFill="background1" w:themeFillShade="F2"/>
            <w:noWrap/>
            <w:hideMark/>
          </w:tcPr>
          <w:p w14:paraId="0C929C99" w14:textId="07B8D8E3" w:rsidR="00AF1474" w:rsidRPr="00F46EF7" w:rsidRDefault="00AF1474" w:rsidP="00EA179B">
            <w:pPr>
              <w:rPr>
                <w:rFonts w:ascii="Calibri" w:hAnsi="Calibri" w:cs="Calibri"/>
                <w:color w:val="000000"/>
                <w:sz w:val="20"/>
                <w:szCs w:val="20"/>
              </w:rPr>
            </w:pPr>
            <w:r w:rsidRPr="00F46EF7">
              <w:rPr>
                <w:rFonts w:ascii="Calibri" w:hAnsi="Calibri" w:cs="Calibri"/>
              </w:rPr>
              <w:t>izvedba gradbenih del</w:t>
            </w:r>
            <w:r>
              <w:rPr>
                <w:rFonts w:ascii="Calibri" w:hAnsi="Calibri" w:cs="Calibri"/>
              </w:rPr>
              <w:t xml:space="preserve"> </w:t>
            </w:r>
          </w:p>
        </w:tc>
        <w:tc>
          <w:tcPr>
            <w:tcW w:w="1134" w:type="dxa"/>
            <w:tcBorders>
              <w:top w:val="nil"/>
              <w:left w:val="nil"/>
              <w:bottom w:val="single" w:sz="4" w:space="0" w:color="auto"/>
              <w:right w:val="single" w:sz="4" w:space="0" w:color="auto"/>
            </w:tcBorders>
            <w:shd w:val="clear" w:color="auto" w:fill="auto"/>
            <w:noWrap/>
            <w:hideMark/>
          </w:tcPr>
          <w:p w14:paraId="6F8E4B68" w14:textId="07FEF8E4" w:rsidR="00AF1474" w:rsidRPr="006B3FB5" w:rsidRDefault="00AF1474" w:rsidP="00D911DD">
            <w:pPr>
              <w:jc w:val="right"/>
              <w:rPr>
                <w:rFonts w:asciiTheme="minorHAnsi" w:hAnsiTheme="minorHAnsi" w:cstheme="minorHAnsi"/>
                <w:color w:val="000000"/>
                <w:sz w:val="20"/>
                <w:szCs w:val="20"/>
              </w:rPr>
            </w:pPr>
          </w:p>
        </w:tc>
        <w:tc>
          <w:tcPr>
            <w:tcW w:w="1134" w:type="dxa"/>
            <w:tcBorders>
              <w:top w:val="nil"/>
              <w:left w:val="nil"/>
              <w:bottom w:val="single" w:sz="4" w:space="0" w:color="auto"/>
              <w:right w:val="single" w:sz="4" w:space="0" w:color="auto"/>
            </w:tcBorders>
            <w:shd w:val="clear" w:color="auto" w:fill="auto"/>
            <w:noWrap/>
            <w:hideMark/>
          </w:tcPr>
          <w:p w14:paraId="40EFCCF7" w14:textId="3C803FEF" w:rsidR="00AF1474" w:rsidRPr="006B3FB5" w:rsidRDefault="00AF1474" w:rsidP="00D911DD">
            <w:pPr>
              <w:jc w:val="right"/>
              <w:rPr>
                <w:rFonts w:asciiTheme="minorHAnsi" w:hAnsiTheme="minorHAnsi" w:cstheme="minorHAnsi"/>
                <w:color w:val="000000"/>
                <w:sz w:val="20"/>
                <w:szCs w:val="20"/>
              </w:rPr>
            </w:pPr>
          </w:p>
        </w:tc>
        <w:tc>
          <w:tcPr>
            <w:tcW w:w="1271" w:type="dxa"/>
            <w:tcBorders>
              <w:top w:val="nil"/>
              <w:left w:val="nil"/>
              <w:bottom w:val="single" w:sz="4" w:space="0" w:color="auto"/>
              <w:right w:val="single" w:sz="4" w:space="0" w:color="auto"/>
            </w:tcBorders>
          </w:tcPr>
          <w:p w14:paraId="1B1592EF" w14:textId="5B97F9FF" w:rsidR="00AF1474" w:rsidRDefault="00AF1474" w:rsidP="00EA179B">
            <w:pPr>
              <w:jc w:val="right"/>
              <w:rPr>
                <w:rFonts w:asciiTheme="minorHAnsi" w:hAnsiTheme="minorHAnsi" w:cstheme="minorHAnsi"/>
                <w:sz w:val="20"/>
                <w:szCs w:val="20"/>
              </w:rPr>
            </w:pPr>
            <w:r>
              <w:rPr>
                <w:rFonts w:asciiTheme="minorHAnsi" w:hAnsiTheme="minorHAnsi" w:cstheme="minorHAnsi"/>
                <w:sz w:val="20"/>
                <w:szCs w:val="20"/>
              </w:rPr>
              <w:t>152.500,00</w:t>
            </w:r>
          </w:p>
        </w:tc>
        <w:tc>
          <w:tcPr>
            <w:tcW w:w="1276" w:type="dxa"/>
            <w:tcBorders>
              <w:top w:val="nil"/>
              <w:left w:val="nil"/>
              <w:bottom w:val="single" w:sz="4" w:space="0" w:color="auto"/>
              <w:right w:val="single" w:sz="4" w:space="0" w:color="auto"/>
            </w:tcBorders>
          </w:tcPr>
          <w:p w14:paraId="5CB374F3" w14:textId="514D589B" w:rsidR="00AF1474" w:rsidRDefault="00AF1474" w:rsidP="00EA179B">
            <w:pPr>
              <w:jc w:val="right"/>
              <w:rPr>
                <w:rFonts w:asciiTheme="minorHAnsi" w:hAnsiTheme="minorHAnsi" w:cstheme="minorHAnsi"/>
                <w:sz w:val="20"/>
                <w:szCs w:val="20"/>
              </w:rPr>
            </w:pPr>
            <w:r>
              <w:rPr>
                <w:rFonts w:asciiTheme="minorHAnsi" w:hAnsiTheme="minorHAnsi" w:cstheme="minorHAnsi"/>
                <w:sz w:val="20"/>
                <w:szCs w:val="20"/>
              </w:rPr>
              <w:t>186.050.00</w:t>
            </w:r>
          </w:p>
        </w:tc>
      </w:tr>
      <w:tr w:rsidR="00AF1474" w:rsidRPr="00072450" w14:paraId="7319E9E7" w14:textId="46D4E208" w:rsidTr="00AF1474">
        <w:trPr>
          <w:trHeight w:val="456"/>
        </w:trPr>
        <w:tc>
          <w:tcPr>
            <w:tcW w:w="2263" w:type="dxa"/>
            <w:tcBorders>
              <w:top w:val="nil"/>
              <w:left w:val="single" w:sz="8" w:space="0" w:color="auto"/>
              <w:bottom w:val="single" w:sz="4" w:space="0" w:color="auto"/>
              <w:right w:val="single" w:sz="4" w:space="0" w:color="auto"/>
            </w:tcBorders>
            <w:shd w:val="clear" w:color="auto" w:fill="F2F2F2" w:themeFill="background1" w:themeFillShade="F2"/>
            <w:noWrap/>
          </w:tcPr>
          <w:p w14:paraId="2B4E1381" w14:textId="4F27E59D" w:rsidR="00AF1474" w:rsidRPr="00F46EF7" w:rsidRDefault="00AF1474" w:rsidP="00EA179B">
            <w:pPr>
              <w:rPr>
                <w:rFonts w:ascii="Calibri" w:hAnsi="Calibri" w:cs="Calibri"/>
                <w:color w:val="000000"/>
                <w:sz w:val="20"/>
                <w:szCs w:val="20"/>
              </w:rPr>
            </w:pPr>
            <w:r w:rsidRPr="00F46EF7">
              <w:rPr>
                <w:rFonts w:ascii="Calibri" w:hAnsi="Calibri" w:cs="Calibri"/>
              </w:rPr>
              <w:t>nadzor</w:t>
            </w:r>
          </w:p>
        </w:tc>
        <w:tc>
          <w:tcPr>
            <w:tcW w:w="1134" w:type="dxa"/>
            <w:tcBorders>
              <w:top w:val="nil"/>
              <w:left w:val="nil"/>
              <w:bottom w:val="single" w:sz="4" w:space="0" w:color="auto"/>
              <w:right w:val="single" w:sz="4" w:space="0" w:color="auto"/>
            </w:tcBorders>
            <w:shd w:val="clear" w:color="auto" w:fill="auto"/>
            <w:noWrap/>
          </w:tcPr>
          <w:p w14:paraId="6D4EFC99" w14:textId="517AEF98" w:rsidR="00AF1474" w:rsidRPr="006B3FB5" w:rsidRDefault="00AF1474" w:rsidP="00EA179B">
            <w:pPr>
              <w:jc w:val="right"/>
              <w:rPr>
                <w:rFonts w:asciiTheme="minorHAnsi" w:hAnsiTheme="minorHAnsi" w:cstheme="minorHAnsi"/>
                <w:color w:val="000000"/>
                <w:sz w:val="20"/>
                <w:szCs w:val="20"/>
              </w:rPr>
            </w:pPr>
            <w:r>
              <w:rPr>
                <w:rFonts w:asciiTheme="minorHAnsi" w:hAnsiTheme="minorHAnsi" w:cstheme="minorHAnsi"/>
                <w:color w:val="000000"/>
                <w:sz w:val="20"/>
                <w:szCs w:val="20"/>
              </w:rPr>
              <w:t>0,00 €</w:t>
            </w:r>
          </w:p>
        </w:tc>
        <w:tc>
          <w:tcPr>
            <w:tcW w:w="1134" w:type="dxa"/>
            <w:tcBorders>
              <w:top w:val="nil"/>
              <w:left w:val="nil"/>
              <w:bottom w:val="single" w:sz="4" w:space="0" w:color="auto"/>
              <w:right w:val="single" w:sz="4" w:space="0" w:color="auto"/>
            </w:tcBorders>
            <w:shd w:val="clear" w:color="auto" w:fill="auto"/>
            <w:noWrap/>
          </w:tcPr>
          <w:p w14:paraId="0A3D7764" w14:textId="4E5ACF8F" w:rsidR="00AF1474" w:rsidRPr="006B3FB5" w:rsidRDefault="00AF1474" w:rsidP="00EA179B">
            <w:pPr>
              <w:jc w:val="right"/>
              <w:rPr>
                <w:rFonts w:asciiTheme="minorHAnsi" w:hAnsiTheme="minorHAnsi" w:cstheme="minorHAnsi"/>
                <w:color w:val="000000"/>
                <w:sz w:val="20"/>
                <w:szCs w:val="20"/>
              </w:rPr>
            </w:pPr>
            <w:r>
              <w:rPr>
                <w:rFonts w:asciiTheme="minorHAnsi" w:hAnsiTheme="minorHAnsi" w:cstheme="minorHAnsi"/>
                <w:color w:val="000000"/>
                <w:sz w:val="20"/>
                <w:szCs w:val="20"/>
              </w:rPr>
              <w:t>0,00 €</w:t>
            </w:r>
          </w:p>
        </w:tc>
        <w:tc>
          <w:tcPr>
            <w:tcW w:w="1271" w:type="dxa"/>
            <w:tcBorders>
              <w:top w:val="nil"/>
              <w:left w:val="nil"/>
              <w:bottom w:val="single" w:sz="4" w:space="0" w:color="auto"/>
              <w:right w:val="single" w:sz="4" w:space="0" w:color="auto"/>
            </w:tcBorders>
          </w:tcPr>
          <w:p w14:paraId="5040382B" w14:textId="77777777" w:rsidR="00AF1474" w:rsidRDefault="00AF1474" w:rsidP="00EA179B">
            <w:pPr>
              <w:jc w:val="right"/>
              <w:rPr>
                <w:rFonts w:asciiTheme="minorHAnsi" w:hAnsiTheme="minorHAnsi" w:cstheme="minorHAnsi"/>
                <w:color w:val="000000"/>
                <w:sz w:val="20"/>
                <w:szCs w:val="20"/>
              </w:rPr>
            </w:pPr>
          </w:p>
        </w:tc>
        <w:tc>
          <w:tcPr>
            <w:tcW w:w="1276" w:type="dxa"/>
            <w:tcBorders>
              <w:top w:val="nil"/>
              <w:left w:val="nil"/>
              <w:bottom w:val="single" w:sz="4" w:space="0" w:color="auto"/>
              <w:right w:val="single" w:sz="4" w:space="0" w:color="auto"/>
            </w:tcBorders>
          </w:tcPr>
          <w:p w14:paraId="22676139" w14:textId="77777777" w:rsidR="00AF1474" w:rsidRDefault="00AF1474" w:rsidP="00EA179B">
            <w:pPr>
              <w:jc w:val="right"/>
              <w:rPr>
                <w:rFonts w:asciiTheme="minorHAnsi" w:hAnsiTheme="minorHAnsi" w:cstheme="minorHAnsi"/>
                <w:color w:val="000000"/>
                <w:sz w:val="20"/>
                <w:szCs w:val="20"/>
              </w:rPr>
            </w:pPr>
          </w:p>
        </w:tc>
      </w:tr>
      <w:tr w:rsidR="00AF1474" w:rsidRPr="00072450" w14:paraId="18573B51" w14:textId="6D4A2531" w:rsidTr="00AF1474">
        <w:trPr>
          <w:trHeight w:val="300"/>
        </w:trPr>
        <w:tc>
          <w:tcPr>
            <w:tcW w:w="2263" w:type="dxa"/>
            <w:tcBorders>
              <w:top w:val="nil"/>
              <w:left w:val="single" w:sz="8" w:space="0" w:color="auto"/>
              <w:bottom w:val="single" w:sz="8" w:space="0" w:color="auto"/>
              <w:right w:val="single" w:sz="4" w:space="0" w:color="auto"/>
            </w:tcBorders>
            <w:shd w:val="clear" w:color="auto" w:fill="8EAADB" w:themeFill="accent5" w:themeFillTint="99"/>
            <w:noWrap/>
            <w:vAlign w:val="center"/>
            <w:hideMark/>
          </w:tcPr>
          <w:p w14:paraId="1EF6906F" w14:textId="77777777" w:rsidR="00AF1474" w:rsidRPr="00072450" w:rsidRDefault="00AF1474" w:rsidP="00EA179B">
            <w:pPr>
              <w:rPr>
                <w:rFonts w:asciiTheme="minorHAnsi" w:hAnsiTheme="minorHAnsi" w:cstheme="minorHAnsi"/>
                <w:b/>
                <w:bCs/>
                <w:color w:val="000000"/>
                <w:sz w:val="20"/>
                <w:szCs w:val="20"/>
              </w:rPr>
            </w:pPr>
            <w:r w:rsidRPr="00072450">
              <w:rPr>
                <w:rFonts w:asciiTheme="minorHAnsi" w:hAnsiTheme="minorHAnsi" w:cstheme="minorHAnsi"/>
                <w:b/>
                <w:bCs/>
                <w:color w:val="000000"/>
                <w:sz w:val="20"/>
                <w:szCs w:val="20"/>
              </w:rPr>
              <w:t>SKUPAJ</w:t>
            </w:r>
          </w:p>
        </w:tc>
        <w:tc>
          <w:tcPr>
            <w:tcW w:w="1134" w:type="dxa"/>
            <w:tcBorders>
              <w:top w:val="nil"/>
              <w:left w:val="nil"/>
              <w:bottom w:val="single" w:sz="8" w:space="0" w:color="auto"/>
              <w:right w:val="single" w:sz="4" w:space="0" w:color="auto"/>
            </w:tcBorders>
            <w:shd w:val="clear" w:color="auto" w:fill="8EAADB" w:themeFill="accent5" w:themeFillTint="99"/>
            <w:noWrap/>
            <w:hideMark/>
          </w:tcPr>
          <w:p w14:paraId="740FBED3" w14:textId="00C8ED32" w:rsidR="00AF1474" w:rsidRPr="006B3FB5" w:rsidRDefault="00AF1474" w:rsidP="00D911DD">
            <w:pPr>
              <w:jc w:val="center"/>
              <w:rPr>
                <w:rFonts w:asciiTheme="minorHAnsi" w:hAnsiTheme="minorHAnsi" w:cstheme="minorHAnsi"/>
                <w:b/>
                <w:bCs/>
                <w:color w:val="000000"/>
                <w:sz w:val="20"/>
                <w:szCs w:val="20"/>
              </w:rPr>
            </w:pPr>
            <w:r>
              <w:rPr>
                <w:rFonts w:asciiTheme="minorHAnsi" w:hAnsiTheme="minorHAnsi" w:cstheme="minorHAnsi"/>
                <w:color w:val="000000"/>
                <w:sz w:val="20"/>
                <w:szCs w:val="20"/>
              </w:rPr>
              <w:t>16.800,00 €</w:t>
            </w:r>
          </w:p>
        </w:tc>
        <w:tc>
          <w:tcPr>
            <w:tcW w:w="1134" w:type="dxa"/>
            <w:tcBorders>
              <w:top w:val="nil"/>
              <w:left w:val="nil"/>
              <w:bottom w:val="single" w:sz="8" w:space="0" w:color="auto"/>
              <w:right w:val="single" w:sz="4" w:space="0" w:color="auto"/>
            </w:tcBorders>
            <w:shd w:val="clear" w:color="auto" w:fill="8EAADB" w:themeFill="accent5" w:themeFillTint="99"/>
            <w:noWrap/>
            <w:hideMark/>
          </w:tcPr>
          <w:p w14:paraId="1B188FF4" w14:textId="0331CF47" w:rsidR="00AF1474" w:rsidRPr="006B3FB5" w:rsidRDefault="00AF1474" w:rsidP="00D911DD">
            <w:pPr>
              <w:jc w:val="right"/>
              <w:rPr>
                <w:rFonts w:asciiTheme="minorHAnsi" w:hAnsiTheme="minorHAnsi" w:cstheme="minorHAnsi"/>
                <w:b/>
                <w:bCs/>
                <w:color w:val="000000"/>
                <w:sz w:val="20"/>
                <w:szCs w:val="20"/>
              </w:rPr>
            </w:pPr>
            <w:r>
              <w:rPr>
                <w:rFonts w:asciiTheme="minorHAnsi" w:hAnsiTheme="minorHAnsi" w:cstheme="minorHAnsi"/>
                <w:sz w:val="20"/>
                <w:szCs w:val="20"/>
              </w:rPr>
              <w:t>20.459,40</w:t>
            </w:r>
            <w:r w:rsidRPr="006B3FB5">
              <w:rPr>
                <w:rFonts w:asciiTheme="minorHAnsi" w:hAnsiTheme="minorHAnsi" w:cstheme="minorHAnsi"/>
                <w:sz w:val="20"/>
                <w:szCs w:val="20"/>
              </w:rPr>
              <w:t xml:space="preserve"> €</w:t>
            </w:r>
          </w:p>
        </w:tc>
        <w:tc>
          <w:tcPr>
            <w:tcW w:w="1271" w:type="dxa"/>
            <w:tcBorders>
              <w:top w:val="nil"/>
              <w:left w:val="nil"/>
              <w:bottom w:val="single" w:sz="8" w:space="0" w:color="auto"/>
              <w:right w:val="single" w:sz="4" w:space="0" w:color="auto"/>
            </w:tcBorders>
            <w:shd w:val="clear" w:color="auto" w:fill="8EAADB" w:themeFill="accent5" w:themeFillTint="99"/>
          </w:tcPr>
          <w:p w14:paraId="0106E30E" w14:textId="7CF99EE2" w:rsidR="00AF1474" w:rsidRDefault="00AF1474" w:rsidP="00EA179B">
            <w:pPr>
              <w:jc w:val="right"/>
              <w:rPr>
                <w:rFonts w:asciiTheme="minorHAnsi" w:hAnsiTheme="minorHAnsi" w:cstheme="minorHAnsi"/>
                <w:sz w:val="20"/>
                <w:szCs w:val="20"/>
              </w:rPr>
            </w:pPr>
            <w:r>
              <w:rPr>
                <w:rFonts w:asciiTheme="minorHAnsi" w:hAnsiTheme="minorHAnsi" w:cstheme="minorHAnsi"/>
                <w:sz w:val="20"/>
                <w:szCs w:val="20"/>
              </w:rPr>
              <w:t>152.500,00</w:t>
            </w:r>
          </w:p>
        </w:tc>
        <w:tc>
          <w:tcPr>
            <w:tcW w:w="1276" w:type="dxa"/>
            <w:tcBorders>
              <w:top w:val="nil"/>
              <w:left w:val="nil"/>
              <w:bottom w:val="single" w:sz="8" w:space="0" w:color="auto"/>
              <w:right w:val="single" w:sz="4" w:space="0" w:color="auto"/>
            </w:tcBorders>
            <w:shd w:val="clear" w:color="auto" w:fill="8EAADB" w:themeFill="accent5" w:themeFillTint="99"/>
          </w:tcPr>
          <w:p w14:paraId="4DDE8AB6" w14:textId="105F9EE2" w:rsidR="00AF1474" w:rsidRDefault="00AF1474" w:rsidP="00EA179B">
            <w:pPr>
              <w:jc w:val="right"/>
              <w:rPr>
                <w:rFonts w:asciiTheme="minorHAnsi" w:hAnsiTheme="minorHAnsi" w:cstheme="minorHAnsi"/>
                <w:sz w:val="20"/>
                <w:szCs w:val="20"/>
              </w:rPr>
            </w:pPr>
            <w:r>
              <w:rPr>
                <w:rFonts w:asciiTheme="minorHAnsi" w:hAnsiTheme="minorHAnsi" w:cstheme="minorHAnsi"/>
                <w:sz w:val="20"/>
                <w:szCs w:val="20"/>
              </w:rPr>
              <w:t>186.050,00</w:t>
            </w:r>
          </w:p>
        </w:tc>
      </w:tr>
    </w:tbl>
    <w:p w14:paraId="55F3A0C7" w14:textId="18FAEE92" w:rsidR="00072450" w:rsidRDefault="00072450" w:rsidP="00072450">
      <w:pPr>
        <w:rPr>
          <w:rFonts w:asciiTheme="minorHAnsi" w:hAnsiTheme="minorHAnsi" w:cstheme="minorHAnsi"/>
        </w:rPr>
      </w:pPr>
    </w:p>
    <w:p w14:paraId="6D9F05F1" w14:textId="77777777" w:rsidR="0003315E" w:rsidRPr="0003315E" w:rsidRDefault="0003315E" w:rsidP="00072450">
      <w:pPr>
        <w:rPr>
          <w:rFonts w:asciiTheme="minorHAnsi" w:hAnsiTheme="minorHAnsi" w:cstheme="minorHAnsi"/>
        </w:rPr>
      </w:pPr>
    </w:p>
    <w:p w14:paraId="46A566F9" w14:textId="3CCA5782" w:rsidR="00155D9B" w:rsidRDefault="00956661" w:rsidP="00956661">
      <w:pPr>
        <w:pStyle w:val="Naslov3"/>
        <w:rPr>
          <w:rFonts w:asciiTheme="minorHAnsi" w:hAnsiTheme="minorHAnsi" w:cstheme="minorHAnsi"/>
          <w:i/>
          <w:iCs/>
          <w:sz w:val="24"/>
          <w:szCs w:val="24"/>
        </w:rPr>
      </w:pPr>
      <w:bookmarkStart w:id="73" w:name="_Toc167092480"/>
      <w:r w:rsidRPr="00664185">
        <w:rPr>
          <w:rFonts w:asciiTheme="minorHAnsi" w:hAnsiTheme="minorHAnsi" w:cstheme="minorHAnsi"/>
          <w:i/>
          <w:iCs/>
          <w:sz w:val="24"/>
          <w:szCs w:val="24"/>
        </w:rPr>
        <w:t>Ocena vrednosti celotnega projekta ločeno za upravičene in preostale stroške</w:t>
      </w:r>
      <w:bookmarkEnd w:id="73"/>
    </w:p>
    <w:p w14:paraId="69F15056" w14:textId="77777777" w:rsidR="005E77AC" w:rsidRPr="005E77AC" w:rsidRDefault="005E77AC" w:rsidP="005E77AC"/>
    <w:p w14:paraId="398BDBE9" w14:textId="458050A3" w:rsidR="00956661" w:rsidRPr="0003315E" w:rsidRDefault="00956661" w:rsidP="00956661">
      <w:pPr>
        <w:rPr>
          <w:rFonts w:asciiTheme="minorHAnsi" w:hAnsiTheme="minorHAnsi" w:cstheme="minorHAnsi"/>
        </w:rPr>
      </w:pPr>
    </w:p>
    <w:p w14:paraId="0D571A39" w14:textId="19D35E59" w:rsidR="00F46EF7" w:rsidRDefault="005E77AC" w:rsidP="00F46EF7">
      <w:pPr>
        <w:rPr>
          <w:rFonts w:asciiTheme="minorHAnsi" w:hAnsiTheme="minorHAnsi" w:cstheme="minorHAnsi"/>
          <w:color w:val="000000" w:themeColor="text1"/>
          <w:szCs w:val="22"/>
        </w:rPr>
      </w:pPr>
      <w:r w:rsidRPr="00DB404E">
        <w:rPr>
          <w:rFonts w:asciiTheme="minorHAnsi" w:hAnsiTheme="minorHAnsi" w:cstheme="minorHAnsi"/>
          <w:color w:val="000000" w:themeColor="text1"/>
          <w:szCs w:val="22"/>
        </w:rPr>
        <w:t>Celotna investicija se bo sofinancirala iz proračuna</w:t>
      </w:r>
      <w:r>
        <w:rPr>
          <w:rFonts w:asciiTheme="minorHAnsi" w:hAnsiTheme="minorHAnsi" w:cstheme="minorHAnsi"/>
          <w:color w:val="000000" w:themeColor="text1"/>
          <w:szCs w:val="22"/>
        </w:rPr>
        <w:t xml:space="preserve"> občine Ribnica na Pohorju.</w:t>
      </w:r>
    </w:p>
    <w:p w14:paraId="421E1010" w14:textId="77777777" w:rsidR="005E77AC" w:rsidRDefault="005E77AC" w:rsidP="00F46EF7">
      <w:pPr>
        <w:rPr>
          <w:rFonts w:asciiTheme="minorHAnsi" w:hAnsiTheme="minorHAnsi" w:cstheme="minorHAnsi"/>
          <w:color w:val="000000" w:themeColor="text1"/>
          <w:szCs w:val="22"/>
        </w:rPr>
      </w:pPr>
    </w:p>
    <w:p w14:paraId="1B8F492A" w14:textId="77777777" w:rsidR="005E77AC" w:rsidRDefault="005E77AC" w:rsidP="00F46EF7">
      <w:pPr>
        <w:rPr>
          <w:rFonts w:asciiTheme="minorHAnsi" w:hAnsiTheme="minorHAnsi" w:cstheme="minorHAnsi"/>
          <w:color w:val="000000" w:themeColor="text1"/>
          <w:szCs w:val="22"/>
        </w:rPr>
      </w:pPr>
    </w:p>
    <w:p w14:paraId="280B7F3E" w14:textId="77777777" w:rsidR="005E77AC" w:rsidRDefault="005E77AC" w:rsidP="00F46EF7"/>
    <w:p w14:paraId="4D35E255" w14:textId="77777777" w:rsidR="005E77AC" w:rsidRDefault="005E77AC" w:rsidP="00F46EF7"/>
    <w:p w14:paraId="47197AE9" w14:textId="77777777" w:rsidR="005E77AC" w:rsidRDefault="005E77AC" w:rsidP="00F46EF7"/>
    <w:p w14:paraId="39067758" w14:textId="77777777" w:rsidR="005E77AC" w:rsidRDefault="005E77AC" w:rsidP="00F46EF7"/>
    <w:p w14:paraId="22C66ED3" w14:textId="77777777" w:rsidR="005E77AC" w:rsidRDefault="005E77AC" w:rsidP="00F46EF7"/>
    <w:p w14:paraId="723F3345" w14:textId="77777777" w:rsidR="005E77AC" w:rsidRDefault="005E77AC" w:rsidP="00F46EF7"/>
    <w:p w14:paraId="53A204BA" w14:textId="77777777" w:rsidR="005E77AC" w:rsidRDefault="005E77AC" w:rsidP="00F46EF7"/>
    <w:p w14:paraId="46563486" w14:textId="77777777" w:rsidR="005E77AC" w:rsidRDefault="005E77AC" w:rsidP="00F46EF7"/>
    <w:p w14:paraId="05A5F129" w14:textId="77777777" w:rsidR="005E77AC" w:rsidRDefault="005E77AC" w:rsidP="00F46EF7"/>
    <w:p w14:paraId="005726E0" w14:textId="77777777" w:rsidR="005E77AC" w:rsidRDefault="005E77AC" w:rsidP="00F46EF7"/>
    <w:p w14:paraId="4D5E5494" w14:textId="77777777" w:rsidR="005E77AC" w:rsidRDefault="005E77AC" w:rsidP="00F46EF7"/>
    <w:p w14:paraId="378B9B89" w14:textId="77777777" w:rsidR="005E77AC" w:rsidRDefault="005E77AC" w:rsidP="00F46EF7"/>
    <w:p w14:paraId="3C34F3AD" w14:textId="77777777" w:rsidR="005E77AC" w:rsidRDefault="005E77AC" w:rsidP="00F46EF7"/>
    <w:p w14:paraId="600EAA7A" w14:textId="77777777" w:rsidR="005E77AC" w:rsidRDefault="005E77AC" w:rsidP="00F46EF7"/>
    <w:p w14:paraId="34BCDCEC" w14:textId="1A225441" w:rsidR="00F4458C" w:rsidRPr="009C3876" w:rsidRDefault="00F4458C" w:rsidP="00871B8E">
      <w:pPr>
        <w:pStyle w:val="Naslov1"/>
        <w:pBdr>
          <w:bottom w:val="single" w:sz="4" w:space="1" w:color="auto"/>
        </w:pBdr>
        <w:rPr>
          <w:rFonts w:asciiTheme="minorHAnsi" w:hAnsiTheme="minorHAnsi" w:cstheme="minorHAnsi"/>
        </w:rPr>
      </w:pPr>
      <w:bookmarkStart w:id="74" w:name="_Toc238224794"/>
      <w:bookmarkStart w:id="75" w:name="_Toc167092481"/>
      <w:r w:rsidRPr="009C3876">
        <w:rPr>
          <w:rFonts w:asciiTheme="minorHAnsi" w:hAnsiTheme="minorHAnsi" w:cstheme="minorHAnsi"/>
        </w:rPr>
        <w:t>REDELITEV TEMELJNIH PRVIN, KI DOLOČAJO INVESTICIJO</w:t>
      </w:r>
      <w:bookmarkEnd w:id="74"/>
      <w:bookmarkEnd w:id="75"/>
    </w:p>
    <w:p w14:paraId="34BCDCEE" w14:textId="77777777" w:rsidR="00B653B0" w:rsidRPr="0003315E" w:rsidRDefault="00B653B0" w:rsidP="000E38B9">
      <w:pPr>
        <w:rPr>
          <w:rFonts w:asciiTheme="minorHAnsi" w:hAnsiTheme="minorHAnsi" w:cstheme="minorHAnsi"/>
        </w:rPr>
      </w:pPr>
    </w:p>
    <w:p w14:paraId="34BCDCEF" w14:textId="14F7B0D1" w:rsidR="000E38B9" w:rsidRPr="0003315E" w:rsidRDefault="00393F3B" w:rsidP="00FD0D09">
      <w:pPr>
        <w:pStyle w:val="Naslov2"/>
      </w:pPr>
      <w:bookmarkStart w:id="76" w:name="_Toc167092482"/>
      <w:r w:rsidRPr="0003315E">
        <w:t>Tehnični opis sanacije</w:t>
      </w:r>
      <w:bookmarkEnd w:id="76"/>
    </w:p>
    <w:p w14:paraId="34BCDCF0" w14:textId="77777777" w:rsidR="000E38B9" w:rsidRPr="0003315E" w:rsidRDefault="000E38B9" w:rsidP="000E38B9">
      <w:pPr>
        <w:rPr>
          <w:rFonts w:asciiTheme="minorHAnsi" w:hAnsiTheme="minorHAnsi" w:cstheme="minorHAnsi"/>
        </w:rPr>
      </w:pPr>
    </w:p>
    <w:p w14:paraId="6550C019" w14:textId="16F7365A" w:rsidR="00D85577" w:rsidRPr="00D85577" w:rsidRDefault="00D85577" w:rsidP="00D85577">
      <w:pPr>
        <w:rPr>
          <w:rFonts w:asciiTheme="minorHAnsi" w:hAnsiTheme="minorHAnsi" w:cstheme="minorHAnsi"/>
        </w:rPr>
      </w:pPr>
      <w:r w:rsidRPr="00D85577">
        <w:rPr>
          <w:rFonts w:asciiTheme="minorHAnsi" w:hAnsiTheme="minorHAnsi" w:cstheme="minorHAnsi"/>
        </w:rPr>
        <w:t>Za sanacijo je pot</w:t>
      </w:r>
      <w:r>
        <w:rPr>
          <w:rFonts w:asciiTheme="minorHAnsi" w:hAnsiTheme="minorHAnsi" w:cstheme="minorHAnsi"/>
        </w:rPr>
        <w:t>reb</w:t>
      </w:r>
      <w:r w:rsidRPr="00D85577">
        <w:rPr>
          <w:rFonts w:asciiTheme="minorHAnsi" w:hAnsiTheme="minorHAnsi" w:cstheme="minorHAnsi"/>
        </w:rPr>
        <w:t xml:space="preserve">no najprej izdelati </w:t>
      </w:r>
      <w:r w:rsidR="00C94822">
        <w:rPr>
          <w:rFonts w:asciiTheme="minorHAnsi" w:hAnsiTheme="minorHAnsi" w:cstheme="minorHAnsi"/>
        </w:rPr>
        <w:t>geodetsko izmero</w:t>
      </w:r>
      <w:r w:rsidRPr="00D85577">
        <w:rPr>
          <w:rFonts w:asciiTheme="minorHAnsi" w:hAnsiTheme="minorHAnsi" w:cstheme="minorHAnsi"/>
        </w:rPr>
        <w:t xml:space="preserve">, na podlagi katerega se bo predvidelo ustrezne ukrepe in način </w:t>
      </w:r>
      <w:r w:rsidR="00700668">
        <w:rPr>
          <w:rFonts w:asciiTheme="minorHAnsi" w:hAnsiTheme="minorHAnsi" w:cstheme="minorHAnsi"/>
        </w:rPr>
        <w:t>izvedbe razširitve vodovoda Josipdol.</w:t>
      </w:r>
    </w:p>
    <w:p w14:paraId="65E66D3A" w14:textId="77777777" w:rsidR="00D85577" w:rsidRPr="00D85577" w:rsidRDefault="00D85577" w:rsidP="00D85577">
      <w:pPr>
        <w:rPr>
          <w:rFonts w:asciiTheme="minorHAnsi" w:hAnsiTheme="minorHAnsi" w:cstheme="minorHAnsi"/>
        </w:rPr>
      </w:pPr>
    </w:p>
    <w:p w14:paraId="53F9245C" w14:textId="1D2A03EA" w:rsidR="00D85577" w:rsidRPr="00D85577" w:rsidRDefault="00D85577" w:rsidP="00D85577">
      <w:pPr>
        <w:rPr>
          <w:rFonts w:asciiTheme="minorHAnsi" w:hAnsiTheme="minorHAnsi" w:cstheme="minorHAnsi"/>
        </w:rPr>
      </w:pPr>
      <w:r w:rsidRPr="00D85577">
        <w:rPr>
          <w:rFonts w:asciiTheme="minorHAnsi" w:hAnsiTheme="minorHAnsi" w:cstheme="minorHAnsi"/>
        </w:rPr>
        <w:t>Predvidevajo se  nasledn</w:t>
      </w:r>
      <w:r>
        <w:rPr>
          <w:rFonts w:asciiTheme="minorHAnsi" w:hAnsiTheme="minorHAnsi" w:cstheme="minorHAnsi"/>
        </w:rPr>
        <w:t>j</w:t>
      </w:r>
      <w:r w:rsidRPr="00D85577">
        <w:rPr>
          <w:rFonts w:asciiTheme="minorHAnsi" w:hAnsiTheme="minorHAnsi" w:cstheme="minorHAnsi"/>
        </w:rPr>
        <w:t>i ukrepi:</w:t>
      </w:r>
    </w:p>
    <w:p w14:paraId="61689288" w14:textId="0C5E78D1" w:rsidR="00DC6296" w:rsidRDefault="00700668" w:rsidP="00D85577">
      <w:pPr>
        <w:pStyle w:val="Odstavekseznama"/>
        <w:numPr>
          <w:ilvl w:val="0"/>
          <w:numId w:val="23"/>
        </w:numPr>
        <w:rPr>
          <w:rFonts w:asciiTheme="minorHAnsi" w:hAnsiTheme="minorHAnsi" w:cstheme="minorHAnsi"/>
        </w:rPr>
      </w:pPr>
      <w:r>
        <w:rPr>
          <w:rFonts w:asciiTheme="minorHAnsi" w:hAnsiTheme="minorHAnsi" w:cstheme="minorHAnsi"/>
        </w:rPr>
        <w:t>Razširitev vodovodnega omrežja v Zgornjem Lehnu.</w:t>
      </w:r>
    </w:p>
    <w:p w14:paraId="17F4B28B" w14:textId="2AA3FADC" w:rsidR="00D85577" w:rsidRPr="00D85577" w:rsidRDefault="00D85577" w:rsidP="00DC6296">
      <w:pPr>
        <w:pStyle w:val="Odstavekseznama"/>
        <w:rPr>
          <w:rFonts w:asciiTheme="minorHAnsi" w:hAnsiTheme="minorHAnsi" w:cstheme="minorHAnsi"/>
        </w:rPr>
      </w:pPr>
    </w:p>
    <w:p w14:paraId="59F2D04F" w14:textId="77777777" w:rsidR="00611407" w:rsidRPr="0003315E" w:rsidRDefault="00611407" w:rsidP="000E38B9">
      <w:pPr>
        <w:rPr>
          <w:rFonts w:asciiTheme="minorHAnsi" w:hAnsiTheme="minorHAnsi" w:cstheme="minorHAnsi"/>
        </w:rPr>
      </w:pPr>
    </w:p>
    <w:p w14:paraId="34BCDCF8" w14:textId="04EC6C04" w:rsidR="00E95847" w:rsidRPr="0003315E" w:rsidRDefault="00E95847" w:rsidP="00FD0D09">
      <w:pPr>
        <w:pStyle w:val="Naslov2"/>
      </w:pPr>
      <w:bookmarkStart w:id="77" w:name="_Toc167092483"/>
      <w:r w:rsidRPr="0003315E">
        <w:t>Opis lokacije</w:t>
      </w:r>
      <w:bookmarkEnd w:id="77"/>
    </w:p>
    <w:p w14:paraId="7D9C27F0" w14:textId="1FABBB3D" w:rsidR="00193499" w:rsidRPr="0003315E" w:rsidRDefault="00193499" w:rsidP="00193499">
      <w:pPr>
        <w:rPr>
          <w:rFonts w:asciiTheme="minorHAnsi" w:hAnsiTheme="minorHAnsi" w:cstheme="minorHAnsi"/>
        </w:rPr>
      </w:pPr>
    </w:p>
    <w:p w14:paraId="3202C6FE" w14:textId="3AA6B0B5" w:rsidR="00082D28" w:rsidRDefault="00000A71" w:rsidP="00AD7369">
      <w:pPr>
        <w:rPr>
          <w:rFonts w:asciiTheme="minorHAnsi" w:hAnsiTheme="minorHAnsi" w:cstheme="minorHAnsi"/>
        </w:rPr>
      </w:pPr>
      <w:r w:rsidRPr="0003315E">
        <w:rPr>
          <w:rFonts w:asciiTheme="minorHAnsi" w:hAnsiTheme="minorHAnsi" w:cstheme="minorHAnsi"/>
        </w:rPr>
        <w:t xml:space="preserve">Lokacija investicije je v Občini </w:t>
      </w:r>
      <w:r w:rsidR="00AD7369">
        <w:rPr>
          <w:rFonts w:asciiTheme="minorHAnsi" w:hAnsiTheme="minorHAnsi" w:cstheme="minorHAnsi"/>
        </w:rPr>
        <w:t>Ribnica na Pohorju</w:t>
      </w:r>
      <w:r w:rsidR="00AD7369" w:rsidRPr="007E1B16">
        <w:rPr>
          <w:rFonts w:asciiTheme="minorHAnsi" w:hAnsiTheme="minorHAnsi" w:cstheme="minorHAnsi"/>
        </w:rPr>
        <w:t xml:space="preserve">: </w:t>
      </w:r>
    </w:p>
    <w:p w14:paraId="61C62117" w14:textId="5F0A13BB" w:rsidR="00770789" w:rsidRDefault="00770789" w:rsidP="00193499">
      <w:pPr>
        <w:rPr>
          <w:rFonts w:asciiTheme="minorHAnsi" w:hAnsiTheme="minorHAnsi" w:cstheme="minorHAnsi"/>
        </w:rPr>
      </w:pPr>
    </w:p>
    <w:p w14:paraId="1F4DB12F" w14:textId="43C09D81" w:rsidR="00700668" w:rsidRDefault="00700668" w:rsidP="00193499">
      <w:pPr>
        <w:rPr>
          <w:rFonts w:asciiTheme="minorHAnsi" w:hAnsiTheme="minorHAnsi" w:cstheme="minorHAnsi"/>
        </w:rPr>
      </w:pPr>
      <w:r>
        <w:rPr>
          <w:rFonts w:asciiTheme="minorHAnsi" w:hAnsiTheme="minorHAnsi" w:cstheme="minorHAnsi"/>
        </w:rPr>
        <w:t xml:space="preserve">Vodovodno omrežje se bo razširilo od čistilne naprave Josipdol do kmetije </w:t>
      </w:r>
      <w:proofErr w:type="spellStart"/>
      <w:r>
        <w:rPr>
          <w:rFonts w:asciiTheme="minorHAnsi" w:hAnsiTheme="minorHAnsi" w:cstheme="minorHAnsi"/>
        </w:rPr>
        <w:t>Zoler</w:t>
      </w:r>
      <w:proofErr w:type="spellEnd"/>
      <w:r>
        <w:rPr>
          <w:rFonts w:asciiTheme="minorHAnsi" w:hAnsiTheme="minorHAnsi" w:cstheme="minorHAnsi"/>
        </w:rPr>
        <w:t xml:space="preserve"> v izmeri 1435 m.</w:t>
      </w:r>
    </w:p>
    <w:p w14:paraId="305DE23F" w14:textId="77777777" w:rsidR="004C7AF4" w:rsidRDefault="004C7AF4" w:rsidP="00193499">
      <w:pPr>
        <w:rPr>
          <w:rFonts w:asciiTheme="minorHAnsi" w:hAnsiTheme="minorHAnsi" w:cstheme="minorHAnsi"/>
        </w:rPr>
      </w:pPr>
    </w:p>
    <w:p w14:paraId="1CBD475B" w14:textId="77777777" w:rsidR="004C7AF4" w:rsidRDefault="004C7AF4" w:rsidP="00193499">
      <w:pPr>
        <w:rPr>
          <w:rFonts w:asciiTheme="minorHAnsi" w:hAnsiTheme="minorHAnsi" w:cstheme="minorHAnsi"/>
        </w:rPr>
      </w:pPr>
    </w:p>
    <w:p w14:paraId="246737F1" w14:textId="77777777" w:rsidR="004C7AF4" w:rsidRDefault="004C7AF4" w:rsidP="00193499">
      <w:pPr>
        <w:rPr>
          <w:rFonts w:asciiTheme="minorHAnsi" w:hAnsiTheme="minorHAnsi" w:cstheme="minorHAnsi"/>
        </w:rPr>
      </w:pPr>
    </w:p>
    <w:p w14:paraId="26D9CFC6" w14:textId="77777777" w:rsidR="004C7AF4" w:rsidRDefault="004C7AF4" w:rsidP="00193499">
      <w:pPr>
        <w:rPr>
          <w:rFonts w:asciiTheme="minorHAnsi" w:hAnsiTheme="minorHAnsi" w:cstheme="minorHAnsi"/>
        </w:rPr>
      </w:pPr>
    </w:p>
    <w:p w14:paraId="0D04B3C0" w14:textId="77777777" w:rsidR="004C7AF4" w:rsidRDefault="004C7AF4" w:rsidP="00193499">
      <w:pPr>
        <w:rPr>
          <w:rFonts w:asciiTheme="minorHAnsi" w:hAnsiTheme="minorHAnsi" w:cstheme="minorHAnsi"/>
        </w:rPr>
      </w:pPr>
    </w:p>
    <w:p w14:paraId="087097E8" w14:textId="77777777" w:rsidR="004C7AF4" w:rsidRDefault="004C7AF4" w:rsidP="00193499">
      <w:pPr>
        <w:rPr>
          <w:rFonts w:asciiTheme="minorHAnsi" w:hAnsiTheme="minorHAnsi" w:cstheme="minorHAnsi"/>
        </w:rPr>
      </w:pPr>
    </w:p>
    <w:p w14:paraId="628059E0" w14:textId="77777777" w:rsidR="004C7AF4" w:rsidRDefault="004C7AF4" w:rsidP="00193499">
      <w:pPr>
        <w:rPr>
          <w:rFonts w:asciiTheme="minorHAnsi" w:hAnsiTheme="minorHAnsi" w:cstheme="minorHAnsi"/>
        </w:rPr>
      </w:pPr>
    </w:p>
    <w:p w14:paraId="7104C1DC" w14:textId="77777777" w:rsidR="004C7AF4" w:rsidRDefault="004C7AF4" w:rsidP="00193499">
      <w:pPr>
        <w:rPr>
          <w:rFonts w:asciiTheme="minorHAnsi" w:hAnsiTheme="minorHAnsi" w:cstheme="minorHAnsi"/>
        </w:rPr>
      </w:pPr>
    </w:p>
    <w:p w14:paraId="5E8E0CCE" w14:textId="77777777" w:rsidR="004C7AF4" w:rsidRDefault="004C7AF4" w:rsidP="00193499">
      <w:pPr>
        <w:rPr>
          <w:rFonts w:asciiTheme="minorHAnsi" w:hAnsiTheme="minorHAnsi" w:cstheme="minorHAnsi"/>
        </w:rPr>
      </w:pPr>
    </w:p>
    <w:p w14:paraId="4F292E35" w14:textId="77777777" w:rsidR="004C7AF4" w:rsidRDefault="004C7AF4" w:rsidP="00193499">
      <w:pPr>
        <w:rPr>
          <w:rFonts w:asciiTheme="minorHAnsi" w:hAnsiTheme="minorHAnsi" w:cstheme="minorHAnsi"/>
        </w:rPr>
      </w:pPr>
    </w:p>
    <w:p w14:paraId="79DE98B1" w14:textId="77777777" w:rsidR="004C7AF4" w:rsidRDefault="004C7AF4" w:rsidP="00193499">
      <w:pPr>
        <w:rPr>
          <w:rFonts w:asciiTheme="minorHAnsi" w:hAnsiTheme="minorHAnsi" w:cstheme="minorHAnsi"/>
        </w:rPr>
      </w:pPr>
    </w:p>
    <w:p w14:paraId="6B94BEA7" w14:textId="77777777" w:rsidR="004C7AF4" w:rsidRDefault="004C7AF4" w:rsidP="00193499">
      <w:pPr>
        <w:rPr>
          <w:rFonts w:asciiTheme="minorHAnsi" w:hAnsiTheme="minorHAnsi" w:cstheme="minorHAnsi"/>
        </w:rPr>
      </w:pPr>
    </w:p>
    <w:p w14:paraId="4462EC5A" w14:textId="77777777" w:rsidR="004C7AF4" w:rsidRDefault="004C7AF4" w:rsidP="00193499">
      <w:pPr>
        <w:rPr>
          <w:rFonts w:asciiTheme="minorHAnsi" w:hAnsiTheme="minorHAnsi" w:cstheme="minorHAnsi"/>
        </w:rPr>
      </w:pPr>
    </w:p>
    <w:p w14:paraId="221210E3" w14:textId="77777777" w:rsidR="004C7AF4" w:rsidRDefault="004C7AF4" w:rsidP="00193499">
      <w:pPr>
        <w:rPr>
          <w:rFonts w:asciiTheme="minorHAnsi" w:hAnsiTheme="minorHAnsi" w:cstheme="minorHAnsi"/>
        </w:rPr>
      </w:pPr>
    </w:p>
    <w:p w14:paraId="2A1EA64A" w14:textId="77777777" w:rsidR="004C7AF4" w:rsidRDefault="004C7AF4" w:rsidP="00193499">
      <w:pPr>
        <w:rPr>
          <w:rFonts w:asciiTheme="minorHAnsi" w:hAnsiTheme="minorHAnsi" w:cstheme="minorHAnsi"/>
        </w:rPr>
      </w:pPr>
    </w:p>
    <w:p w14:paraId="74DE25D8" w14:textId="77777777" w:rsidR="004C7AF4" w:rsidRDefault="004C7AF4" w:rsidP="00193499">
      <w:pPr>
        <w:rPr>
          <w:rFonts w:asciiTheme="minorHAnsi" w:hAnsiTheme="minorHAnsi" w:cstheme="minorHAnsi"/>
        </w:rPr>
      </w:pPr>
    </w:p>
    <w:p w14:paraId="095EBBD2" w14:textId="77777777" w:rsidR="004C7AF4" w:rsidRDefault="004C7AF4" w:rsidP="00193499">
      <w:pPr>
        <w:rPr>
          <w:rFonts w:asciiTheme="minorHAnsi" w:hAnsiTheme="minorHAnsi" w:cstheme="minorHAnsi"/>
        </w:rPr>
      </w:pPr>
    </w:p>
    <w:p w14:paraId="12580D95" w14:textId="77777777" w:rsidR="004C7AF4" w:rsidRDefault="004C7AF4" w:rsidP="00193499">
      <w:pPr>
        <w:rPr>
          <w:rFonts w:asciiTheme="minorHAnsi" w:hAnsiTheme="minorHAnsi" w:cstheme="minorHAnsi"/>
        </w:rPr>
      </w:pPr>
    </w:p>
    <w:p w14:paraId="570DB9A3" w14:textId="77777777" w:rsidR="004C7AF4" w:rsidRDefault="004C7AF4" w:rsidP="00193499">
      <w:pPr>
        <w:rPr>
          <w:rFonts w:asciiTheme="minorHAnsi" w:hAnsiTheme="minorHAnsi" w:cstheme="minorHAnsi"/>
        </w:rPr>
      </w:pPr>
    </w:p>
    <w:p w14:paraId="44977802" w14:textId="77777777" w:rsidR="004C7AF4" w:rsidRDefault="004C7AF4" w:rsidP="00193499">
      <w:pPr>
        <w:rPr>
          <w:rFonts w:asciiTheme="minorHAnsi" w:hAnsiTheme="minorHAnsi" w:cstheme="minorHAnsi"/>
        </w:rPr>
      </w:pPr>
    </w:p>
    <w:p w14:paraId="01E3BDBF" w14:textId="77777777" w:rsidR="004C7AF4" w:rsidRDefault="004C7AF4" w:rsidP="00193499">
      <w:pPr>
        <w:rPr>
          <w:rFonts w:asciiTheme="minorHAnsi" w:hAnsiTheme="minorHAnsi" w:cstheme="minorHAnsi"/>
        </w:rPr>
      </w:pPr>
    </w:p>
    <w:p w14:paraId="18F2F3C6" w14:textId="77777777" w:rsidR="004C7AF4" w:rsidRDefault="004C7AF4" w:rsidP="00193499">
      <w:pPr>
        <w:rPr>
          <w:rFonts w:asciiTheme="minorHAnsi" w:hAnsiTheme="minorHAnsi" w:cstheme="minorHAnsi"/>
        </w:rPr>
      </w:pPr>
    </w:p>
    <w:p w14:paraId="3B7EACED" w14:textId="77777777" w:rsidR="004C7AF4" w:rsidRDefault="004C7AF4" w:rsidP="00193499">
      <w:pPr>
        <w:rPr>
          <w:rFonts w:asciiTheme="minorHAnsi" w:hAnsiTheme="minorHAnsi" w:cstheme="minorHAnsi"/>
        </w:rPr>
      </w:pPr>
    </w:p>
    <w:p w14:paraId="05BCE135" w14:textId="77777777" w:rsidR="004C7AF4" w:rsidRDefault="004C7AF4" w:rsidP="00193499">
      <w:pPr>
        <w:rPr>
          <w:rFonts w:asciiTheme="minorHAnsi" w:hAnsiTheme="minorHAnsi" w:cstheme="minorHAnsi"/>
        </w:rPr>
      </w:pPr>
    </w:p>
    <w:p w14:paraId="3A187151" w14:textId="77777777" w:rsidR="004C7AF4" w:rsidRDefault="004C7AF4" w:rsidP="00193499">
      <w:pPr>
        <w:rPr>
          <w:rFonts w:asciiTheme="minorHAnsi" w:hAnsiTheme="minorHAnsi" w:cstheme="minorHAnsi"/>
        </w:rPr>
      </w:pPr>
    </w:p>
    <w:p w14:paraId="56BFF9B4" w14:textId="77777777" w:rsidR="004C7AF4" w:rsidRDefault="004C7AF4" w:rsidP="00193499">
      <w:pPr>
        <w:rPr>
          <w:rFonts w:asciiTheme="minorHAnsi" w:hAnsiTheme="minorHAnsi" w:cstheme="minorHAnsi"/>
        </w:rPr>
      </w:pPr>
    </w:p>
    <w:p w14:paraId="1DDB60F5" w14:textId="77777777" w:rsidR="004C7AF4" w:rsidRDefault="004C7AF4" w:rsidP="00193499">
      <w:pPr>
        <w:rPr>
          <w:rFonts w:asciiTheme="minorHAnsi" w:hAnsiTheme="minorHAnsi" w:cstheme="minorHAnsi"/>
        </w:rPr>
      </w:pPr>
    </w:p>
    <w:p w14:paraId="0423666F" w14:textId="77777777" w:rsidR="004C7AF4" w:rsidRDefault="004C7AF4" w:rsidP="00193499">
      <w:pPr>
        <w:rPr>
          <w:rFonts w:asciiTheme="minorHAnsi" w:hAnsiTheme="minorHAnsi" w:cstheme="minorHAnsi"/>
        </w:rPr>
      </w:pPr>
    </w:p>
    <w:p w14:paraId="0A8E2CA8" w14:textId="77777777" w:rsidR="004C7AF4" w:rsidRDefault="004C7AF4" w:rsidP="00193499">
      <w:pPr>
        <w:rPr>
          <w:rFonts w:asciiTheme="minorHAnsi" w:hAnsiTheme="minorHAnsi" w:cstheme="minorHAnsi"/>
        </w:rPr>
      </w:pPr>
    </w:p>
    <w:p w14:paraId="0B53D924" w14:textId="77777777" w:rsidR="004C7AF4" w:rsidRDefault="004C7AF4" w:rsidP="00193499">
      <w:pPr>
        <w:rPr>
          <w:rFonts w:asciiTheme="minorHAnsi" w:hAnsiTheme="minorHAnsi" w:cstheme="minorHAnsi"/>
        </w:rPr>
      </w:pPr>
    </w:p>
    <w:p w14:paraId="2ABDDEB8" w14:textId="77777777" w:rsidR="004C7AF4" w:rsidRDefault="004C7AF4" w:rsidP="00193499">
      <w:pPr>
        <w:rPr>
          <w:rFonts w:asciiTheme="minorHAnsi" w:hAnsiTheme="minorHAnsi" w:cstheme="minorHAnsi"/>
        </w:rPr>
      </w:pPr>
    </w:p>
    <w:p w14:paraId="51160BDD" w14:textId="77777777" w:rsidR="004C7AF4" w:rsidRDefault="004C7AF4" w:rsidP="00193499">
      <w:pPr>
        <w:rPr>
          <w:rFonts w:asciiTheme="minorHAnsi" w:hAnsiTheme="minorHAnsi" w:cstheme="minorHAnsi"/>
        </w:rPr>
      </w:pPr>
    </w:p>
    <w:p w14:paraId="55D20104" w14:textId="77777777" w:rsidR="004C7AF4" w:rsidRDefault="004C7AF4" w:rsidP="00193499">
      <w:pPr>
        <w:rPr>
          <w:rFonts w:asciiTheme="minorHAnsi" w:hAnsiTheme="minorHAnsi" w:cstheme="minorHAnsi"/>
        </w:rPr>
      </w:pPr>
    </w:p>
    <w:p w14:paraId="38919487" w14:textId="5D1D521E" w:rsidR="00393F3B" w:rsidRPr="0003315E" w:rsidRDefault="004C7AF4" w:rsidP="00393F3B">
      <w:pPr>
        <w:pStyle w:val="Naslov2"/>
      </w:pPr>
      <w:bookmarkStart w:id="78" w:name="_Toc167092484"/>
      <w:r>
        <w:t>Č</w:t>
      </w:r>
      <w:r w:rsidR="00393F3B" w:rsidRPr="0003315E">
        <w:t>asovni načrt izvedbe</w:t>
      </w:r>
      <w:bookmarkEnd w:id="78"/>
    </w:p>
    <w:p w14:paraId="5C093F5D" w14:textId="2E319B19" w:rsidR="00393F3B" w:rsidRPr="0003315E" w:rsidRDefault="00393F3B" w:rsidP="00193499">
      <w:pPr>
        <w:rPr>
          <w:rFonts w:asciiTheme="minorHAnsi" w:hAnsiTheme="minorHAnsi" w:cstheme="minorHAnsi"/>
        </w:rPr>
      </w:pPr>
    </w:p>
    <w:p w14:paraId="4017D6B0" w14:textId="2EE4CA67" w:rsidR="00393F3B" w:rsidRPr="0003315E" w:rsidRDefault="00393F3B" w:rsidP="00193499">
      <w:pPr>
        <w:rPr>
          <w:rFonts w:asciiTheme="minorHAnsi" w:hAnsiTheme="minorHAnsi" w:cstheme="minorHAnsi"/>
        </w:rPr>
      </w:pPr>
      <w:r w:rsidRPr="0003315E">
        <w:rPr>
          <w:rFonts w:asciiTheme="minorHAnsi" w:hAnsiTheme="minorHAnsi" w:cstheme="minorHAnsi"/>
        </w:rPr>
        <w:t xml:space="preserve">Investicija se bo pričela izvajati po sprejetju DIIP-a in bo končana </w:t>
      </w:r>
      <w:r w:rsidR="00700668">
        <w:rPr>
          <w:rFonts w:asciiTheme="minorHAnsi" w:hAnsiTheme="minorHAnsi" w:cstheme="minorHAnsi"/>
        </w:rPr>
        <w:t xml:space="preserve">predvidoma </w:t>
      </w:r>
      <w:r w:rsidRPr="0003315E">
        <w:rPr>
          <w:rFonts w:asciiTheme="minorHAnsi" w:hAnsiTheme="minorHAnsi" w:cstheme="minorHAnsi"/>
        </w:rPr>
        <w:t>v letu 202</w:t>
      </w:r>
      <w:r w:rsidR="00700668">
        <w:rPr>
          <w:rFonts w:asciiTheme="minorHAnsi" w:hAnsiTheme="minorHAnsi" w:cstheme="minorHAnsi"/>
        </w:rPr>
        <w:t>6</w:t>
      </w:r>
      <w:r w:rsidRPr="0003315E">
        <w:rPr>
          <w:rFonts w:asciiTheme="minorHAnsi" w:hAnsiTheme="minorHAnsi" w:cstheme="minorHAns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6"/>
        <w:gridCol w:w="5096"/>
      </w:tblGrid>
      <w:tr w:rsidR="00C52021" w:rsidRPr="0003315E" w14:paraId="3B3D0844" w14:textId="77777777" w:rsidTr="00C52021">
        <w:trPr>
          <w:trHeight w:val="720"/>
          <w:jc w:val="center"/>
        </w:trPr>
        <w:tc>
          <w:tcPr>
            <w:tcW w:w="2231" w:type="pct"/>
            <w:tcBorders>
              <w:right w:val="single" w:sz="4" w:space="0" w:color="auto"/>
            </w:tcBorders>
            <w:shd w:val="clear" w:color="auto" w:fill="9CC2E5" w:themeFill="accent1" w:themeFillTint="99"/>
            <w:vAlign w:val="center"/>
            <w:hideMark/>
          </w:tcPr>
          <w:p w14:paraId="2358139B" w14:textId="77777777" w:rsidR="00393F3B" w:rsidRPr="0003315E" w:rsidRDefault="00393F3B" w:rsidP="00F76AC7">
            <w:pPr>
              <w:jc w:val="center"/>
              <w:rPr>
                <w:rFonts w:asciiTheme="minorHAnsi" w:hAnsiTheme="minorHAnsi" w:cstheme="minorHAnsi"/>
                <w:b/>
                <w:bCs/>
              </w:rPr>
            </w:pPr>
            <w:r w:rsidRPr="0003315E">
              <w:rPr>
                <w:rFonts w:asciiTheme="minorHAnsi" w:hAnsiTheme="minorHAnsi" w:cstheme="minorHAnsi"/>
                <w:b/>
                <w:bCs/>
              </w:rPr>
              <w:t>Ključni mejniki - opis</w:t>
            </w:r>
          </w:p>
        </w:tc>
        <w:tc>
          <w:tcPr>
            <w:tcW w:w="2769" w:type="pct"/>
            <w:tcBorders>
              <w:left w:val="single" w:sz="4" w:space="0" w:color="auto"/>
              <w:right w:val="single" w:sz="4" w:space="0" w:color="auto"/>
            </w:tcBorders>
            <w:shd w:val="clear" w:color="auto" w:fill="9CC2E5" w:themeFill="accent1" w:themeFillTint="99"/>
            <w:vAlign w:val="center"/>
            <w:hideMark/>
          </w:tcPr>
          <w:p w14:paraId="04F4ED11" w14:textId="77777777" w:rsidR="00393F3B" w:rsidRPr="0003315E" w:rsidRDefault="00393F3B" w:rsidP="00F76AC7">
            <w:pPr>
              <w:jc w:val="center"/>
              <w:rPr>
                <w:rFonts w:asciiTheme="minorHAnsi" w:hAnsiTheme="minorHAnsi" w:cstheme="minorHAnsi"/>
                <w:b/>
                <w:bCs/>
              </w:rPr>
            </w:pPr>
            <w:r w:rsidRPr="0003315E">
              <w:rPr>
                <w:rFonts w:asciiTheme="minorHAnsi" w:hAnsiTheme="minorHAnsi" w:cstheme="minorHAnsi"/>
                <w:b/>
                <w:bCs/>
              </w:rPr>
              <w:t>Predvideni rok, ko bodo mejniki doseženi</w:t>
            </w:r>
          </w:p>
        </w:tc>
      </w:tr>
      <w:tr w:rsidR="00C52021" w:rsidRPr="0003315E" w14:paraId="134F51EC" w14:textId="77777777" w:rsidTr="00C52021">
        <w:trPr>
          <w:trHeight w:val="340"/>
          <w:jc w:val="center"/>
        </w:trPr>
        <w:tc>
          <w:tcPr>
            <w:tcW w:w="2231" w:type="pct"/>
            <w:tcBorders>
              <w:bottom w:val="dotted" w:sz="4" w:space="0" w:color="auto"/>
              <w:right w:val="dotted" w:sz="4" w:space="0" w:color="auto"/>
            </w:tcBorders>
            <w:shd w:val="clear" w:color="auto" w:fill="auto"/>
            <w:vAlign w:val="center"/>
            <w:hideMark/>
          </w:tcPr>
          <w:p w14:paraId="2F72ED39" w14:textId="77777777" w:rsidR="00393F3B" w:rsidRPr="0003315E" w:rsidRDefault="00393F3B" w:rsidP="00F76AC7">
            <w:pPr>
              <w:rPr>
                <w:rFonts w:asciiTheme="minorHAnsi" w:hAnsiTheme="minorHAnsi" w:cstheme="minorHAnsi"/>
              </w:rPr>
            </w:pPr>
            <w:r w:rsidRPr="0003315E">
              <w:rPr>
                <w:rFonts w:asciiTheme="minorHAnsi" w:hAnsiTheme="minorHAnsi" w:cstheme="minorHAnsi"/>
              </w:rPr>
              <w:t>Izdelava investicijske dokumentacije</w:t>
            </w:r>
          </w:p>
        </w:tc>
        <w:tc>
          <w:tcPr>
            <w:tcW w:w="2769" w:type="pct"/>
            <w:tcBorders>
              <w:left w:val="dotted" w:sz="4" w:space="0" w:color="auto"/>
              <w:bottom w:val="dotted" w:sz="4" w:space="0" w:color="auto"/>
              <w:right w:val="dotted" w:sz="4" w:space="0" w:color="auto"/>
            </w:tcBorders>
            <w:shd w:val="clear" w:color="auto" w:fill="auto"/>
            <w:vAlign w:val="center"/>
            <w:hideMark/>
          </w:tcPr>
          <w:p w14:paraId="67037959" w14:textId="2CBA16D2" w:rsidR="00393F3B" w:rsidRPr="0003315E" w:rsidRDefault="000B0CF8" w:rsidP="00843DE0">
            <w:pPr>
              <w:rPr>
                <w:rFonts w:asciiTheme="minorHAnsi" w:hAnsiTheme="minorHAnsi" w:cstheme="minorHAnsi"/>
              </w:rPr>
            </w:pPr>
            <w:r>
              <w:rPr>
                <w:rFonts w:asciiTheme="minorHAnsi" w:hAnsiTheme="minorHAnsi" w:cstheme="minorHAnsi"/>
              </w:rPr>
              <w:t>december</w:t>
            </w:r>
            <w:r w:rsidR="00CF5B3C">
              <w:rPr>
                <w:rFonts w:asciiTheme="minorHAnsi" w:hAnsiTheme="minorHAnsi" w:cstheme="minorHAnsi"/>
              </w:rPr>
              <w:t xml:space="preserve"> 202</w:t>
            </w:r>
            <w:r w:rsidR="00843DE0">
              <w:rPr>
                <w:rFonts w:asciiTheme="minorHAnsi" w:hAnsiTheme="minorHAnsi" w:cstheme="minorHAnsi"/>
              </w:rPr>
              <w:t>4</w:t>
            </w:r>
          </w:p>
        </w:tc>
      </w:tr>
      <w:tr w:rsidR="00C52021" w:rsidRPr="0003315E" w14:paraId="79223510" w14:textId="77777777" w:rsidTr="00C52021">
        <w:trPr>
          <w:trHeight w:val="340"/>
          <w:jc w:val="center"/>
        </w:trPr>
        <w:tc>
          <w:tcPr>
            <w:tcW w:w="2231" w:type="pct"/>
            <w:tcBorders>
              <w:top w:val="dotted" w:sz="4" w:space="0" w:color="auto"/>
              <w:bottom w:val="dotted" w:sz="4" w:space="0" w:color="auto"/>
              <w:right w:val="dotted" w:sz="4" w:space="0" w:color="auto"/>
            </w:tcBorders>
            <w:shd w:val="clear" w:color="auto" w:fill="auto"/>
            <w:noWrap/>
            <w:vAlign w:val="center"/>
          </w:tcPr>
          <w:p w14:paraId="2789DA33" w14:textId="77777777" w:rsidR="00393F3B" w:rsidRPr="0003315E" w:rsidRDefault="00393F3B" w:rsidP="00F76AC7">
            <w:pPr>
              <w:rPr>
                <w:rFonts w:asciiTheme="minorHAnsi" w:hAnsiTheme="minorHAnsi" w:cstheme="minorHAnsi"/>
              </w:rPr>
            </w:pPr>
            <w:r w:rsidRPr="0003315E">
              <w:rPr>
                <w:rFonts w:asciiTheme="minorHAnsi" w:hAnsiTheme="minorHAnsi" w:cstheme="minorHAnsi"/>
              </w:rPr>
              <w:t>Izdelava projektne dokumentacije</w:t>
            </w:r>
          </w:p>
        </w:tc>
        <w:tc>
          <w:tcPr>
            <w:tcW w:w="2769" w:type="pct"/>
            <w:tcBorders>
              <w:top w:val="dotted" w:sz="4" w:space="0" w:color="auto"/>
              <w:left w:val="dotted" w:sz="4" w:space="0" w:color="auto"/>
              <w:bottom w:val="dotted" w:sz="4" w:space="0" w:color="auto"/>
              <w:right w:val="dotted" w:sz="4" w:space="0" w:color="auto"/>
            </w:tcBorders>
            <w:shd w:val="clear" w:color="auto" w:fill="auto"/>
            <w:noWrap/>
            <w:vAlign w:val="center"/>
          </w:tcPr>
          <w:p w14:paraId="6E8494CA" w14:textId="6BB00DF3" w:rsidR="00393F3B" w:rsidRPr="0003315E" w:rsidRDefault="00843DE0" w:rsidP="00843DE0">
            <w:pPr>
              <w:rPr>
                <w:rFonts w:asciiTheme="minorHAnsi" w:hAnsiTheme="minorHAnsi" w:cstheme="minorHAnsi"/>
              </w:rPr>
            </w:pPr>
            <w:r>
              <w:rPr>
                <w:rFonts w:asciiTheme="minorHAnsi" w:hAnsiTheme="minorHAnsi" w:cstheme="minorHAnsi"/>
              </w:rPr>
              <w:t>Januar – marec 2025</w:t>
            </w:r>
          </w:p>
        </w:tc>
      </w:tr>
      <w:tr w:rsidR="00C52021" w:rsidRPr="0003315E" w14:paraId="5FEAD16A" w14:textId="77777777" w:rsidTr="00C52021">
        <w:trPr>
          <w:trHeight w:val="340"/>
          <w:jc w:val="center"/>
        </w:trPr>
        <w:tc>
          <w:tcPr>
            <w:tcW w:w="2231" w:type="pct"/>
            <w:tcBorders>
              <w:top w:val="dotted" w:sz="4" w:space="0" w:color="auto"/>
              <w:bottom w:val="dotted" w:sz="4" w:space="0" w:color="auto"/>
              <w:right w:val="dotted" w:sz="4" w:space="0" w:color="auto"/>
            </w:tcBorders>
            <w:shd w:val="clear" w:color="auto" w:fill="auto"/>
            <w:noWrap/>
            <w:vAlign w:val="center"/>
          </w:tcPr>
          <w:p w14:paraId="305A92A3" w14:textId="24A04D78" w:rsidR="00393F3B" w:rsidRPr="0003315E" w:rsidRDefault="00700668" w:rsidP="00F76AC7">
            <w:pPr>
              <w:rPr>
                <w:rFonts w:asciiTheme="minorHAnsi" w:hAnsiTheme="minorHAnsi" w:cstheme="minorHAnsi"/>
              </w:rPr>
            </w:pPr>
            <w:r>
              <w:rPr>
                <w:rFonts w:asciiTheme="minorHAnsi" w:hAnsiTheme="minorHAnsi" w:cstheme="minorHAnsi"/>
              </w:rPr>
              <w:t>Razširitev omrežja</w:t>
            </w:r>
          </w:p>
        </w:tc>
        <w:tc>
          <w:tcPr>
            <w:tcW w:w="2769" w:type="pct"/>
            <w:tcBorders>
              <w:top w:val="dotted" w:sz="4" w:space="0" w:color="auto"/>
              <w:left w:val="dotted" w:sz="4" w:space="0" w:color="auto"/>
              <w:bottom w:val="dotted" w:sz="4" w:space="0" w:color="auto"/>
              <w:right w:val="dotted" w:sz="4" w:space="0" w:color="auto"/>
            </w:tcBorders>
            <w:shd w:val="clear" w:color="auto" w:fill="auto"/>
            <w:noWrap/>
            <w:vAlign w:val="center"/>
          </w:tcPr>
          <w:p w14:paraId="1DB83961" w14:textId="137168C5" w:rsidR="00393F3B" w:rsidRPr="0003315E" w:rsidRDefault="000B0CF8" w:rsidP="00700668">
            <w:pPr>
              <w:rPr>
                <w:rFonts w:asciiTheme="minorHAnsi" w:hAnsiTheme="minorHAnsi" w:cstheme="minorHAnsi"/>
              </w:rPr>
            </w:pPr>
            <w:r>
              <w:rPr>
                <w:rFonts w:asciiTheme="minorHAnsi" w:hAnsiTheme="minorHAnsi" w:cstheme="minorHAnsi"/>
              </w:rPr>
              <w:t>m</w:t>
            </w:r>
            <w:r w:rsidR="00CF5B3C">
              <w:rPr>
                <w:rFonts w:asciiTheme="minorHAnsi" w:hAnsiTheme="minorHAnsi" w:cstheme="minorHAnsi"/>
              </w:rPr>
              <w:t>a</w:t>
            </w:r>
            <w:r w:rsidR="00843DE0">
              <w:rPr>
                <w:rFonts w:asciiTheme="minorHAnsi" w:hAnsiTheme="minorHAnsi" w:cstheme="minorHAnsi"/>
              </w:rPr>
              <w:t>rec</w:t>
            </w:r>
            <w:r w:rsidR="00CF5B3C">
              <w:rPr>
                <w:rFonts w:asciiTheme="minorHAnsi" w:hAnsiTheme="minorHAnsi" w:cstheme="minorHAnsi"/>
              </w:rPr>
              <w:t xml:space="preserve"> </w:t>
            </w:r>
            <w:r>
              <w:rPr>
                <w:rFonts w:asciiTheme="minorHAnsi" w:hAnsiTheme="minorHAnsi" w:cstheme="minorHAnsi"/>
              </w:rPr>
              <w:t>– konca</w:t>
            </w:r>
            <w:r w:rsidR="002628B2">
              <w:rPr>
                <w:rFonts w:asciiTheme="minorHAnsi" w:hAnsiTheme="minorHAnsi" w:cstheme="minorHAnsi"/>
              </w:rPr>
              <w:t xml:space="preserve"> </w:t>
            </w:r>
            <w:r w:rsidR="00AD7369">
              <w:rPr>
                <w:rFonts w:asciiTheme="minorHAnsi" w:hAnsiTheme="minorHAnsi" w:cstheme="minorHAnsi"/>
              </w:rPr>
              <w:t>decembra</w:t>
            </w:r>
            <w:r w:rsidR="00393F3B" w:rsidRPr="0003315E">
              <w:rPr>
                <w:rFonts w:asciiTheme="minorHAnsi" w:hAnsiTheme="minorHAnsi" w:cstheme="minorHAnsi"/>
              </w:rPr>
              <w:t xml:space="preserve"> 202</w:t>
            </w:r>
            <w:r w:rsidR="00700668">
              <w:rPr>
                <w:rFonts w:asciiTheme="minorHAnsi" w:hAnsiTheme="minorHAnsi" w:cstheme="minorHAnsi"/>
              </w:rPr>
              <w:t>6</w:t>
            </w:r>
            <w:r w:rsidR="00561FBD">
              <w:rPr>
                <w:rFonts w:asciiTheme="minorHAnsi" w:hAnsiTheme="minorHAnsi" w:cstheme="minorHAnsi"/>
              </w:rPr>
              <w:t xml:space="preserve"> </w:t>
            </w:r>
          </w:p>
        </w:tc>
      </w:tr>
    </w:tbl>
    <w:p w14:paraId="06D71827" w14:textId="180B7844" w:rsidR="00393F3B" w:rsidRDefault="00393F3B" w:rsidP="00193499">
      <w:pPr>
        <w:rPr>
          <w:rFonts w:asciiTheme="minorHAnsi" w:hAnsiTheme="minorHAnsi" w:cstheme="minorHAnsi"/>
        </w:rPr>
      </w:pPr>
    </w:p>
    <w:p w14:paraId="0B117F2E" w14:textId="77777777" w:rsidR="00A5532C" w:rsidRPr="0003315E" w:rsidRDefault="00A5532C" w:rsidP="00193499">
      <w:pPr>
        <w:rPr>
          <w:rFonts w:asciiTheme="minorHAnsi" w:hAnsiTheme="minorHAnsi" w:cstheme="minorHAnsi"/>
        </w:rPr>
      </w:pPr>
    </w:p>
    <w:p w14:paraId="3F66E4CF" w14:textId="77777777" w:rsidR="00393F3B" w:rsidRPr="0003315E" w:rsidRDefault="00393F3B" w:rsidP="00193499">
      <w:pPr>
        <w:rPr>
          <w:rFonts w:asciiTheme="minorHAnsi" w:hAnsiTheme="minorHAnsi" w:cstheme="minorHAnsi"/>
        </w:rPr>
      </w:pPr>
    </w:p>
    <w:p w14:paraId="34BCDCFB" w14:textId="1DAA070F" w:rsidR="004369EC" w:rsidRPr="001A5C0A" w:rsidRDefault="003857CE" w:rsidP="00FD0D09">
      <w:pPr>
        <w:pStyle w:val="Naslov2"/>
      </w:pPr>
      <w:bookmarkStart w:id="79" w:name="_Toc167092485"/>
      <w:r w:rsidRPr="001A5C0A">
        <w:t>Vpliv investicije na okolje</w:t>
      </w:r>
      <w:bookmarkEnd w:id="79"/>
    </w:p>
    <w:p w14:paraId="34BCDCFC" w14:textId="77777777" w:rsidR="00307538" w:rsidRPr="0003315E" w:rsidRDefault="00307538" w:rsidP="00307538">
      <w:pPr>
        <w:rPr>
          <w:rFonts w:asciiTheme="minorHAnsi" w:hAnsiTheme="minorHAnsi" w:cstheme="minorHAnsi"/>
        </w:rPr>
      </w:pPr>
    </w:p>
    <w:p w14:paraId="77DE8372" w14:textId="738EAA70" w:rsidR="003857CE" w:rsidRPr="00664185" w:rsidRDefault="003857CE" w:rsidP="0003315E">
      <w:pPr>
        <w:pStyle w:val="Naslov3"/>
        <w:rPr>
          <w:rFonts w:asciiTheme="minorHAnsi" w:hAnsiTheme="minorHAnsi" w:cstheme="minorHAnsi"/>
          <w:i/>
          <w:iCs/>
          <w:sz w:val="24"/>
          <w:szCs w:val="24"/>
        </w:rPr>
      </w:pPr>
      <w:bookmarkStart w:id="80" w:name="_Toc21530193"/>
      <w:bookmarkStart w:id="81" w:name="_Toc26424663"/>
      <w:bookmarkStart w:id="82" w:name="_Toc26433814"/>
      <w:bookmarkStart w:id="83" w:name="_Toc57744705"/>
      <w:bookmarkStart w:id="84" w:name="_Toc167092486"/>
      <w:r w:rsidRPr="00664185">
        <w:rPr>
          <w:rFonts w:asciiTheme="minorHAnsi" w:hAnsiTheme="minorHAnsi" w:cstheme="minorHAnsi"/>
          <w:i/>
          <w:iCs/>
          <w:sz w:val="24"/>
          <w:szCs w:val="24"/>
        </w:rPr>
        <w:t>Varstvo okolja- okoljevarstveni učinki naložbe</w:t>
      </w:r>
      <w:bookmarkEnd w:id="80"/>
      <w:bookmarkEnd w:id="81"/>
      <w:bookmarkEnd w:id="82"/>
      <w:bookmarkEnd w:id="83"/>
      <w:bookmarkEnd w:id="84"/>
    </w:p>
    <w:p w14:paraId="2E6597DD" w14:textId="77777777" w:rsidR="003857CE" w:rsidRPr="0003315E" w:rsidRDefault="003857CE" w:rsidP="003857CE">
      <w:pPr>
        <w:rPr>
          <w:rFonts w:asciiTheme="minorHAnsi" w:hAnsiTheme="minorHAnsi" w:cstheme="minorHAnsi"/>
        </w:rPr>
      </w:pPr>
    </w:p>
    <w:p w14:paraId="0A7FBF0C" w14:textId="77777777" w:rsidR="003857CE" w:rsidRPr="0003315E" w:rsidRDefault="003857CE" w:rsidP="003857CE">
      <w:pPr>
        <w:rPr>
          <w:rFonts w:asciiTheme="minorHAnsi" w:hAnsiTheme="minorHAnsi" w:cstheme="minorHAnsi"/>
          <w:szCs w:val="22"/>
        </w:rPr>
      </w:pPr>
      <w:r w:rsidRPr="0003315E">
        <w:rPr>
          <w:rFonts w:asciiTheme="minorHAnsi" w:hAnsiTheme="minorHAnsi" w:cstheme="minorHAnsi"/>
          <w:szCs w:val="22"/>
        </w:rPr>
        <w:t>Pri izvedbi operacije se bodo upoštevala naslednja izhodišča:</w:t>
      </w:r>
    </w:p>
    <w:p w14:paraId="771964E1" w14:textId="77777777" w:rsidR="003857CE" w:rsidRPr="0003315E" w:rsidRDefault="003857CE">
      <w:pPr>
        <w:numPr>
          <w:ilvl w:val="0"/>
          <w:numId w:val="11"/>
        </w:numPr>
        <w:suppressAutoHyphens/>
        <w:rPr>
          <w:rFonts w:asciiTheme="minorHAnsi" w:hAnsiTheme="minorHAnsi" w:cstheme="minorHAnsi"/>
          <w:szCs w:val="22"/>
        </w:rPr>
      </w:pPr>
      <w:r w:rsidRPr="0003315E">
        <w:rPr>
          <w:rFonts w:asciiTheme="minorHAnsi" w:hAnsiTheme="minorHAnsi" w:cstheme="minorHAnsi"/>
          <w:szCs w:val="22"/>
        </w:rPr>
        <w:t>učinkovitost izrabe naravnih virov,</w:t>
      </w:r>
    </w:p>
    <w:p w14:paraId="244014EF" w14:textId="542AC286" w:rsidR="003857CE" w:rsidRDefault="00700668">
      <w:pPr>
        <w:numPr>
          <w:ilvl w:val="0"/>
          <w:numId w:val="11"/>
        </w:numPr>
        <w:suppressAutoHyphens/>
        <w:rPr>
          <w:rFonts w:asciiTheme="minorHAnsi" w:hAnsiTheme="minorHAnsi" w:cstheme="minorHAnsi"/>
          <w:szCs w:val="22"/>
        </w:rPr>
      </w:pPr>
      <w:r>
        <w:rPr>
          <w:rFonts w:asciiTheme="minorHAnsi" w:hAnsiTheme="minorHAnsi" w:cstheme="minorHAnsi"/>
          <w:szCs w:val="22"/>
        </w:rPr>
        <w:t>trajnostna dostopnost,</w:t>
      </w:r>
    </w:p>
    <w:p w14:paraId="07756C45" w14:textId="084A119F" w:rsidR="00700668" w:rsidRDefault="00700668">
      <w:pPr>
        <w:numPr>
          <w:ilvl w:val="0"/>
          <w:numId w:val="11"/>
        </w:numPr>
        <w:suppressAutoHyphens/>
        <w:rPr>
          <w:rFonts w:asciiTheme="minorHAnsi" w:hAnsiTheme="minorHAnsi" w:cstheme="minorHAnsi"/>
          <w:szCs w:val="22"/>
        </w:rPr>
      </w:pPr>
      <w:r>
        <w:rPr>
          <w:rFonts w:asciiTheme="minorHAnsi" w:hAnsiTheme="minorHAnsi" w:cstheme="minorHAnsi"/>
          <w:szCs w:val="22"/>
        </w:rPr>
        <w:t>oskrba s čisto pitno vodo za del naselja Zgornji Lehen,</w:t>
      </w:r>
    </w:p>
    <w:p w14:paraId="1C92AA46" w14:textId="54CCFC53" w:rsidR="00700668" w:rsidRPr="0003315E" w:rsidRDefault="00700668">
      <w:pPr>
        <w:numPr>
          <w:ilvl w:val="0"/>
          <w:numId w:val="11"/>
        </w:numPr>
        <w:suppressAutoHyphens/>
        <w:rPr>
          <w:rFonts w:asciiTheme="minorHAnsi" w:hAnsiTheme="minorHAnsi" w:cstheme="minorHAnsi"/>
          <w:szCs w:val="22"/>
        </w:rPr>
      </w:pPr>
      <w:r>
        <w:rPr>
          <w:rFonts w:asciiTheme="minorHAnsi" w:hAnsiTheme="minorHAnsi" w:cstheme="minorHAnsi"/>
          <w:szCs w:val="22"/>
        </w:rPr>
        <w:t>požarna varnost.</w:t>
      </w:r>
    </w:p>
    <w:p w14:paraId="496FDEC7" w14:textId="77777777" w:rsidR="003857CE" w:rsidRPr="0003315E" w:rsidRDefault="003857CE" w:rsidP="003857CE">
      <w:pPr>
        <w:suppressAutoHyphens/>
        <w:ind w:left="720"/>
        <w:rPr>
          <w:rFonts w:asciiTheme="minorHAnsi" w:hAnsiTheme="minorHAnsi" w:cstheme="minorHAnsi"/>
          <w:szCs w:val="22"/>
        </w:rPr>
      </w:pPr>
    </w:p>
    <w:p w14:paraId="63C25CD8" w14:textId="77777777" w:rsidR="003857CE" w:rsidRPr="0003315E" w:rsidRDefault="003857CE" w:rsidP="003857CE">
      <w:pPr>
        <w:rPr>
          <w:rFonts w:asciiTheme="minorHAnsi" w:hAnsiTheme="minorHAnsi" w:cstheme="minorHAnsi"/>
          <w:szCs w:val="22"/>
        </w:rPr>
      </w:pPr>
      <w:r w:rsidRPr="0003315E">
        <w:rPr>
          <w:rFonts w:asciiTheme="minorHAnsi" w:hAnsiTheme="minorHAnsi" w:cstheme="minorHAnsi"/>
          <w:szCs w:val="22"/>
        </w:rPr>
        <w:t xml:space="preserve">Ocena vplivov se nanaša na izpolnjevanje predpisanih zahtev s področja varstva okolja in načel dobrega gospodarja. Glede na to, da bo pri uresničitvi predvidene investicije prišlo tudi do posega v prostor, so v strokovni oceni ovrednoteni vplivi med gradnjo. Z ozirom na to, da lokacija predvidenih posegov v času priprave strokovne ocene nismo imeli smo samo okvirno predpostavili do kakšni vplivov na okolje, lahko izvedba projekta pripelje. Pri tem je potrebno opozoriti, da so ti vplivi ocenjeni izključno na podlagi izkustvenih podatkov in predpostavk. </w:t>
      </w:r>
    </w:p>
    <w:p w14:paraId="3270C188" w14:textId="77777777" w:rsidR="003857CE" w:rsidRPr="0003315E" w:rsidRDefault="003857CE" w:rsidP="003857CE">
      <w:pPr>
        <w:rPr>
          <w:rFonts w:asciiTheme="minorHAnsi" w:hAnsiTheme="minorHAnsi" w:cstheme="minorHAnsi"/>
          <w:szCs w:val="22"/>
        </w:rPr>
      </w:pPr>
    </w:p>
    <w:p w14:paraId="2ABD49F0" w14:textId="77777777" w:rsidR="003857CE" w:rsidRPr="0003315E" w:rsidRDefault="003857CE" w:rsidP="003857CE">
      <w:pPr>
        <w:rPr>
          <w:rFonts w:asciiTheme="minorHAnsi" w:hAnsiTheme="minorHAnsi" w:cstheme="minorHAnsi"/>
          <w:szCs w:val="22"/>
        </w:rPr>
      </w:pPr>
      <w:r w:rsidRPr="0003315E">
        <w:rPr>
          <w:rFonts w:asciiTheme="minorHAnsi" w:hAnsiTheme="minorHAnsi" w:cstheme="minorHAnsi"/>
          <w:szCs w:val="22"/>
        </w:rPr>
        <w:t xml:space="preserve">Glavne vplive, ki bodo predvidoma nastopili pri izvedbi načrtovanega projekta, smo opredelili glede na značilnosti predvidenega posega, značilnosti lokacije in izkušnje iz podobnih primerov. </w:t>
      </w:r>
      <w:r w:rsidRPr="00915591">
        <w:rPr>
          <w:rFonts w:asciiTheme="minorHAnsi" w:hAnsiTheme="minorHAnsi" w:cstheme="minorHAnsi"/>
          <w:szCs w:val="22"/>
        </w:rPr>
        <w:t>Pri tem je potrebno opozoriti, da v sklopu priprave strokovne ocene niso izvedene meritve in so podane ocene zgolj približki, ki temeljijo na podlagi predpostavk.</w:t>
      </w:r>
    </w:p>
    <w:p w14:paraId="3ACA3343" w14:textId="77777777" w:rsidR="003857CE" w:rsidRPr="0003315E" w:rsidRDefault="003857CE" w:rsidP="003857CE">
      <w:pPr>
        <w:rPr>
          <w:rFonts w:asciiTheme="minorHAnsi" w:hAnsiTheme="minorHAnsi" w:cstheme="minorHAnsi"/>
          <w:szCs w:val="22"/>
        </w:rPr>
      </w:pPr>
    </w:p>
    <w:p w14:paraId="7A1D5838" w14:textId="77777777" w:rsidR="003857CE" w:rsidRPr="0003315E" w:rsidRDefault="003857CE" w:rsidP="003857CE">
      <w:pPr>
        <w:rPr>
          <w:rFonts w:asciiTheme="minorHAnsi" w:hAnsiTheme="minorHAnsi" w:cstheme="minorHAnsi"/>
          <w:szCs w:val="22"/>
        </w:rPr>
      </w:pPr>
      <w:r w:rsidRPr="0003315E">
        <w:rPr>
          <w:rFonts w:asciiTheme="minorHAnsi" w:hAnsiTheme="minorHAnsi" w:cstheme="minorHAnsi"/>
          <w:szCs w:val="22"/>
        </w:rPr>
        <w:t>Vsa dela se morajo izvajati po določilih veljavnih predpisov. Vgrajeni materiali morajo po kvaliteti ustrezati veljavnim tehničnim predpisom in morajo imeti ustrezne ateste. Dela se morajo izvajati v skladu z določili predpisov iz varstva pri delu.</w:t>
      </w:r>
    </w:p>
    <w:p w14:paraId="34BCDD01" w14:textId="77777777" w:rsidR="00E303DA" w:rsidRPr="0003315E" w:rsidRDefault="00E303DA" w:rsidP="00F245CE">
      <w:pPr>
        <w:rPr>
          <w:rFonts w:asciiTheme="minorHAnsi" w:hAnsiTheme="minorHAnsi" w:cstheme="minorHAnsi"/>
          <w:color w:val="000000"/>
          <w:szCs w:val="22"/>
        </w:rPr>
      </w:pPr>
    </w:p>
    <w:p w14:paraId="13B2240E" w14:textId="32BB69A8" w:rsidR="00946EC0" w:rsidRPr="00664185" w:rsidRDefault="00946EC0" w:rsidP="0003315E">
      <w:pPr>
        <w:pStyle w:val="Naslov3"/>
        <w:rPr>
          <w:rFonts w:asciiTheme="minorHAnsi" w:hAnsiTheme="minorHAnsi" w:cstheme="minorHAnsi"/>
          <w:i/>
          <w:iCs/>
          <w:sz w:val="24"/>
          <w:szCs w:val="24"/>
        </w:rPr>
      </w:pPr>
      <w:bookmarkStart w:id="85" w:name="_Toc21530194"/>
      <w:bookmarkStart w:id="86" w:name="_Toc26424664"/>
      <w:bookmarkStart w:id="87" w:name="_Toc26433815"/>
      <w:bookmarkStart w:id="88" w:name="_Toc57744706"/>
      <w:bookmarkStart w:id="89" w:name="_Toc167092487"/>
      <w:r w:rsidRPr="00664185">
        <w:rPr>
          <w:rFonts w:asciiTheme="minorHAnsi" w:hAnsiTheme="minorHAnsi" w:cstheme="minorHAnsi"/>
          <w:i/>
          <w:iCs/>
          <w:sz w:val="24"/>
          <w:szCs w:val="24"/>
        </w:rPr>
        <w:t>Zmanjševanje vplivov na okolje</w:t>
      </w:r>
      <w:bookmarkEnd w:id="85"/>
      <w:bookmarkEnd w:id="86"/>
      <w:bookmarkEnd w:id="87"/>
      <w:bookmarkEnd w:id="88"/>
      <w:bookmarkEnd w:id="89"/>
    </w:p>
    <w:p w14:paraId="341DEE6D" w14:textId="77777777" w:rsidR="00946EC0" w:rsidRPr="0003315E" w:rsidRDefault="00946EC0" w:rsidP="00946EC0">
      <w:pPr>
        <w:rPr>
          <w:rFonts w:asciiTheme="minorHAnsi" w:hAnsiTheme="minorHAnsi" w:cstheme="minorHAnsi"/>
          <w:szCs w:val="22"/>
        </w:rPr>
      </w:pPr>
    </w:p>
    <w:p w14:paraId="7B508E0E" w14:textId="368F8E9E" w:rsidR="00946EC0" w:rsidRPr="0003315E" w:rsidRDefault="00946EC0" w:rsidP="00946EC0">
      <w:pPr>
        <w:rPr>
          <w:rStyle w:val="fontstyle01"/>
          <w:rFonts w:asciiTheme="minorHAnsi" w:eastAsia="font520" w:hAnsiTheme="minorHAnsi" w:cstheme="minorHAnsi"/>
          <w:sz w:val="22"/>
          <w:szCs w:val="22"/>
        </w:rPr>
      </w:pPr>
      <w:r w:rsidRPr="00915591">
        <w:rPr>
          <w:rStyle w:val="fontstyle01"/>
          <w:rFonts w:asciiTheme="minorHAnsi" w:eastAsia="font520" w:hAnsiTheme="minorHAnsi" w:cstheme="minorHAnsi"/>
          <w:color w:val="auto"/>
          <w:sz w:val="22"/>
          <w:szCs w:val="22"/>
        </w:rPr>
        <w:t>Glede na predvidene posege bo imela investicija dolgoročno pozitivne vplive na okolje.</w:t>
      </w:r>
      <w:r w:rsidRPr="0003315E">
        <w:rPr>
          <w:rFonts w:asciiTheme="minorHAnsi" w:hAnsiTheme="minorHAnsi" w:cstheme="minorHAnsi"/>
          <w:color w:val="000000"/>
          <w:szCs w:val="22"/>
        </w:rPr>
        <w:br/>
      </w:r>
      <w:r w:rsidRPr="0003315E">
        <w:rPr>
          <w:rStyle w:val="fontstyle01"/>
          <w:rFonts w:asciiTheme="minorHAnsi" w:eastAsia="font520" w:hAnsiTheme="minorHAnsi" w:cstheme="minorHAnsi"/>
          <w:sz w:val="22"/>
          <w:szCs w:val="22"/>
        </w:rPr>
        <w:t>Glede na naravo gradnje se ne predvideva, da bi bila potrebna celovita presoja vplivov na okolje. Prav</w:t>
      </w:r>
      <w:r w:rsidRPr="0003315E">
        <w:rPr>
          <w:rFonts w:asciiTheme="minorHAnsi" w:hAnsiTheme="minorHAnsi" w:cstheme="minorHAnsi"/>
          <w:color w:val="000000"/>
          <w:szCs w:val="22"/>
        </w:rPr>
        <w:br/>
      </w:r>
      <w:r w:rsidRPr="0003315E">
        <w:rPr>
          <w:rStyle w:val="fontstyle01"/>
          <w:rFonts w:asciiTheme="minorHAnsi" w:eastAsia="font520" w:hAnsiTheme="minorHAnsi" w:cstheme="minorHAnsi"/>
          <w:sz w:val="22"/>
          <w:szCs w:val="22"/>
        </w:rPr>
        <w:t>tako se ne predvidevajo negativni vplivi, zaradi katerih bi bila potrebna izdelava potrebnih poročil.</w:t>
      </w:r>
    </w:p>
    <w:p w14:paraId="713BDCBD" w14:textId="20902756" w:rsidR="00DC76B1" w:rsidRPr="0003315E" w:rsidRDefault="00DC76B1" w:rsidP="00946EC0">
      <w:pPr>
        <w:rPr>
          <w:rStyle w:val="fontstyle01"/>
          <w:rFonts w:asciiTheme="minorHAnsi" w:eastAsia="font520" w:hAnsiTheme="minorHAnsi" w:cstheme="minorHAnsi"/>
          <w:sz w:val="22"/>
          <w:szCs w:val="22"/>
        </w:rPr>
      </w:pPr>
    </w:p>
    <w:p w14:paraId="5B070F98" w14:textId="4BEE0464" w:rsidR="00DC76B1" w:rsidRPr="0003315E" w:rsidRDefault="00DC76B1" w:rsidP="00DC76B1">
      <w:pPr>
        <w:rPr>
          <w:rFonts w:asciiTheme="minorHAnsi" w:eastAsia="font520" w:hAnsiTheme="minorHAnsi" w:cstheme="minorHAnsi"/>
          <w:color w:val="000000"/>
          <w:szCs w:val="22"/>
        </w:rPr>
      </w:pPr>
      <w:r w:rsidRPr="0003315E">
        <w:rPr>
          <w:rFonts w:asciiTheme="minorHAnsi" w:eastAsia="font520" w:hAnsiTheme="minorHAnsi" w:cstheme="minorHAnsi"/>
          <w:color w:val="000000"/>
          <w:szCs w:val="22"/>
        </w:rPr>
        <w:t xml:space="preserve">Najbolj moteč vpliv pri investiciji na okolico je v času </w:t>
      </w:r>
      <w:r w:rsidR="00700668">
        <w:rPr>
          <w:rFonts w:asciiTheme="minorHAnsi" w:eastAsia="font520" w:hAnsiTheme="minorHAnsi" w:cstheme="minorHAnsi"/>
          <w:color w:val="000000"/>
          <w:szCs w:val="22"/>
        </w:rPr>
        <w:t>izgradnje</w:t>
      </w:r>
      <w:r w:rsidRPr="0003315E">
        <w:rPr>
          <w:rFonts w:asciiTheme="minorHAnsi" w:eastAsia="font520" w:hAnsiTheme="minorHAnsi" w:cstheme="minorHAnsi"/>
          <w:color w:val="000000"/>
          <w:szCs w:val="22"/>
        </w:rPr>
        <w:t xml:space="preserve">. Ker pa gre za časovno omejen poseg, ni pričakovati nasprotovanja prebivalstva pri izvedbi. </w:t>
      </w:r>
    </w:p>
    <w:p w14:paraId="34BCDD1B" w14:textId="61C9167F" w:rsidR="00E303DA" w:rsidRPr="0003315E" w:rsidRDefault="00E303DA" w:rsidP="00307538">
      <w:pPr>
        <w:rPr>
          <w:rFonts w:asciiTheme="minorHAnsi" w:hAnsiTheme="minorHAnsi" w:cstheme="minorHAnsi"/>
          <w:highlight w:val="yellow"/>
        </w:rPr>
      </w:pPr>
    </w:p>
    <w:p w14:paraId="34533F7A" w14:textId="77777777" w:rsidR="003F549D" w:rsidRPr="0003315E" w:rsidRDefault="003F549D" w:rsidP="003F549D">
      <w:pPr>
        <w:rPr>
          <w:rFonts w:asciiTheme="minorHAnsi" w:hAnsiTheme="minorHAnsi" w:cstheme="minorHAnsi"/>
          <w:b/>
          <w:szCs w:val="22"/>
        </w:rPr>
      </w:pPr>
      <w:r w:rsidRPr="0003315E">
        <w:rPr>
          <w:rFonts w:asciiTheme="minorHAnsi" w:hAnsiTheme="minorHAnsi" w:cstheme="minorHAnsi"/>
          <w:b/>
          <w:szCs w:val="22"/>
        </w:rPr>
        <w:t>Voda in tla:</w:t>
      </w:r>
    </w:p>
    <w:p w14:paraId="15E1AAAA" w14:textId="56F8F217" w:rsidR="000E67A0" w:rsidRDefault="003F549D" w:rsidP="0045238D">
      <w:pPr>
        <w:rPr>
          <w:rFonts w:asciiTheme="minorHAnsi" w:hAnsiTheme="minorHAnsi" w:cstheme="minorHAnsi"/>
          <w:szCs w:val="22"/>
        </w:rPr>
      </w:pPr>
      <w:r w:rsidRPr="0003315E">
        <w:rPr>
          <w:rFonts w:asciiTheme="minorHAnsi" w:hAnsiTheme="minorHAnsi" w:cstheme="minorHAnsi"/>
          <w:szCs w:val="22"/>
        </w:rPr>
        <w:lastRenderedPageBreak/>
        <w:t>Med izgradnjo celotnega obsega investicije, ki je bil predstavljen, lahko sicer pričakujemo minimalno onesnaževanje tal zaradi emisij gradbenih in delovnih strojev. V tem času obstaja tudi minimalna možnost, da zaradi nepravilne uporabe transportnih sredstev in drugih nepredvidljivih situacij pride do kontamin</w:t>
      </w:r>
      <w:bookmarkStart w:id="90" w:name="_GoBack"/>
      <w:bookmarkEnd w:id="90"/>
      <w:r w:rsidRPr="0003315E">
        <w:rPr>
          <w:rFonts w:asciiTheme="minorHAnsi" w:hAnsiTheme="minorHAnsi" w:cstheme="minorHAnsi"/>
          <w:szCs w:val="22"/>
        </w:rPr>
        <w:t>acije tal (npr. z izlitjem olj ali drugih naftnih derivatov). V primeru razlitja se bo onesnažena in kontaminirana zemljina odstranila ter primerno deponirala. Za odvoz onesnažene zemljine bo poskrbelo pooblaščeno podjetje za odvoz nevarnih odpadkov. Ocenjujemo, da je ob pravilni uporabi gradbenih in delovnih strojev možnost kontaminacije tal ter posledično vode, majhna. Po izvedbi investicije ne pričakujemo negativnih vplivov na okolje.</w:t>
      </w:r>
      <w:r w:rsidR="00104AC8">
        <w:rPr>
          <w:rFonts w:asciiTheme="minorHAnsi" w:hAnsiTheme="minorHAnsi" w:cstheme="minorHAnsi"/>
          <w:szCs w:val="22"/>
        </w:rPr>
        <w:t xml:space="preserve"> </w:t>
      </w:r>
      <w:r w:rsidR="0045238D" w:rsidRPr="0045238D">
        <w:rPr>
          <w:rFonts w:asciiTheme="minorHAnsi" w:hAnsiTheme="minorHAnsi" w:cstheme="minorHAnsi"/>
          <w:szCs w:val="22"/>
        </w:rPr>
        <w:t>Vplivi na kvaliteto tal in vode med uporabo infrastrukture se lahko pojavijo, če upravljalec ne bo vzdrževal in uporabljal infrastrukture primerno oz. ga ne bo primerno vzdrževal. Med uporabo ustrezno vzdrževanega rekonstruiranega in dozidane infrastrukture</w:t>
      </w:r>
      <w:r w:rsidR="0045238D">
        <w:rPr>
          <w:rFonts w:asciiTheme="minorHAnsi" w:hAnsiTheme="minorHAnsi" w:cstheme="minorHAnsi"/>
          <w:szCs w:val="22"/>
        </w:rPr>
        <w:t xml:space="preserve"> </w:t>
      </w:r>
      <w:r w:rsidR="0045238D" w:rsidRPr="0045238D">
        <w:rPr>
          <w:rFonts w:asciiTheme="minorHAnsi" w:hAnsiTheme="minorHAnsi" w:cstheme="minorHAnsi"/>
          <w:szCs w:val="22"/>
        </w:rPr>
        <w:t xml:space="preserve">onesnaževanja vode in tal ne bo </w:t>
      </w:r>
      <w:r w:rsidR="0045238D" w:rsidRPr="002628B2">
        <w:rPr>
          <w:rFonts w:asciiTheme="minorHAnsi" w:hAnsiTheme="minorHAnsi" w:cstheme="minorHAnsi"/>
          <w:color w:val="000000" w:themeColor="text1"/>
          <w:szCs w:val="22"/>
        </w:rPr>
        <w:t xml:space="preserve">zaznati. </w:t>
      </w:r>
      <w:r w:rsidR="0045238D" w:rsidRPr="00915591">
        <w:rPr>
          <w:rFonts w:asciiTheme="minorHAnsi" w:hAnsiTheme="minorHAnsi" w:cstheme="minorHAnsi"/>
          <w:szCs w:val="22"/>
        </w:rPr>
        <w:t>Med</w:t>
      </w:r>
      <w:r w:rsidR="0045238D" w:rsidRPr="0045238D">
        <w:rPr>
          <w:rFonts w:asciiTheme="minorHAnsi" w:hAnsiTheme="minorHAnsi" w:cstheme="minorHAnsi"/>
          <w:szCs w:val="22"/>
        </w:rPr>
        <w:t xml:space="preserve"> uporabo ne bo vpliva na zrak, vodo in tla.</w:t>
      </w:r>
      <w:r w:rsidR="00915591">
        <w:rPr>
          <w:rFonts w:asciiTheme="minorHAnsi" w:hAnsiTheme="minorHAnsi" w:cstheme="minorHAnsi"/>
          <w:szCs w:val="22"/>
        </w:rPr>
        <w:t xml:space="preserve"> </w:t>
      </w:r>
    </w:p>
    <w:p w14:paraId="4196EFD8" w14:textId="77777777" w:rsidR="0045238D" w:rsidRPr="0003315E" w:rsidRDefault="0045238D" w:rsidP="0045238D">
      <w:pPr>
        <w:rPr>
          <w:rFonts w:asciiTheme="minorHAnsi" w:hAnsiTheme="minorHAnsi" w:cstheme="minorHAnsi"/>
          <w:szCs w:val="22"/>
        </w:rPr>
      </w:pPr>
    </w:p>
    <w:p w14:paraId="3062AF85" w14:textId="77777777" w:rsidR="003F549D" w:rsidRPr="0003315E" w:rsidRDefault="003F549D" w:rsidP="003F549D">
      <w:pPr>
        <w:rPr>
          <w:rFonts w:asciiTheme="minorHAnsi" w:hAnsiTheme="minorHAnsi" w:cstheme="minorHAnsi"/>
          <w:b/>
          <w:szCs w:val="22"/>
        </w:rPr>
      </w:pPr>
      <w:r w:rsidRPr="0003315E">
        <w:rPr>
          <w:rFonts w:asciiTheme="minorHAnsi" w:hAnsiTheme="minorHAnsi" w:cstheme="minorHAnsi"/>
          <w:b/>
          <w:szCs w:val="22"/>
        </w:rPr>
        <w:t xml:space="preserve">Zrak: </w:t>
      </w:r>
    </w:p>
    <w:p w14:paraId="54F4461A" w14:textId="77777777" w:rsidR="003F549D" w:rsidRPr="0003315E" w:rsidRDefault="003F549D" w:rsidP="003F549D">
      <w:pPr>
        <w:rPr>
          <w:rFonts w:asciiTheme="minorHAnsi" w:hAnsiTheme="minorHAnsi" w:cstheme="minorHAnsi"/>
          <w:szCs w:val="22"/>
        </w:rPr>
      </w:pPr>
      <w:r w:rsidRPr="0003315E">
        <w:rPr>
          <w:rFonts w:asciiTheme="minorHAnsi" w:hAnsiTheme="minorHAnsi" w:cstheme="minorHAnsi"/>
          <w:szCs w:val="22"/>
        </w:rPr>
        <w:t xml:space="preserve">V času izvajanja gradbenih del se bodo vplivi na kvaliteto zraka kazali predvsem v povečanih emisijah izpušnih plinov ter prašenju zaradi uporabe gradbenih delovnih strojev. Ta vpliv je omejen na čas izvajanja in je zato zanemarljiv. Po izvedbi investicije ne bo negativnih vplivov na onesnaženje zraka. </w:t>
      </w:r>
    </w:p>
    <w:p w14:paraId="7A70F494" w14:textId="34F8CD86" w:rsidR="0046712B" w:rsidRPr="0003315E" w:rsidRDefault="0046712B" w:rsidP="00307538">
      <w:pPr>
        <w:rPr>
          <w:rFonts w:asciiTheme="minorHAnsi" w:hAnsiTheme="minorHAnsi" w:cstheme="minorHAnsi"/>
          <w:highlight w:val="yellow"/>
        </w:rPr>
      </w:pPr>
    </w:p>
    <w:p w14:paraId="14761B79" w14:textId="77777777" w:rsidR="003F549D" w:rsidRPr="0003315E" w:rsidRDefault="003F549D" w:rsidP="003F549D">
      <w:pPr>
        <w:rPr>
          <w:rFonts w:asciiTheme="minorHAnsi" w:hAnsiTheme="minorHAnsi" w:cstheme="minorHAnsi"/>
          <w:b/>
          <w:szCs w:val="22"/>
        </w:rPr>
      </w:pPr>
      <w:r w:rsidRPr="0003315E">
        <w:rPr>
          <w:rFonts w:asciiTheme="minorHAnsi" w:hAnsiTheme="minorHAnsi" w:cstheme="minorHAnsi"/>
          <w:b/>
          <w:szCs w:val="22"/>
        </w:rPr>
        <w:t xml:space="preserve">Hrup: </w:t>
      </w:r>
    </w:p>
    <w:p w14:paraId="1208A82F" w14:textId="7A3FE9E3" w:rsidR="003F549D" w:rsidRDefault="003F549D" w:rsidP="003F549D">
      <w:pPr>
        <w:rPr>
          <w:rFonts w:asciiTheme="minorHAnsi" w:hAnsiTheme="minorHAnsi" w:cstheme="minorHAnsi"/>
          <w:szCs w:val="22"/>
        </w:rPr>
      </w:pPr>
      <w:r w:rsidRPr="0003315E">
        <w:rPr>
          <w:rFonts w:asciiTheme="minorHAnsi" w:hAnsiTheme="minorHAnsi" w:cstheme="minorHAnsi"/>
          <w:szCs w:val="22"/>
        </w:rPr>
        <w:t>V času izvajanja zemeljskih del bo obremenjenost okolja s hrupom največja, saj bo vir hrupa predstavljala gradbena mehanizacija kot tudi tovorni promet. Vir hrupa bo zgolj občasen. Zaradi časovne omejenosti del bo vpliv hrupa v daljšem časovnem obdobju zanemarljiv. Dela na gradbišču bodo potekala v dnevnem terminu, kar pomeni, da v nočnem času hrupa ne bo. Po izvedbi investicije ne bo vpliva hrupa na okolje.</w:t>
      </w:r>
    </w:p>
    <w:p w14:paraId="00FC9E0F" w14:textId="77777777" w:rsidR="0080319C" w:rsidRPr="0003315E" w:rsidRDefault="0080319C" w:rsidP="003F549D">
      <w:pPr>
        <w:rPr>
          <w:rFonts w:asciiTheme="minorHAnsi" w:hAnsiTheme="minorHAnsi" w:cstheme="minorHAnsi"/>
          <w:szCs w:val="22"/>
        </w:rPr>
      </w:pPr>
    </w:p>
    <w:p w14:paraId="4395498F" w14:textId="77777777" w:rsidR="003F549D" w:rsidRPr="0003315E" w:rsidRDefault="003F549D" w:rsidP="003F549D">
      <w:pPr>
        <w:rPr>
          <w:rFonts w:asciiTheme="minorHAnsi" w:hAnsiTheme="minorHAnsi" w:cstheme="minorHAnsi"/>
          <w:b/>
          <w:szCs w:val="22"/>
        </w:rPr>
      </w:pPr>
      <w:r w:rsidRPr="0003315E">
        <w:rPr>
          <w:rFonts w:asciiTheme="minorHAnsi" w:hAnsiTheme="minorHAnsi" w:cstheme="minorHAnsi"/>
          <w:b/>
          <w:szCs w:val="22"/>
        </w:rPr>
        <w:t xml:space="preserve">Odpadki: </w:t>
      </w:r>
    </w:p>
    <w:p w14:paraId="5133D3FB" w14:textId="76484AD6" w:rsidR="003F549D" w:rsidRDefault="003F549D" w:rsidP="003F549D">
      <w:pPr>
        <w:rPr>
          <w:rFonts w:asciiTheme="minorHAnsi" w:hAnsiTheme="minorHAnsi" w:cstheme="minorHAnsi"/>
          <w:szCs w:val="22"/>
        </w:rPr>
      </w:pPr>
      <w:r w:rsidRPr="0003315E">
        <w:rPr>
          <w:rFonts w:asciiTheme="minorHAnsi" w:hAnsiTheme="minorHAnsi" w:cstheme="minorHAnsi"/>
          <w:szCs w:val="22"/>
        </w:rPr>
        <w:t>Uredba o ravnanju z odpadki, ki nastajajo pri gradbenih delih določa, da je za gradbene odpadke v celoti odgovoren investitor. Pri tem se morajo upoštevati vsa pravila ravnanja z odpadki, ki so potrebna za preprečevanje ali zmanjševanje nastajanja odpadkov in njihove škodljivosti za okolje ter za zagotovitev predelave nastalih odpadkov oz. njihovo varno odstranitev, če predelava ni možna.</w:t>
      </w:r>
    </w:p>
    <w:p w14:paraId="1B542C22" w14:textId="77777777" w:rsidR="0045238D" w:rsidRDefault="0045238D" w:rsidP="003F549D">
      <w:pPr>
        <w:rPr>
          <w:rFonts w:asciiTheme="minorHAnsi" w:hAnsiTheme="minorHAnsi" w:cstheme="minorHAnsi"/>
          <w:szCs w:val="22"/>
        </w:rPr>
      </w:pPr>
    </w:p>
    <w:p w14:paraId="0DC24C7B" w14:textId="77777777" w:rsidR="0045238D" w:rsidRDefault="0045238D" w:rsidP="003F549D">
      <w:pPr>
        <w:rPr>
          <w:rFonts w:asciiTheme="minorHAnsi" w:hAnsiTheme="minorHAnsi" w:cstheme="minorHAnsi"/>
          <w:szCs w:val="22"/>
        </w:rPr>
      </w:pPr>
    </w:p>
    <w:p w14:paraId="6E5D97CB" w14:textId="408315E6" w:rsidR="0045238D" w:rsidRDefault="0045238D" w:rsidP="003F549D">
      <w:pPr>
        <w:rPr>
          <w:rFonts w:asciiTheme="minorHAnsi" w:hAnsiTheme="minorHAnsi" w:cstheme="minorHAnsi"/>
          <w:b/>
          <w:bCs/>
          <w:szCs w:val="22"/>
        </w:rPr>
      </w:pPr>
      <w:r w:rsidRPr="0045238D">
        <w:rPr>
          <w:rFonts w:asciiTheme="minorHAnsi" w:hAnsiTheme="minorHAnsi" w:cstheme="minorHAnsi"/>
          <w:b/>
          <w:bCs/>
          <w:szCs w:val="22"/>
        </w:rPr>
        <w:t>Kulturna dediščina:</w:t>
      </w:r>
    </w:p>
    <w:p w14:paraId="0171EC0A" w14:textId="73B47BEE" w:rsidR="0045238D" w:rsidRPr="0045238D" w:rsidRDefault="0045238D" w:rsidP="0045238D">
      <w:pPr>
        <w:rPr>
          <w:rFonts w:asciiTheme="minorHAnsi" w:hAnsiTheme="minorHAnsi" w:cstheme="minorHAnsi"/>
          <w:szCs w:val="22"/>
        </w:rPr>
      </w:pPr>
      <w:r w:rsidRPr="0045238D">
        <w:rPr>
          <w:rFonts w:asciiTheme="minorHAnsi" w:hAnsiTheme="minorHAnsi" w:cstheme="minorHAnsi"/>
          <w:szCs w:val="22"/>
        </w:rPr>
        <w:t xml:space="preserve">Ni vpliva, </w:t>
      </w:r>
      <w:r w:rsidRPr="000B0CF8">
        <w:rPr>
          <w:rFonts w:asciiTheme="minorHAnsi" w:hAnsiTheme="minorHAnsi" w:cstheme="minorHAnsi"/>
          <w:szCs w:val="22"/>
        </w:rPr>
        <w:t>saj operacija ne posega v objekte, ki so zavarovane enote kulturne dediščine.</w:t>
      </w:r>
    </w:p>
    <w:p w14:paraId="4C5826A4" w14:textId="77777777" w:rsidR="003F549D" w:rsidRPr="0003315E" w:rsidRDefault="003F549D" w:rsidP="003F549D">
      <w:pPr>
        <w:rPr>
          <w:rFonts w:asciiTheme="minorHAnsi" w:hAnsiTheme="minorHAnsi" w:cstheme="minorHAnsi"/>
          <w:szCs w:val="22"/>
        </w:rPr>
      </w:pPr>
    </w:p>
    <w:p w14:paraId="6CCF2EFA" w14:textId="1C66A00D" w:rsidR="003F549D" w:rsidRPr="0003315E" w:rsidRDefault="003F549D" w:rsidP="003F549D">
      <w:pPr>
        <w:rPr>
          <w:rFonts w:asciiTheme="minorHAnsi" w:hAnsiTheme="minorHAnsi" w:cstheme="minorHAnsi"/>
          <w:szCs w:val="22"/>
        </w:rPr>
      </w:pPr>
      <w:bookmarkStart w:id="91" w:name="_Toc190751357"/>
      <w:bookmarkStart w:id="92" w:name="_Toc190751266"/>
      <w:bookmarkStart w:id="93" w:name="_Toc183321959"/>
      <w:bookmarkStart w:id="94" w:name="_Toc183321808"/>
      <w:bookmarkStart w:id="95" w:name="_Toc171404531"/>
      <w:bookmarkStart w:id="96" w:name="_Toc190751358"/>
      <w:bookmarkStart w:id="97" w:name="_Toc190751267"/>
      <w:bookmarkStart w:id="98" w:name="_Toc183321960"/>
      <w:bookmarkStart w:id="99" w:name="_Toc183321809"/>
      <w:bookmarkStart w:id="100" w:name="_Toc171404532"/>
      <w:bookmarkStart w:id="101" w:name="_Toc130439765"/>
      <w:bookmarkStart w:id="102" w:name="_Toc183321961"/>
      <w:bookmarkStart w:id="103" w:name="_Toc183321810"/>
      <w:bookmarkStart w:id="104" w:name="_Toc171404533"/>
      <w:bookmarkStart w:id="105" w:name="_Toc130439769"/>
      <w:bookmarkStart w:id="106" w:name="_Toc171404534"/>
      <w:bookmarkStart w:id="107" w:name="_Toc130439772"/>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47F17083" w14:textId="0AEE08C0" w:rsidR="003F549D" w:rsidRPr="0003315E" w:rsidRDefault="003F549D" w:rsidP="00307538">
      <w:pPr>
        <w:rPr>
          <w:rFonts w:asciiTheme="minorHAnsi" w:hAnsiTheme="minorHAnsi" w:cstheme="minorHAnsi"/>
          <w:highlight w:val="yellow"/>
        </w:rPr>
      </w:pPr>
    </w:p>
    <w:p w14:paraId="6873108D" w14:textId="365CE39F" w:rsidR="003F549D" w:rsidRPr="00664185" w:rsidRDefault="003F549D" w:rsidP="0003315E">
      <w:pPr>
        <w:pStyle w:val="Naslov3"/>
        <w:rPr>
          <w:rFonts w:asciiTheme="minorHAnsi" w:hAnsiTheme="minorHAnsi" w:cstheme="minorHAnsi"/>
          <w:i/>
          <w:iCs/>
          <w:sz w:val="24"/>
          <w:szCs w:val="24"/>
        </w:rPr>
      </w:pPr>
      <w:bookmarkStart w:id="108" w:name="_Toc21530195"/>
      <w:bookmarkStart w:id="109" w:name="_Toc26424665"/>
      <w:bookmarkStart w:id="110" w:name="_Toc26433816"/>
      <w:bookmarkStart w:id="111" w:name="_Toc57744707"/>
      <w:bookmarkStart w:id="112" w:name="_Toc167092488"/>
      <w:proofErr w:type="spellStart"/>
      <w:r w:rsidRPr="00664185">
        <w:rPr>
          <w:rFonts w:asciiTheme="minorHAnsi" w:hAnsiTheme="minorHAnsi" w:cstheme="minorHAnsi"/>
          <w:i/>
          <w:iCs/>
          <w:sz w:val="24"/>
          <w:szCs w:val="24"/>
        </w:rPr>
        <w:t>Okoljska</w:t>
      </w:r>
      <w:proofErr w:type="spellEnd"/>
      <w:r w:rsidRPr="00664185">
        <w:rPr>
          <w:rFonts w:asciiTheme="minorHAnsi" w:hAnsiTheme="minorHAnsi" w:cstheme="minorHAnsi"/>
          <w:i/>
          <w:iCs/>
          <w:sz w:val="24"/>
          <w:szCs w:val="24"/>
        </w:rPr>
        <w:t xml:space="preserve"> učinkovitost in učinkovitost izrabe naravnih virov</w:t>
      </w:r>
      <w:bookmarkEnd w:id="108"/>
      <w:bookmarkEnd w:id="109"/>
      <w:bookmarkEnd w:id="110"/>
      <w:bookmarkEnd w:id="111"/>
      <w:bookmarkEnd w:id="112"/>
    </w:p>
    <w:p w14:paraId="214EEFA1" w14:textId="77777777" w:rsidR="003F549D" w:rsidRPr="0003315E" w:rsidRDefault="003F549D" w:rsidP="003F549D">
      <w:pPr>
        <w:rPr>
          <w:rFonts w:asciiTheme="minorHAnsi" w:hAnsiTheme="minorHAnsi" w:cstheme="minorHAnsi"/>
        </w:rPr>
      </w:pPr>
    </w:p>
    <w:p w14:paraId="6C4BB75F" w14:textId="77777777" w:rsidR="003F549D" w:rsidRPr="0003315E" w:rsidRDefault="003F549D" w:rsidP="003F549D">
      <w:pPr>
        <w:rPr>
          <w:rFonts w:asciiTheme="minorHAnsi" w:hAnsiTheme="minorHAnsi" w:cstheme="minorHAnsi"/>
          <w:szCs w:val="22"/>
        </w:rPr>
      </w:pPr>
      <w:r w:rsidRPr="0003315E">
        <w:rPr>
          <w:rFonts w:asciiTheme="minorHAnsi" w:hAnsiTheme="minorHAnsi" w:cstheme="minorHAnsi"/>
          <w:szCs w:val="22"/>
        </w:rPr>
        <w:t>Odpadki so produkt človeškega delovanja in se jim z investicijo težko izognemo. Za uspešno obvladovanje količin odpadkov pri izgradnji je potrebno izvajati ustrezne procese oz. dejavnost :</w:t>
      </w:r>
    </w:p>
    <w:p w14:paraId="2FC6A715" w14:textId="77777777" w:rsidR="003F549D" w:rsidRPr="0003315E" w:rsidRDefault="003F549D">
      <w:pPr>
        <w:numPr>
          <w:ilvl w:val="0"/>
          <w:numId w:val="12"/>
        </w:numPr>
        <w:suppressAutoHyphens/>
        <w:rPr>
          <w:rFonts w:asciiTheme="minorHAnsi" w:hAnsiTheme="minorHAnsi" w:cstheme="minorHAnsi"/>
          <w:szCs w:val="22"/>
        </w:rPr>
      </w:pPr>
      <w:r w:rsidRPr="0003315E">
        <w:rPr>
          <w:rFonts w:asciiTheme="minorHAnsi" w:hAnsiTheme="minorHAnsi" w:cstheme="minorHAnsi"/>
          <w:szCs w:val="22"/>
        </w:rPr>
        <w:t xml:space="preserve">Reciklaža </w:t>
      </w:r>
    </w:p>
    <w:p w14:paraId="730495EF" w14:textId="77777777" w:rsidR="003F549D" w:rsidRPr="0003315E" w:rsidRDefault="003F549D">
      <w:pPr>
        <w:numPr>
          <w:ilvl w:val="0"/>
          <w:numId w:val="12"/>
        </w:numPr>
        <w:suppressAutoHyphens/>
        <w:rPr>
          <w:rFonts w:asciiTheme="minorHAnsi" w:hAnsiTheme="minorHAnsi" w:cstheme="minorHAnsi"/>
          <w:szCs w:val="22"/>
        </w:rPr>
      </w:pPr>
      <w:r w:rsidRPr="0003315E">
        <w:rPr>
          <w:rFonts w:asciiTheme="minorHAnsi" w:hAnsiTheme="minorHAnsi" w:cstheme="minorHAnsi"/>
          <w:szCs w:val="22"/>
        </w:rPr>
        <w:t xml:space="preserve">Odlaganje odpadkov </w:t>
      </w:r>
    </w:p>
    <w:p w14:paraId="11F8F2B4" w14:textId="77777777" w:rsidR="003F549D" w:rsidRPr="0003315E" w:rsidRDefault="003F549D">
      <w:pPr>
        <w:numPr>
          <w:ilvl w:val="0"/>
          <w:numId w:val="12"/>
        </w:numPr>
        <w:suppressAutoHyphens/>
        <w:rPr>
          <w:rFonts w:asciiTheme="minorHAnsi" w:hAnsiTheme="minorHAnsi" w:cstheme="minorHAnsi"/>
          <w:szCs w:val="22"/>
        </w:rPr>
      </w:pPr>
      <w:r w:rsidRPr="0003315E">
        <w:rPr>
          <w:rFonts w:asciiTheme="minorHAnsi" w:hAnsiTheme="minorHAnsi" w:cstheme="minorHAnsi"/>
          <w:szCs w:val="22"/>
        </w:rPr>
        <w:t>Deponija zemlje</w:t>
      </w:r>
    </w:p>
    <w:p w14:paraId="68D2577C" w14:textId="1F7155C4" w:rsidR="003F549D" w:rsidRPr="0003315E" w:rsidRDefault="003F549D" w:rsidP="00307538">
      <w:pPr>
        <w:rPr>
          <w:rFonts w:asciiTheme="minorHAnsi" w:hAnsiTheme="minorHAnsi" w:cstheme="minorHAnsi"/>
          <w:highlight w:val="yellow"/>
        </w:rPr>
      </w:pPr>
    </w:p>
    <w:p w14:paraId="0092E379" w14:textId="77777777" w:rsidR="003F549D" w:rsidRPr="0003315E" w:rsidRDefault="003F549D" w:rsidP="003F549D">
      <w:pPr>
        <w:rPr>
          <w:rFonts w:asciiTheme="minorHAnsi" w:hAnsiTheme="minorHAnsi" w:cstheme="minorHAnsi"/>
          <w:szCs w:val="22"/>
        </w:rPr>
      </w:pPr>
      <w:r w:rsidRPr="0003315E">
        <w:rPr>
          <w:rFonts w:asciiTheme="minorHAnsi" w:hAnsiTheme="minorHAnsi" w:cstheme="minorHAnsi"/>
          <w:b/>
          <w:bCs/>
          <w:szCs w:val="22"/>
          <w:u w:val="single"/>
        </w:rPr>
        <w:t xml:space="preserve">Reciklaža: </w:t>
      </w:r>
      <w:r w:rsidRPr="0003315E">
        <w:rPr>
          <w:rFonts w:asciiTheme="minorHAnsi" w:hAnsiTheme="minorHAnsi" w:cstheme="minorHAnsi"/>
          <w:szCs w:val="22"/>
        </w:rPr>
        <w:t>Z recikliranjem odpadkov zagotavljamo ponovno uporabo odpadnih snovi oz. materialov, ki nastanejo z investicijo z namenom zmanjševanja izrabe naravnih virov ter zmanjševanja izdelave v naravi nerazgradljivih ali celo strupenih materialov oz. izdelkov. Pogoj za uspešno reciklažo je v prvi vrsti ustrezen sistem zbiranja in sortiranja odpadnih snovi, v nadaljevanju pa tehnološki proces za predelavo materiala v obliko, ki je uporabna za izdelavo novih produktov.</w:t>
      </w:r>
    </w:p>
    <w:p w14:paraId="1E2D45C4" w14:textId="77777777" w:rsidR="003F549D" w:rsidRPr="0003315E" w:rsidRDefault="003F549D" w:rsidP="003F549D">
      <w:pPr>
        <w:rPr>
          <w:rFonts w:asciiTheme="minorHAnsi" w:hAnsiTheme="minorHAnsi" w:cstheme="minorHAnsi"/>
        </w:rPr>
      </w:pPr>
    </w:p>
    <w:p w14:paraId="79E68429" w14:textId="1B6916ED" w:rsidR="0046712B" w:rsidRPr="0003315E" w:rsidRDefault="0046712B" w:rsidP="00307538">
      <w:pPr>
        <w:rPr>
          <w:rFonts w:asciiTheme="minorHAnsi" w:hAnsiTheme="minorHAnsi" w:cstheme="minorHAnsi"/>
          <w:highlight w:val="yellow"/>
        </w:rPr>
      </w:pPr>
    </w:p>
    <w:p w14:paraId="1EBE4F35" w14:textId="77777777" w:rsidR="00212B52" w:rsidRPr="0003315E" w:rsidRDefault="00212B52" w:rsidP="00212B52">
      <w:pPr>
        <w:rPr>
          <w:rFonts w:asciiTheme="minorHAnsi" w:hAnsiTheme="minorHAnsi" w:cstheme="minorHAnsi"/>
          <w:szCs w:val="22"/>
        </w:rPr>
      </w:pPr>
      <w:r w:rsidRPr="0003315E">
        <w:rPr>
          <w:rFonts w:asciiTheme="minorHAnsi" w:hAnsiTheme="minorHAnsi" w:cstheme="minorHAnsi"/>
          <w:szCs w:val="22"/>
        </w:rPr>
        <w:lastRenderedPageBreak/>
        <w:t>Če hramba ali začasno skladiščenje gradbenih odpadkov ni možna na gradbišču, mora investitor zagotoviti da izvajalci gradbenih del gradbene odpadke odlagajo neposredno po nastanku v zabojnike, ki so nameščeni na gradbišču ali ob gradbišču in so prirejeni za odvoz gradbenih odpadkov brez njihovega prekladanja.</w:t>
      </w:r>
    </w:p>
    <w:p w14:paraId="05F173F2" w14:textId="77777777" w:rsidR="00212B52" w:rsidRPr="0003315E" w:rsidRDefault="00212B52" w:rsidP="00212B52">
      <w:pPr>
        <w:rPr>
          <w:rFonts w:asciiTheme="minorHAnsi" w:hAnsiTheme="minorHAnsi" w:cstheme="minorHAnsi"/>
        </w:rPr>
      </w:pPr>
    </w:p>
    <w:p w14:paraId="1AF9B1EB" w14:textId="77777777" w:rsidR="00212B52" w:rsidRPr="0003315E" w:rsidRDefault="00212B52" w:rsidP="00212B52">
      <w:pPr>
        <w:rPr>
          <w:rFonts w:asciiTheme="minorHAnsi" w:hAnsiTheme="minorHAnsi" w:cstheme="minorHAnsi"/>
          <w:szCs w:val="22"/>
        </w:rPr>
      </w:pPr>
      <w:r w:rsidRPr="0003315E">
        <w:rPr>
          <w:rFonts w:asciiTheme="minorHAnsi" w:hAnsiTheme="minorHAnsi" w:cstheme="minorHAnsi"/>
          <w:szCs w:val="22"/>
        </w:rPr>
        <w:t xml:space="preserve">Investitor mora zagotoviti prevzem gradbenih odpadkov ali njihov prevoz v predelavo ali odstranjevanje preden se začnejo izvajati gradbena dela. Iz dokazila o naročilu prevzema gradbenih odpadkov mora biti razvidna vrsta gradbenih odpadkov, predvidena količina nastajanja gradbenih odpadkov ter naslov gradbišča z navedbo gradbenega dovoljenja, na katerega se nanaša prevzem gradbenih odpadkov. Investitor naj pooblasti enega od izvajalcev del, da bo v njegovem imenu oddajal gradbene odpadke. </w:t>
      </w:r>
    </w:p>
    <w:p w14:paraId="782B3988" w14:textId="77777777" w:rsidR="00212B52" w:rsidRPr="0003315E" w:rsidRDefault="00212B52" w:rsidP="00212B52">
      <w:pPr>
        <w:rPr>
          <w:rFonts w:asciiTheme="minorHAnsi" w:hAnsiTheme="minorHAnsi" w:cstheme="minorHAnsi"/>
        </w:rPr>
      </w:pPr>
    </w:p>
    <w:p w14:paraId="2D4AFE98" w14:textId="3A72CEE9" w:rsidR="00212B52" w:rsidRPr="0003315E" w:rsidRDefault="00212B52" w:rsidP="00212B52">
      <w:pPr>
        <w:rPr>
          <w:rFonts w:asciiTheme="minorHAnsi" w:hAnsiTheme="minorHAnsi" w:cstheme="minorHAnsi"/>
          <w:szCs w:val="22"/>
        </w:rPr>
      </w:pPr>
      <w:r w:rsidRPr="0003315E">
        <w:rPr>
          <w:rFonts w:asciiTheme="minorHAnsi" w:hAnsiTheme="minorHAnsi" w:cstheme="minorHAnsi"/>
          <w:szCs w:val="22"/>
        </w:rPr>
        <w:t xml:space="preserve">Pri ravnanju z nevarnimi odpadki zbiralec, prevoznik, predelovalec in odstranjevalec ne smejo med seboj mešati različne skupine nevarnih odpadkov ali nevarnih in nenevarnih odpadkov.  </w:t>
      </w:r>
    </w:p>
    <w:p w14:paraId="29A149A8" w14:textId="23008498" w:rsidR="0046712B" w:rsidRPr="0003315E" w:rsidRDefault="0046712B" w:rsidP="00307538">
      <w:pPr>
        <w:rPr>
          <w:rFonts w:asciiTheme="minorHAnsi" w:hAnsiTheme="minorHAnsi" w:cstheme="minorHAnsi"/>
          <w:highlight w:val="yellow"/>
        </w:rPr>
      </w:pPr>
    </w:p>
    <w:p w14:paraId="1971B5BF" w14:textId="59801CA4" w:rsidR="00A31350" w:rsidRPr="0003315E" w:rsidRDefault="00A31350" w:rsidP="00A31350">
      <w:pPr>
        <w:rPr>
          <w:rFonts w:asciiTheme="minorHAnsi" w:hAnsiTheme="minorHAnsi" w:cstheme="minorHAnsi"/>
          <w:szCs w:val="22"/>
        </w:rPr>
      </w:pPr>
      <w:r w:rsidRPr="0003315E">
        <w:rPr>
          <w:rFonts w:asciiTheme="minorHAnsi" w:hAnsiTheme="minorHAnsi" w:cstheme="minorHAnsi"/>
          <w:szCs w:val="22"/>
        </w:rPr>
        <w:t xml:space="preserve">Zaradi uporabe gradbene mehanizacije </w:t>
      </w:r>
      <w:r w:rsidR="00CB31C6">
        <w:rPr>
          <w:rFonts w:asciiTheme="minorHAnsi" w:hAnsiTheme="minorHAnsi" w:cstheme="minorHAnsi"/>
          <w:szCs w:val="22"/>
        </w:rPr>
        <w:t>lahko</w:t>
      </w:r>
      <w:r w:rsidRPr="0003315E">
        <w:rPr>
          <w:rFonts w:asciiTheme="minorHAnsi" w:hAnsiTheme="minorHAnsi" w:cstheme="minorHAnsi"/>
          <w:szCs w:val="22"/>
        </w:rPr>
        <w:t xml:space="preserve"> nasta</w:t>
      </w:r>
      <w:r w:rsidR="00CB31C6">
        <w:rPr>
          <w:rFonts w:asciiTheme="minorHAnsi" w:hAnsiTheme="minorHAnsi" w:cstheme="minorHAnsi"/>
          <w:szCs w:val="22"/>
        </w:rPr>
        <w:t>nejo</w:t>
      </w:r>
      <w:r w:rsidRPr="0003315E">
        <w:rPr>
          <w:rFonts w:asciiTheme="minorHAnsi" w:hAnsiTheme="minorHAnsi" w:cstheme="minorHAnsi"/>
          <w:szCs w:val="22"/>
        </w:rPr>
        <w:t xml:space="preserve"> tudi nevarni odpadki, kot so odpadna olja, naoljene krpe, oljni filtri in akumulatorji. Le-ti sodijo med nevarne odpadke. Tovrstne odpadke je potrebno zbirati ločeno (v skladišču/kontejnerju nevarnih odpadkov) ter jih nato predati organizacijam, ki imajo pooblastilo za ravnanje s tovrstnimi odpadki. </w:t>
      </w:r>
    </w:p>
    <w:p w14:paraId="3A5613B7" w14:textId="77777777" w:rsidR="00A31350" w:rsidRPr="0003315E" w:rsidRDefault="00A31350" w:rsidP="00A31350">
      <w:pPr>
        <w:rPr>
          <w:rFonts w:asciiTheme="minorHAnsi" w:hAnsiTheme="minorHAnsi" w:cstheme="minorHAnsi"/>
        </w:rPr>
      </w:pPr>
    </w:p>
    <w:p w14:paraId="133F1738" w14:textId="77777777" w:rsidR="00A31350" w:rsidRPr="0003315E" w:rsidRDefault="00A31350" w:rsidP="00A31350">
      <w:pPr>
        <w:rPr>
          <w:rFonts w:asciiTheme="minorHAnsi" w:hAnsiTheme="minorHAnsi" w:cstheme="minorHAnsi"/>
          <w:szCs w:val="22"/>
        </w:rPr>
      </w:pPr>
      <w:r w:rsidRPr="0003315E">
        <w:rPr>
          <w:rFonts w:asciiTheme="minorHAnsi" w:hAnsiTheme="minorHAnsi" w:cstheme="minorHAnsi"/>
          <w:szCs w:val="22"/>
        </w:rPr>
        <w:t xml:space="preserve">Vendar predvidevamo, da se servisiranje strojev gradbene mehanizacije ne bo opravljalo na lokacijah predvidenih ureditev. </w:t>
      </w:r>
    </w:p>
    <w:p w14:paraId="766A7A9C" w14:textId="77777777" w:rsidR="00A31350" w:rsidRPr="0003315E" w:rsidRDefault="00A31350" w:rsidP="00A31350">
      <w:pPr>
        <w:rPr>
          <w:rFonts w:asciiTheme="minorHAnsi" w:hAnsiTheme="minorHAnsi" w:cstheme="minorHAnsi"/>
        </w:rPr>
      </w:pPr>
    </w:p>
    <w:p w14:paraId="6DEEA682" w14:textId="77777777" w:rsidR="00A31350" w:rsidRPr="0003315E" w:rsidRDefault="00A31350" w:rsidP="00A31350">
      <w:pPr>
        <w:rPr>
          <w:rFonts w:asciiTheme="minorHAnsi" w:hAnsiTheme="minorHAnsi" w:cstheme="minorHAnsi"/>
          <w:szCs w:val="22"/>
        </w:rPr>
      </w:pPr>
      <w:r w:rsidRPr="0003315E">
        <w:rPr>
          <w:rFonts w:asciiTheme="minorHAnsi" w:hAnsiTheme="minorHAnsi" w:cstheme="minorHAnsi"/>
          <w:szCs w:val="22"/>
        </w:rPr>
        <w:t xml:space="preserve">Komunalne odpadke, ki bodo nastajali pri izvajanju predvidenih posegov naj se zbira v kontejnerju, ter naj se jih odvaža na bližnje komunalno odlagališče. Viški zemeljskih materialov, ki jih bodo predvidoma mogoče nastali pri postopku ureditve se obravnavajo kot nenevarni odpadki in jih lahko znova koristno uporabimo, kot je predvidoma načrtovano za postopek urejanja. </w:t>
      </w:r>
    </w:p>
    <w:p w14:paraId="65EB92F5" w14:textId="2938C2E0" w:rsidR="00A31350" w:rsidRDefault="00A31350" w:rsidP="00307538">
      <w:pPr>
        <w:rPr>
          <w:rFonts w:asciiTheme="minorHAnsi" w:hAnsiTheme="minorHAnsi" w:cstheme="minorHAnsi"/>
          <w:highlight w:val="yellow"/>
        </w:rPr>
      </w:pPr>
    </w:p>
    <w:p w14:paraId="0BA7746E" w14:textId="77777777" w:rsidR="00D6284B" w:rsidRDefault="00D6284B" w:rsidP="00307538">
      <w:pPr>
        <w:rPr>
          <w:rFonts w:asciiTheme="minorHAnsi" w:hAnsiTheme="minorHAnsi" w:cstheme="minorHAnsi"/>
          <w:highlight w:val="yellow"/>
        </w:rPr>
      </w:pPr>
    </w:p>
    <w:p w14:paraId="53ADF5F5" w14:textId="77777777" w:rsidR="002628B2" w:rsidRDefault="002628B2" w:rsidP="00307538">
      <w:pPr>
        <w:rPr>
          <w:rFonts w:asciiTheme="minorHAnsi" w:hAnsiTheme="minorHAnsi" w:cstheme="minorHAnsi"/>
          <w:highlight w:val="yellow"/>
        </w:rPr>
      </w:pPr>
    </w:p>
    <w:p w14:paraId="1CEC8012" w14:textId="77777777" w:rsidR="00D6284B" w:rsidRPr="0003315E" w:rsidRDefault="00D6284B" w:rsidP="00307538">
      <w:pPr>
        <w:rPr>
          <w:rFonts w:asciiTheme="minorHAnsi" w:hAnsiTheme="minorHAnsi" w:cstheme="minorHAnsi"/>
          <w:highlight w:val="yellow"/>
        </w:rPr>
      </w:pPr>
    </w:p>
    <w:p w14:paraId="5D629168" w14:textId="77777777" w:rsidR="00A31350" w:rsidRPr="0003315E" w:rsidRDefault="00A31350" w:rsidP="00A31350">
      <w:pPr>
        <w:rPr>
          <w:rFonts w:asciiTheme="minorHAnsi" w:hAnsiTheme="minorHAnsi" w:cstheme="minorHAnsi"/>
          <w:szCs w:val="22"/>
        </w:rPr>
      </w:pPr>
      <w:r w:rsidRPr="0003315E">
        <w:rPr>
          <w:rFonts w:asciiTheme="minorHAnsi" w:hAnsiTheme="minorHAnsi" w:cstheme="minorHAnsi"/>
          <w:b/>
          <w:szCs w:val="22"/>
        </w:rPr>
        <w:t>Omilitveni ukrepi</w:t>
      </w:r>
    </w:p>
    <w:p w14:paraId="29712F48" w14:textId="77777777" w:rsidR="00A31350" w:rsidRPr="0003315E" w:rsidRDefault="00A31350">
      <w:pPr>
        <w:numPr>
          <w:ilvl w:val="0"/>
          <w:numId w:val="14"/>
        </w:numPr>
        <w:suppressAutoHyphens/>
        <w:rPr>
          <w:rFonts w:asciiTheme="minorHAnsi" w:hAnsiTheme="minorHAnsi" w:cstheme="minorHAnsi"/>
          <w:szCs w:val="22"/>
        </w:rPr>
      </w:pPr>
      <w:r w:rsidRPr="0003315E">
        <w:rPr>
          <w:rFonts w:asciiTheme="minorHAnsi" w:hAnsiTheme="minorHAnsi" w:cstheme="minorHAnsi"/>
          <w:szCs w:val="22"/>
        </w:rPr>
        <w:t>Pred izkopom naj se odstranijo vsi odloženi odpadki. Morebitne odložene nevarne odpadke naj odstrani pooblaščena organizacija.</w:t>
      </w:r>
    </w:p>
    <w:p w14:paraId="762F9CB1" w14:textId="77777777" w:rsidR="00A31350" w:rsidRPr="0003315E" w:rsidRDefault="00A31350">
      <w:pPr>
        <w:numPr>
          <w:ilvl w:val="0"/>
          <w:numId w:val="14"/>
        </w:numPr>
        <w:suppressAutoHyphens/>
        <w:rPr>
          <w:rFonts w:asciiTheme="minorHAnsi" w:hAnsiTheme="minorHAnsi" w:cstheme="minorHAnsi"/>
          <w:szCs w:val="22"/>
        </w:rPr>
      </w:pPr>
      <w:r w:rsidRPr="0003315E">
        <w:rPr>
          <w:rFonts w:asciiTheme="minorHAnsi" w:hAnsiTheme="minorHAnsi" w:cstheme="minorHAnsi"/>
          <w:szCs w:val="22"/>
        </w:rPr>
        <w:t>Odpadki, ki bodo nastajali pri izkopu, naj se ločujejo.</w:t>
      </w:r>
    </w:p>
    <w:p w14:paraId="1B9B33B4" w14:textId="77777777" w:rsidR="00A31350" w:rsidRPr="0003315E" w:rsidRDefault="00A31350" w:rsidP="00A31350">
      <w:pPr>
        <w:rPr>
          <w:rFonts w:asciiTheme="minorHAnsi" w:hAnsiTheme="minorHAnsi" w:cstheme="minorHAnsi"/>
          <w:szCs w:val="22"/>
        </w:rPr>
      </w:pPr>
      <w:r w:rsidRPr="0003315E">
        <w:rPr>
          <w:rFonts w:asciiTheme="minorHAnsi" w:hAnsiTheme="minorHAnsi" w:cstheme="minorHAnsi"/>
          <w:szCs w:val="22"/>
        </w:rPr>
        <w:t>Med deli in ob zaključku del se bo dosledno upoštevalo princip čistega okolja. Vse odpadke se bo zbiralo v za to namenjenih lokacijah na obravnavanem gradbišču</w:t>
      </w:r>
    </w:p>
    <w:p w14:paraId="2C1B4E8B" w14:textId="77777777" w:rsidR="00A31350" w:rsidRPr="0003315E" w:rsidRDefault="00A31350" w:rsidP="00A31350">
      <w:pPr>
        <w:rPr>
          <w:rFonts w:asciiTheme="minorHAnsi" w:hAnsiTheme="minorHAnsi" w:cstheme="minorHAnsi"/>
        </w:rPr>
      </w:pPr>
    </w:p>
    <w:tbl>
      <w:tblPr>
        <w:tblW w:w="0" w:type="auto"/>
        <w:tblInd w:w="103" w:type="dxa"/>
        <w:tblLayout w:type="fixed"/>
        <w:tblCellMar>
          <w:left w:w="103" w:type="dxa"/>
        </w:tblCellMar>
        <w:tblLook w:val="0000" w:firstRow="0" w:lastRow="0" w:firstColumn="0" w:lastColumn="0" w:noHBand="0" w:noVBand="0"/>
      </w:tblPr>
      <w:tblGrid>
        <w:gridCol w:w="1254"/>
        <w:gridCol w:w="3045"/>
        <w:gridCol w:w="4763"/>
      </w:tblGrid>
      <w:tr w:rsidR="00A31350" w:rsidRPr="0003315E" w14:paraId="06D3784E" w14:textId="77777777" w:rsidTr="004E7419">
        <w:tc>
          <w:tcPr>
            <w:tcW w:w="125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EA0EF48" w14:textId="77777777" w:rsidR="00A31350" w:rsidRPr="0003315E" w:rsidRDefault="00A31350" w:rsidP="004E7419">
            <w:pPr>
              <w:rPr>
                <w:rFonts w:asciiTheme="minorHAnsi" w:hAnsiTheme="minorHAnsi" w:cstheme="minorHAnsi"/>
                <w:szCs w:val="22"/>
              </w:rPr>
            </w:pPr>
            <w:r w:rsidRPr="0003315E">
              <w:rPr>
                <w:rFonts w:asciiTheme="minorHAnsi" w:hAnsiTheme="minorHAnsi" w:cstheme="minorHAnsi"/>
                <w:szCs w:val="22"/>
              </w:rPr>
              <w:t>1.</w:t>
            </w:r>
          </w:p>
        </w:tc>
        <w:tc>
          <w:tcPr>
            <w:tcW w:w="304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F086D41" w14:textId="77777777" w:rsidR="00A31350" w:rsidRPr="0003315E" w:rsidRDefault="00A31350" w:rsidP="004E7419">
            <w:pPr>
              <w:rPr>
                <w:rFonts w:asciiTheme="minorHAnsi" w:hAnsiTheme="minorHAnsi" w:cstheme="minorHAnsi"/>
                <w:szCs w:val="22"/>
              </w:rPr>
            </w:pPr>
            <w:r w:rsidRPr="0003315E">
              <w:rPr>
                <w:rFonts w:asciiTheme="minorHAnsi" w:hAnsiTheme="minorHAnsi" w:cstheme="minorHAnsi"/>
                <w:szCs w:val="22"/>
              </w:rPr>
              <w:t>Vpliv je zmeren</w:t>
            </w:r>
          </w:p>
        </w:tc>
        <w:tc>
          <w:tcPr>
            <w:tcW w:w="4763" w:type="dxa"/>
            <w:tcBorders>
              <w:top w:val="single" w:sz="4" w:space="0" w:color="00000A"/>
              <w:left w:val="single" w:sz="4" w:space="0" w:color="00000A"/>
              <w:bottom w:val="single" w:sz="4" w:space="0" w:color="00000A"/>
              <w:right w:val="single" w:sz="4" w:space="0" w:color="00000A"/>
            </w:tcBorders>
            <w:shd w:val="clear" w:color="auto" w:fill="FFFFFF"/>
          </w:tcPr>
          <w:p w14:paraId="3154371F" w14:textId="77777777" w:rsidR="00A31350" w:rsidRPr="0003315E" w:rsidRDefault="00A31350" w:rsidP="004E7419">
            <w:pPr>
              <w:rPr>
                <w:rFonts w:asciiTheme="minorHAnsi" w:hAnsiTheme="minorHAnsi" w:cstheme="minorHAnsi"/>
                <w:szCs w:val="22"/>
              </w:rPr>
            </w:pPr>
            <w:r w:rsidRPr="0003315E">
              <w:rPr>
                <w:rFonts w:asciiTheme="minorHAnsi" w:hAnsiTheme="minorHAnsi" w:cstheme="minorHAnsi"/>
                <w:szCs w:val="22"/>
              </w:rPr>
              <w:t>Količinska in/ali kakovostna sprememba sestavine okolja je majhna</w:t>
            </w:r>
          </w:p>
        </w:tc>
      </w:tr>
    </w:tbl>
    <w:p w14:paraId="79BB0C38" w14:textId="3E202CCC" w:rsidR="00A31350" w:rsidRDefault="00A31350" w:rsidP="00A31350">
      <w:pPr>
        <w:spacing w:before="120" w:after="120"/>
        <w:rPr>
          <w:rFonts w:asciiTheme="minorHAnsi" w:hAnsiTheme="minorHAnsi" w:cstheme="minorHAnsi"/>
        </w:rPr>
      </w:pPr>
      <w:r w:rsidRPr="0003315E">
        <w:rPr>
          <w:rFonts w:asciiTheme="minorHAnsi" w:hAnsiTheme="minorHAnsi" w:cstheme="minorHAnsi"/>
        </w:rPr>
        <w:t xml:space="preserve"> </w:t>
      </w:r>
    </w:p>
    <w:p w14:paraId="73636540" w14:textId="77777777" w:rsidR="001A5C0A" w:rsidRPr="0003315E" w:rsidRDefault="001A5C0A" w:rsidP="00A31350">
      <w:pPr>
        <w:spacing w:before="120" w:after="120"/>
        <w:rPr>
          <w:rFonts w:asciiTheme="minorHAnsi" w:hAnsiTheme="minorHAnsi" w:cstheme="minorHAnsi"/>
        </w:rPr>
      </w:pPr>
    </w:p>
    <w:p w14:paraId="19F66247" w14:textId="77777777" w:rsidR="00A31350" w:rsidRPr="0003315E" w:rsidRDefault="00A31350" w:rsidP="00A31350">
      <w:pPr>
        <w:pStyle w:val="Naslov2"/>
      </w:pPr>
      <w:bookmarkStart w:id="113" w:name="_Toc57744708"/>
      <w:bookmarkStart w:id="114" w:name="_Toc167092489"/>
      <w:r w:rsidRPr="0003315E">
        <w:t>Viri financiranja operacije</w:t>
      </w:r>
      <w:bookmarkEnd w:id="113"/>
      <w:bookmarkEnd w:id="114"/>
    </w:p>
    <w:p w14:paraId="0198C8F8" w14:textId="0F171F8D" w:rsidR="00A31350" w:rsidRDefault="00A31350" w:rsidP="00307538">
      <w:pPr>
        <w:rPr>
          <w:rFonts w:asciiTheme="minorHAnsi" w:hAnsiTheme="minorHAnsi" w:cstheme="minorHAnsi"/>
          <w:highlight w:val="yellow"/>
        </w:rPr>
      </w:pPr>
    </w:p>
    <w:p w14:paraId="087B7ED2" w14:textId="77777777" w:rsidR="00D6284B" w:rsidRDefault="00D6284B" w:rsidP="00307538">
      <w:pPr>
        <w:rPr>
          <w:rFonts w:asciiTheme="minorHAnsi" w:hAnsiTheme="minorHAnsi" w:cstheme="minorHAnsi"/>
          <w:highlight w:val="yellow"/>
        </w:rPr>
      </w:pPr>
    </w:p>
    <w:p w14:paraId="5DF010C1" w14:textId="46BE7B02" w:rsidR="00D6284B" w:rsidRPr="00450B3B" w:rsidRDefault="005E77AC" w:rsidP="00D6284B">
      <w:pPr>
        <w:rPr>
          <w:rFonts w:asciiTheme="minorHAnsi" w:hAnsiTheme="minorHAnsi" w:cstheme="minorHAnsi"/>
          <w:szCs w:val="22"/>
        </w:rPr>
      </w:pPr>
      <w:r w:rsidRPr="00D6284B">
        <w:rPr>
          <w:rFonts w:asciiTheme="minorHAnsi" w:hAnsiTheme="minorHAnsi" w:cstheme="minorHAnsi"/>
        </w:rPr>
        <w:t xml:space="preserve">Nosilec investicije je Občina </w:t>
      </w:r>
      <w:r>
        <w:rPr>
          <w:rFonts w:asciiTheme="minorHAnsi" w:hAnsiTheme="minorHAnsi" w:cstheme="minorHAnsi"/>
        </w:rPr>
        <w:t>Ribnica na Pohorju</w:t>
      </w:r>
      <w:r w:rsidRPr="00D6284B">
        <w:rPr>
          <w:rFonts w:asciiTheme="minorHAnsi" w:hAnsiTheme="minorHAnsi" w:cstheme="minorHAnsi"/>
        </w:rPr>
        <w:t xml:space="preserve">. </w:t>
      </w:r>
      <w:r>
        <w:rPr>
          <w:rFonts w:asciiTheme="minorHAnsi" w:hAnsiTheme="minorHAnsi" w:cstheme="minorHAnsi"/>
        </w:rPr>
        <w:t xml:space="preserve">Za izvedbo investicije bo Občina Ribnica na Pohorju zagotovila lastna sredstva iz občinskega proračuna in </w:t>
      </w:r>
      <w:r w:rsidRPr="00D6284B">
        <w:rPr>
          <w:rFonts w:asciiTheme="minorHAnsi" w:hAnsiTheme="minorHAnsi" w:cstheme="minorHAnsi"/>
        </w:rPr>
        <w:t>je vodena s strani strokovnih služb Občine</w:t>
      </w:r>
      <w:r>
        <w:rPr>
          <w:rFonts w:asciiTheme="minorHAnsi" w:hAnsiTheme="minorHAnsi" w:cstheme="minorHAnsi"/>
        </w:rPr>
        <w:t xml:space="preserve"> Ribnica na Pohorju</w:t>
      </w:r>
      <w:r w:rsidRPr="00D6284B">
        <w:rPr>
          <w:rFonts w:asciiTheme="minorHAnsi" w:hAnsiTheme="minorHAnsi" w:cstheme="minorHAnsi"/>
        </w:rPr>
        <w:t xml:space="preserve">. </w:t>
      </w:r>
      <w:r w:rsidR="00D6284B" w:rsidRPr="00D6284B">
        <w:rPr>
          <w:rFonts w:asciiTheme="minorHAnsi" w:hAnsiTheme="minorHAnsi" w:cstheme="minorHAnsi"/>
        </w:rPr>
        <w:t>Občinska uprava s svojimi strokovnimi delavci je zadolžena za oddajo gradnje v</w:t>
      </w:r>
      <w:r w:rsidR="00D6284B">
        <w:rPr>
          <w:rFonts w:asciiTheme="minorHAnsi" w:hAnsiTheme="minorHAnsi" w:cstheme="minorHAnsi"/>
        </w:rPr>
        <w:t xml:space="preserve"> </w:t>
      </w:r>
      <w:r w:rsidR="00D6284B" w:rsidRPr="00D6284B">
        <w:rPr>
          <w:rFonts w:asciiTheme="minorHAnsi" w:hAnsiTheme="minorHAnsi" w:cstheme="minorHAnsi"/>
        </w:rPr>
        <w:t>skladu z Zakonom o javnih naročilih (ZJN-3). Strokovni nadzor nad gradnjo poteka v skladu z</w:t>
      </w:r>
      <w:r w:rsidR="00D6284B">
        <w:rPr>
          <w:rFonts w:asciiTheme="minorHAnsi" w:hAnsiTheme="minorHAnsi" w:cstheme="minorHAnsi"/>
        </w:rPr>
        <w:t xml:space="preserve"> </w:t>
      </w:r>
      <w:r w:rsidR="00D6284B" w:rsidRPr="00D6284B">
        <w:rPr>
          <w:rFonts w:asciiTheme="minorHAnsi" w:hAnsiTheme="minorHAnsi" w:cstheme="minorHAnsi"/>
        </w:rPr>
        <w:t>določili Zakona o graditvi objektov. Investicija bo izvedena v skladu s finančnimi</w:t>
      </w:r>
      <w:r w:rsidR="00D6284B">
        <w:rPr>
          <w:rFonts w:asciiTheme="minorHAnsi" w:hAnsiTheme="minorHAnsi" w:cstheme="minorHAnsi"/>
        </w:rPr>
        <w:t xml:space="preserve"> </w:t>
      </w:r>
      <w:r w:rsidR="00D6284B" w:rsidRPr="00D6284B">
        <w:rPr>
          <w:rFonts w:asciiTheme="minorHAnsi" w:hAnsiTheme="minorHAnsi" w:cstheme="minorHAnsi"/>
        </w:rPr>
        <w:t xml:space="preserve">sposobnostmi investitorja. Finančna </w:t>
      </w:r>
      <w:r w:rsidR="00D6284B" w:rsidRPr="00D6284B">
        <w:rPr>
          <w:rFonts w:asciiTheme="minorHAnsi" w:hAnsiTheme="minorHAnsi" w:cstheme="minorHAnsi"/>
        </w:rPr>
        <w:lastRenderedPageBreak/>
        <w:t>realizacija naložbe poteka v skladu z Zakonom o javnih</w:t>
      </w:r>
      <w:r w:rsidR="00D6284B">
        <w:rPr>
          <w:rFonts w:asciiTheme="minorHAnsi" w:hAnsiTheme="minorHAnsi" w:cstheme="minorHAnsi"/>
        </w:rPr>
        <w:t xml:space="preserve"> </w:t>
      </w:r>
      <w:r w:rsidR="00D6284B" w:rsidRPr="00D6284B">
        <w:rPr>
          <w:rFonts w:asciiTheme="minorHAnsi" w:hAnsiTheme="minorHAnsi" w:cstheme="minorHAnsi"/>
        </w:rPr>
        <w:t>financah ter Zakonom o izvrševanju proračuna. Za vodenje investicije in nadzor nad njo v</w:t>
      </w:r>
      <w:r w:rsidR="00D6284B">
        <w:rPr>
          <w:rFonts w:asciiTheme="minorHAnsi" w:hAnsiTheme="minorHAnsi" w:cstheme="minorHAnsi"/>
        </w:rPr>
        <w:t xml:space="preserve"> </w:t>
      </w:r>
      <w:r w:rsidR="00D6284B" w:rsidRPr="00D6284B">
        <w:rPr>
          <w:rFonts w:asciiTheme="minorHAnsi" w:hAnsiTheme="minorHAnsi" w:cstheme="minorHAnsi"/>
        </w:rPr>
        <w:t>času izgradnje skrbijo strokovne službe investitorja. Za posamezne faze projekta (izdelava</w:t>
      </w:r>
      <w:r w:rsidR="00D6284B">
        <w:rPr>
          <w:rFonts w:asciiTheme="minorHAnsi" w:hAnsiTheme="minorHAnsi" w:cstheme="minorHAnsi"/>
        </w:rPr>
        <w:t xml:space="preserve"> </w:t>
      </w:r>
      <w:r w:rsidR="00D6284B" w:rsidRPr="00D6284B">
        <w:rPr>
          <w:rFonts w:asciiTheme="minorHAnsi" w:hAnsiTheme="minorHAnsi" w:cstheme="minorHAnsi"/>
        </w:rPr>
        <w:t>investicijske, lokacijske in ostale dokumentacije ter nadzor in izvedbo) bodo poskrbeli s strani</w:t>
      </w:r>
      <w:r w:rsidR="00D6284B">
        <w:rPr>
          <w:rFonts w:asciiTheme="minorHAnsi" w:hAnsiTheme="minorHAnsi" w:cstheme="minorHAnsi"/>
        </w:rPr>
        <w:t xml:space="preserve"> </w:t>
      </w:r>
      <w:r w:rsidR="00D6284B" w:rsidRPr="00D6284B">
        <w:rPr>
          <w:rFonts w:asciiTheme="minorHAnsi" w:hAnsiTheme="minorHAnsi" w:cstheme="minorHAnsi"/>
        </w:rPr>
        <w:t>investitorja pooblaščeni, za posamezna dela strokovno usposobljeni notranji in zunanji</w:t>
      </w:r>
      <w:r w:rsidR="00D6284B">
        <w:rPr>
          <w:rFonts w:asciiTheme="minorHAnsi" w:hAnsiTheme="minorHAnsi" w:cstheme="minorHAnsi"/>
        </w:rPr>
        <w:t xml:space="preserve"> </w:t>
      </w:r>
      <w:r w:rsidR="00D6284B" w:rsidRPr="00D6284B">
        <w:rPr>
          <w:rFonts w:asciiTheme="minorHAnsi" w:hAnsiTheme="minorHAnsi" w:cstheme="minorHAnsi"/>
        </w:rPr>
        <w:t xml:space="preserve">izvajalci. </w:t>
      </w:r>
    </w:p>
    <w:p w14:paraId="035F7128" w14:textId="77777777" w:rsidR="00A31350" w:rsidRDefault="00A31350" w:rsidP="00307538">
      <w:pPr>
        <w:rPr>
          <w:rFonts w:asciiTheme="minorHAnsi" w:hAnsiTheme="minorHAnsi" w:cstheme="minorHAnsi"/>
          <w:highlight w:val="yellow"/>
        </w:rPr>
      </w:pPr>
    </w:p>
    <w:p w14:paraId="0AA67CB8" w14:textId="77777777" w:rsidR="00D6284B" w:rsidRPr="0003315E" w:rsidRDefault="00D6284B" w:rsidP="00307538">
      <w:pPr>
        <w:rPr>
          <w:rFonts w:asciiTheme="minorHAnsi" w:hAnsiTheme="minorHAnsi" w:cstheme="minorHAnsi"/>
          <w:highlight w:val="yellow"/>
        </w:rPr>
      </w:pPr>
    </w:p>
    <w:p w14:paraId="51CAC76F" w14:textId="348EF5E4" w:rsidR="00A31350" w:rsidRPr="0003315E" w:rsidRDefault="00A31350" w:rsidP="00A31350">
      <w:pPr>
        <w:pStyle w:val="Naslov2"/>
      </w:pPr>
      <w:bookmarkStart w:id="115" w:name="_Toc57744709"/>
      <w:bookmarkStart w:id="116" w:name="_Toc167092490"/>
      <w:r w:rsidRPr="0003315E">
        <w:t>Kadrovsk</w:t>
      </w:r>
      <w:r w:rsidR="007609A8">
        <w:t>a</w:t>
      </w:r>
      <w:r w:rsidRPr="0003315E">
        <w:t xml:space="preserve"> shema in analiza izvedljivost</w:t>
      </w:r>
      <w:bookmarkEnd w:id="115"/>
      <w:bookmarkEnd w:id="116"/>
    </w:p>
    <w:p w14:paraId="6B51CE0E" w14:textId="77777777" w:rsidR="00A31350" w:rsidRPr="0003315E" w:rsidRDefault="00A31350" w:rsidP="00A31350">
      <w:pPr>
        <w:rPr>
          <w:rFonts w:asciiTheme="minorHAnsi" w:hAnsiTheme="minorHAnsi" w:cstheme="minorHAnsi"/>
          <w:b/>
        </w:rPr>
      </w:pPr>
    </w:p>
    <w:p w14:paraId="76D17603" w14:textId="77777777" w:rsidR="00450B3B" w:rsidRPr="00C36BDD" w:rsidRDefault="00450B3B" w:rsidP="00450B3B">
      <w:pPr>
        <w:adjustRightInd w:val="0"/>
        <w:rPr>
          <w:rFonts w:asciiTheme="minorHAnsi" w:hAnsiTheme="minorHAnsi" w:cstheme="minorHAnsi"/>
          <w:color w:val="000000"/>
        </w:rPr>
      </w:pPr>
      <w:r w:rsidRPr="00C36BDD">
        <w:rPr>
          <w:rFonts w:asciiTheme="minorHAnsi" w:hAnsiTheme="minorHAnsi" w:cstheme="minorHAnsi"/>
          <w:color w:val="000000"/>
        </w:rPr>
        <w:t>Projektna skupina, ki po pooblastilu župan</w:t>
      </w:r>
      <w:r>
        <w:rPr>
          <w:rFonts w:asciiTheme="minorHAnsi" w:hAnsiTheme="minorHAnsi" w:cstheme="minorHAnsi"/>
          <w:color w:val="000000"/>
        </w:rPr>
        <w:t>a</w:t>
      </w:r>
      <w:r w:rsidRPr="00C36BDD">
        <w:rPr>
          <w:rFonts w:asciiTheme="minorHAnsi" w:hAnsiTheme="minorHAnsi" w:cstheme="minorHAnsi"/>
          <w:color w:val="000000"/>
        </w:rPr>
        <w:t xml:space="preserve"> vodi, koordinira in nadzoruje potek projekta po posameznih aktivnostih. V fazi predinvesticijskih aktivnosti bo projektna skupina pripravila investicijski plan in pridobila vsa potrebna soglasja in potrdila za izvedbo del, skladno z Zakonom o javnem naročanju, izbrala izvajalca za izvedbo investicijskih del ter nadzora nad GOI deli. Sledi faza pripravljalnih in investicijskih aktivnosti, v kateri je potrebno pričeti z gradbenimi deli. Projektna skupina bo skupaj z inženirjem nadzorovala, vodila in načrtovala posamezne aktivnosti pri fizični izvedbi projekta, strokovnega nadzorstva, izdelavo tehnične dokumentacije in tehničnega pregleda</w:t>
      </w:r>
      <w:r>
        <w:rPr>
          <w:rFonts w:asciiTheme="minorHAnsi" w:hAnsiTheme="minorHAnsi" w:cstheme="minorHAnsi"/>
          <w:color w:val="000000"/>
        </w:rPr>
        <w:t>, ter poročala sofinancerju projekta.</w:t>
      </w:r>
    </w:p>
    <w:p w14:paraId="5CA9508B" w14:textId="77777777" w:rsidR="00450B3B" w:rsidRDefault="00450B3B" w:rsidP="00450B3B">
      <w:pPr>
        <w:rPr>
          <w:b/>
          <w:color w:val="000000"/>
        </w:rPr>
      </w:pPr>
    </w:p>
    <w:p w14:paraId="6683D436" w14:textId="77777777" w:rsidR="00450B3B" w:rsidRDefault="00450B3B" w:rsidP="00450B3B">
      <w:r>
        <w:rPr>
          <w:noProof/>
        </w:rPr>
        <mc:AlternateContent>
          <mc:Choice Requires="wps">
            <w:drawing>
              <wp:anchor distT="0" distB="0" distL="114300" distR="114300" simplePos="0" relativeHeight="251689472" behindDoc="0" locked="0" layoutInCell="1" allowOverlap="1" wp14:anchorId="4E32A360" wp14:editId="07B28B9F">
                <wp:simplePos x="0" y="0"/>
                <wp:positionH relativeFrom="column">
                  <wp:posOffset>2200121</wp:posOffset>
                </wp:positionH>
                <wp:positionV relativeFrom="paragraph">
                  <wp:posOffset>2815318</wp:posOffset>
                </wp:positionV>
                <wp:extent cx="5025" cy="159573"/>
                <wp:effectExtent l="76200" t="0" r="71755" b="50165"/>
                <wp:wrapNone/>
                <wp:docPr id="148"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5" cy="15957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46C8B3B" id="Line 22" o:spid="_x0000_s1026" style="position:absolute;z-index:251689472;visibility:visible;mso-wrap-style:square;mso-wrap-distance-left:9pt;mso-wrap-distance-top:0;mso-wrap-distance-right:9pt;mso-wrap-distance-bottom:0;mso-position-horizontal:absolute;mso-position-horizontal-relative:text;mso-position-vertical:absolute;mso-position-vertical-relative:text" from="173.25pt,221.7pt" to="173.65pt,23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hRexAEAAGwDAAAOAAAAZHJzL2Uyb0RvYy54bWysU02P2yAQvVfqf0DcGzup3HatOHvIdnvZ&#10;tpF2+wMmgG1UYNBAYuffF1hv+nWrymE0wwyPN49heztbw86KgkbX8fWq5kw5gVK7oePfnu7ffOAs&#10;RHASDDrV8YsK/Hb3+tV28q3a4IhGKmIJxIV28h0fY/RtVQUxKgthhV65lOyRLMQU0lBJgimhW1Nt&#10;6vpdNSFJTyhUCGn37jnJdwW/75WIX/s+qMhMxxO3WCwVe8y22m2hHQj8qMVCA/6BhQXt0qVXqDuI&#10;wE6k/4KyWhAG7ONKoK2w77VQpYfUzbr+o5vHEbwqvSRxgr/KFP4frPhy3rsDZepido/+AcX3wBzu&#10;R3CDKgSeLj493DpLVU0+tNcjOQj+QOw4fUaZauAUsagw92QzZOqPzUXsy1VsNUcm0mZTbxrOREqs&#10;m5vm/duCD+3LUU8hflJoWXY6brTLSkAL54cQMxVoX0rytsN7bUx5TePY1PGbJsHnTECjZU6WgIbj&#10;3hA7Q56HspZ7fysjPDlZwEYF8uPiR9Am+SwWQSLpJJFRPN9mleTMqPQFsvdMz7hFsKxRHsjQHlFe&#10;DpTTOUpPWvpYxi/PzK9xqfr5SXY/AAAA//8DAFBLAwQUAAYACAAAACEAlvrUUuMAAAALAQAADwAA&#10;AGRycy9kb3ducmV2LnhtbEyPwU7DMAyG70i8Q2QkbiwdzUpVmk4IaVw2hrYhBLesMW1F41RJupW3&#10;J5zgaPvT7+8vl5Pp2Qmd7yxJmM8SYEi11R01El4Pq5scmA+KtOotoYRv9LCsLi9KVWh7ph2e9qFh&#10;MYR8oSS0IQwF575u0Sg/swNSvH1aZ1SIo2u4duocw03Pb5Mk40Z1FD+0asDHFuuv/Wgk7Dardf62&#10;HqfafTzNt4eXzfO7z6W8vpoe7oEFnMIfDL/6UR2q6HS0I2nPegmpyBYRlSBEKoBFIhV3KbBj3GT5&#10;AnhV8v8dqh8AAAD//wMAUEsBAi0AFAAGAAgAAAAhALaDOJL+AAAA4QEAABMAAAAAAAAAAAAAAAAA&#10;AAAAAFtDb250ZW50X1R5cGVzXS54bWxQSwECLQAUAAYACAAAACEAOP0h/9YAAACUAQAACwAAAAAA&#10;AAAAAAAAAAAvAQAAX3JlbHMvLnJlbHNQSwECLQAUAAYACAAAACEArqoUXsQBAABsAwAADgAAAAAA&#10;AAAAAAAAAAAuAgAAZHJzL2Uyb0RvYy54bWxQSwECLQAUAAYACAAAACEAlvrUUuMAAAALAQAADwAA&#10;AAAAAAAAAAAAAAAeBAAAZHJzL2Rvd25yZXYueG1sUEsFBgAAAAAEAAQA8wAAAC4FAAAAAA==&#10;">
                <v:stroke endarrow="block"/>
              </v:line>
            </w:pict>
          </mc:Fallback>
        </mc:AlternateContent>
      </w:r>
      <w:r>
        <w:rPr>
          <w:noProof/>
        </w:rPr>
        <mc:AlternateContent>
          <mc:Choice Requires="wps">
            <w:drawing>
              <wp:anchor distT="0" distB="0" distL="114300" distR="114300" simplePos="0" relativeHeight="251688448" behindDoc="0" locked="0" layoutInCell="1" allowOverlap="1" wp14:anchorId="67A2FBE5" wp14:editId="72A675AD">
                <wp:simplePos x="0" y="0"/>
                <wp:positionH relativeFrom="column">
                  <wp:posOffset>3467735</wp:posOffset>
                </wp:positionH>
                <wp:positionV relativeFrom="paragraph">
                  <wp:posOffset>2816954</wp:posOffset>
                </wp:positionV>
                <wp:extent cx="0" cy="149254"/>
                <wp:effectExtent l="0" t="0" r="0" b="0"/>
                <wp:wrapNone/>
                <wp:docPr id="14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925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5898FB6" id="Line 22" o:spid="_x0000_s1026" style="position:absolute;z-index:251688448;visibility:visible;mso-wrap-style:square;mso-wrap-distance-left:9pt;mso-wrap-distance-top:0;mso-wrap-distance-right:9pt;mso-wrap-distance-bottom:0;mso-position-horizontal:absolute;mso-position-horizontal-relative:text;mso-position-vertical:absolute;mso-position-vertical-relative:text" from="273.05pt,221.8pt" to="273.05pt,2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Lt7wAEAAGkDAAAOAAAAZHJzL2Uyb0RvYy54bWysU8tu2zAQvBfoPxC817KNuGgEyzk4TS9p&#10;ayDpB6xJSiJCcYld2pL/viTtuK9bER2IfQ5nh6v13TQ4cTTEFn0jF7O5FMYr1NZ3jfzx/PDhkxQc&#10;wWtw6E0jT4bl3eb9u/UYarPEHp02JBKI53oMjexjDHVVserNADzDYHxKtkgDxORSV2mCMaEPrlrO&#10;5x+rEUkHQmWYU/T+nJSbgt+2RsXvbcsmCtfIxC2Wk8q5z2e1WUPdEYTeqgsN+A8WA1ifLr1C3UME&#10;cSD7D9RgFSFjG2cKhwrb1ipTZkjTLOZ/TfPUQzBlliQOh6tM/Haw6ttx63eUqavJP4VHVC8sPG57&#10;8J0pBJ5PIT3cIktVjYHra0t2OOxI7MevqFMNHCIWFaaWhgyZ5hNTEft0FdtMUahzUKXo4uZ2ubop&#10;4FC/9gXi+MXgILLRSGd9lgFqOD5yzDygfi3JYY8P1rnylM6LsZG3q+WqNDA6q3MylzF1+60jcYS8&#10;DOW73PtHGeHB6wLWG9CfL3YE65ItYlEjkk36OCPzbYPRUjiT9j9bZ3rOX9TKAuVt5HqP+rSjnM5e&#10;es8yx2X38sL87peqX3/I5icAAAD//wMAUEsDBBQABgAIAAAAIQA3eOvq4QAAAAsBAAAPAAAAZHJz&#10;L2Rvd25yZXYueG1sTI9NT8MwDIbvSPyHyEjcWFoopSpNJ4Q0LhugfWiCW9aYtqJxqibdyr/HiAMc&#10;/frR68fFfLKdOOLgW0cK4lkEAqlypqVawW67uMpA+KDJ6M4RKvhCD/Py/KzQuXEnWuNxE2rBJeRz&#10;raAJoc+l9FWDVvuZ65F49+EGqwOPQy3NoE9cbjt5HUWptLolvtDoHh8brD43o1WwXi2W2X45TtXw&#10;/hS/bF9Xz28+U+ryYnq4BxFwCn8w/OizOpTsdHAjGS86BbdJGjOqIEluUhBM/CYHTtK7GGRZyP8/&#10;lN8AAAD//wMAUEsBAi0AFAAGAAgAAAAhALaDOJL+AAAA4QEAABMAAAAAAAAAAAAAAAAAAAAAAFtD&#10;b250ZW50X1R5cGVzXS54bWxQSwECLQAUAAYACAAAACEAOP0h/9YAAACUAQAACwAAAAAAAAAAAAAA&#10;AAAvAQAAX3JlbHMvLnJlbHNQSwECLQAUAAYACAAAACEAIuC7e8ABAABpAwAADgAAAAAAAAAAAAAA&#10;AAAuAgAAZHJzL2Uyb0RvYy54bWxQSwECLQAUAAYACAAAACEAN3jr6uEAAAALAQAADwAAAAAAAAAA&#10;AAAAAAAaBAAAZHJzL2Rvd25yZXYueG1sUEsFBgAAAAAEAAQA8wAAACgFAAAAAA==&#10;">
                <v:stroke endarrow="block"/>
              </v:line>
            </w:pict>
          </mc:Fallback>
        </mc:AlternateContent>
      </w:r>
      <w:r w:rsidRPr="009542F4">
        <w:rPr>
          <w:rFonts w:cs="Arial"/>
          <w:noProof/>
        </w:rPr>
        <mc:AlternateContent>
          <mc:Choice Requires="wpc">
            <w:drawing>
              <wp:inline distT="0" distB="0" distL="0" distR="0" wp14:anchorId="76FD66DB" wp14:editId="725FC6E2">
                <wp:extent cx="5760720" cy="3420927"/>
                <wp:effectExtent l="0" t="0" r="11430" b="27305"/>
                <wp:docPr id="59" name="Platno 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6" name="Rectangle 4"/>
                        <wps:cNvSpPr>
                          <a:spLocks noChangeArrowheads="1"/>
                        </wps:cNvSpPr>
                        <wps:spPr bwMode="auto">
                          <a:xfrm>
                            <a:off x="0" y="0"/>
                            <a:ext cx="5760720" cy="342817"/>
                          </a:xfrm>
                          <a:prstGeom prst="rect">
                            <a:avLst/>
                          </a:prstGeom>
                          <a:solidFill>
                            <a:schemeClr val="accent4">
                              <a:lumMod val="60000"/>
                              <a:lumOff val="40000"/>
                            </a:schemeClr>
                          </a:solidFill>
                          <a:ln w="9525">
                            <a:solidFill>
                              <a:srgbClr val="000000"/>
                            </a:solidFill>
                            <a:miter lim="800000"/>
                            <a:headEnd/>
                            <a:tailEnd/>
                          </a:ln>
                        </wps:spPr>
                        <wps:txbx>
                          <w:txbxContent>
                            <w:p w14:paraId="4FF6DF1A" w14:textId="77777777" w:rsidR="00AF1474" w:rsidRPr="0003719B" w:rsidRDefault="00AF1474" w:rsidP="00450B3B">
                              <w:pPr>
                                <w:jc w:val="center"/>
                                <w:rPr>
                                  <w:rFonts w:ascii="Arial Narrow" w:hAnsi="Arial Narrow"/>
                                  <w:b/>
                                </w:rPr>
                              </w:pPr>
                              <w:r>
                                <w:rPr>
                                  <w:rFonts w:ascii="Arial Narrow" w:hAnsi="Arial Narrow"/>
                                  <w:b/>
                                </w:rPr>
                                <w:t>OBČINA RIBNICA NA POHORJU – nosilec projekta</w:t>
                              </w:r>
                            </w:p>
                          </w:txbxContent>
                        </wps:txbx>
                        <wps:bodyPr rot="0" vert="horz" wrap="square" lIns="91440" tIns="45720" rIns="91440" bIns="45720" anchor="t" anchorCtr="0" upright="1">
                          <a:noAutofit/>
                        </wps:bodyPr>
                      </wps:wsp>
                      <wps:wsp>
                        <wps:cNvPr id="27" name="Rectangle 5"/>
                        <wps:cNvSpPr>
                          <a:spLocks noChangeArrowheads="1"/>
                        </wps:cNvSpPr>
                        <wps:spPr bwMode="auto">
                          <a:xfrm>
                            <a:off x="2548586" y="1371270"/>
                            <a:ext cx="1829176" cy="456817"/>
                          </a:xfrm>
                          <a:prstGeom prst="rect">
                            <a:avLst/>
                          </a:prstGeom>
                          <a:solidFill>
                            <a:schemeClr val="accent4">
                              <a:lumMod val="60000"/>
                              <a:lumOff val="40000"/>
                            </a:schemeClr>
                          </a:solidFill>
                          <a:ln w="9525">
                            <a:solidFill>
                              <a:srgbClr val="000000"/>
                            </a:solidFill>
                            <a:miter lim="800000"/>
                            <a:headEnd/>
                            <a:tailEnd/>
                          </a:ln>
                        </wps:spPr>
                        <wps:txbx>
                          <w:txbxContent>
                            <w:p w14:paraId="4CD9C535" w14:textId="77777777" w:rsidR="00AF1474" w:rsidRPr="0003719B" w:rsidRDefault="00AF1474" w:rsidP="00450B3B">
                              <w:pPr>
                                <w:jc w:val="center"/>
                                <w:rPr>
                                  <w:rFonts w:ascii="Arial Narrow" w:hAnsi="Arial Narrow"/>
                                </w:rPr>
                              </w:pPr>
                              <w:r>
                                <w:rPr>
                                  <w:rFonts w:ascii="Arial Narrow" w:hAnsi="Arial Narrow"/>
                                </w:rPr>
                                <w:t>VODJA PROJEKTA</w:t>
                              </w:r>
                            </w:p>
                          </w:txbxContent>
                        </wps:txbx>
                        <wps:bodyPr rot="0" vert="horz" wrap="square" lIns="91440" tIns="45720" rIns="91440" bIns="45720" anchor="t" anchorCtr="0" upright="1">
                          <a:noAutofit/>
                        </wps:bodyPr>
                      </wps:wsp>
                      <wps:wsp>
                        <wps:cNvPr id="37" name="Rectangle 6"/>
                        <wps:cNvSpPr>
                          <a:spLocks noChangeArrowheads="1"/>
                        </wps:cNvSpPr>
                        <wps:spPr bwMode="auto">
                          <a:xfrm>
                            <a:off x="1542422" y="2962960"/>
                            <a:ext cx="1256321" cy="457637"/>
                          </a:xfrm>
                          <a:prstGeom prst="rect">
                            <a:avLst/>
                          </a:prstGeom>
                          <a:solidFill>
                            <a:srgbClr val="FFFFFF"/>
                          </a:solidFill>
                          <a:ln w="9525">
                            <a:solidFill>
                              <a:srgbClr val="000000"/>
                            </a:solidFill>
                            <a:miter lim="800000"/>
                            <a:headEnd/>
                            <a:tailEnd/>
                          </a:ln>
                        </wps:spPr>
                        <wps:txbx>
                          <w:txbxContent>
                            <w:p w14:paraId="596F5725" w14:textId="77777777" w:rsidR="00AF1474" w:rsidRPr="0003719B" w:rsidRDefault="00AF1474" w:rsidP="00450B3B">
                              <w:pPr>
                                <w:jc w:val="center"/>
                                <w:rPr>
                                  <w:rFonts w:ascii="Arial Narrow" w:hAnsi="Arial Narrow"/>
                                </w:rPr>
                              </w:pPr>
                              <w:r w:rsidRPr="0003719B">
                                <w:rPr>
                                  <w:rFonts w:ascii="Arial Narrow" w:hAnsi="Arial Narrow"/>
                                </w:rPr>
                                <w:t>Izdelovalci projektne dokumentacije</w:t>
                              </w:r>
                            </w:p>
                          </w:txbxContent>
                        </wps:txbx>
                        <wps:bodyPr rot="0" vert="horz" wrap="square" lIns="91440" tIns="45720" rIns="91440" bIns="45720" anchor="t" anchorCtr="0" upright="1">
                          <a:noAutofit/>
                        </wps:bodyPr>
                      </wps:wsp>
                      <wps:wsp>
                        <wps:cNvPr id="38" name="Rectangle 7"/>
                        <wps:cNvSpPr>
                          <a:spLocks noChangeArrowheads="1"/>
                        </wps:cNvSpPr>
                        <wps:spPr bwMode="auto">
                          <a:xfrm>
                            <a:off x="2912888" y="2953014"/>
                            <a:ext cx="1371882" cy="467243"/>
                          </a:xfrm>
                          <a:prstGeom prst="rect">
                            <a:avLst/>
                          </a:prstGeom>
                          <a:solidFill>
                            <a:srgbClr val="FFFFFF"/>
                          </a:solidFill>
                          <a:ln w="9525">
                            <a:solidFill>
                              <a:srgbClr val="000000"/>
                            </a:solidFill>
                            <a:miter lim="800000"/>
                            <a:headEnd/>
                            <a:tailEnd/>
                          </a:ln>
                        </wps:spPr>
                        <wps:txbx>
                          <w:txbxContent>
                            <w:p w14:paraId="1F6F1EEE" w14:textId="77777777" w:rsidR="00AF1474" w:rsidRPr="0003719B" w:rsidRDefault="00AF1474" w:rsidP="00450B3B">
                              <w:pPr>
                                <w:jc w:val="center"/>
                                <w:rPr>
                                  <w:rFonts w:ascii="Arial Narrow" w:hAnsi="Arial Narrow"/>
                                </w:rPr>
                              </w:pPr>
                              <w:r w:rsidRPr="0003719B">
                                <w:rPr>
                                  <w:rFonts w:ascii="Arial Narrow" w:hAnsi="Arial Narrow"/>
                                </w:rPr>
                                <w:t xml:space="preserve">Izvajalci </w:t>
                              </w:r>
                              <w:r w:rsidRPr="0003719B">
                                <w:rPr>
                                  <w:rFonts w:ascii="Arial Narrow" w:hAnsi="Arial Narrow"/>
                                  <w:caps/>
                                </w:rPr>
                                <w:t xml:space="preserve">goi </w:t>
                              </w:r>
                              <w:r w:rsidRPr="0003719B">
                                <w:rPr>
                                  <w:rFonts w:ascii="Arial Narrow" w:hAnsi="Arial Narrow"/>
                                </w:rPr>
                                <w:t>del</w:t>
                              </w:r>
                            </w:p>
                          </w:txbxContent>
                        </wps:txbx>
                        <wps:bodyPr rot="0" vert="horz" wrap="square" lIns="91440" tIns="45720" rIns="91440" bIns="45720" anchor="t" anchorCtr="0" upright="1">
                          <a:noAutofit/>
                        </wps:bodyPr>
                      </wps:wsp>
                      <wps:wsp>
                        <wps:cNvPr id="39" name="Rectangle 8"/>
                        <wps:cNvSpPr>
                          <a:spLocks noChangeArrowheads="1"/>
                        </wps:cNvSpPr>
                        <wps:spPr bwMode="auto">
                          <a:xfrm>
                            <a:off x="4408990" y="2953021"/>
                            <a:ext cx="1257146" cy="456817"/>
                          </a:xfrm>
                          <a:prstGeom prst="rect">
                            <a:avLst/>
                          </a:prstGeom>
                          <a:solidFill>
                            <a:srgbClr val="FFFFFF"/>
                          </a:solidFill>
                          <a:ln w="9525">
                            <a:solidFill>
                              <a:srgbClr val="000000"/>
                            </a:solidFill>
                            <a:miter lim="800000"/>
                            <a:headEnd/>
                            <a:tailEnd/>
                          </a:ln>
                        </wps:spPr>
                        <wps:txbx>
                          <w:txbxContent>
                            <w:p w14:paraId="050246F0" w14:textId="77777777" w:rsidR="00AF1474" w:rsidRDefault="00AF1474" w:rsidP="00450B3B">
                              <w:pPr>
                                <w:jc w:val="center"/>
                                <w:rPr>
                                  <w:rFonts w:ascii="Arial Narrow" w:hAnsi="Arial Narrow"/>
                                  <w:caps/>
                                </w:rPr>
                              </w:pPr>
                              <w:r w:rsidRPr="0003719B">
                                <w:rPr>
                                  <w:rFonts w:ascii="Arial Narrow" w:hAnsi="Arial Narrow"/>
                                  <w:caps/>
                                </w:rPr>
                                <w:t>n</w:t>
                              </w:r>
                              <w:r w:rsidRPr="0003719B">
                                <w:rPr>
                                  <w:rFonts w:ascii="Arial Narrow" w:hAnsi="Arial Narrow"/>
                                </w:rPr>
                                <w:t>adzor nad</w:t>
                              </w:r>
                              <w:r w:rsidRPr="0003719B">
                                <w:rPr>
                                  <w:rFonts w:ascii="Arial Narrow" w:hAnsi="Arial Narrow"/>
                                  <w:caps/>
                                </w:rPr>
                                <w:t xml:space="preserve"> </w:t>
                              </w:r>
                            </w:p>
                            <w:p w14:paraId="43681AB0" w14:textId="77777777" w:rsidR="00AF1474" w:rsidRDefault="00AF1474" w:rsidP="00450B3B">
                              <w:pPr>
                                <w:jc w:val="center"/>
                              </w:pPr>
                              <w:r w:rsidRPr="0003719B">
                                <w:rPr>
                                  <w:rFonts w:ascii="Arial Narrow" w:hAnsi="Arial Narrow"/>
                                  <w:caps/>
                                </w:rPr>
                                <w:t>goi</w:t>
                              </w:r>
                              <w:r w:rsidRPr="0003719B">
                                <w:rPr>
                                  <w:rFonts w:ascii="Arial Narrow" w:hAnsi="Arial Narrow"/>
                                </w:rPr>
                                <w:t xml:space="preserve"> deli</w:t>
                              </w:r>
                            </w:p>
                          </w:txbxContent>
                        </wps:txbx>
                        <wps:bodyPr rot="0" vert="horz" wrap="square" lIns="91440" tIns="45720" rIns="91440" bIns="45720" anchor="t" anchorCtr="0" upright="1">
                          <a:noAutofit/>
                        </wps:bodyPr>
                      </wps:wsp>
                      <wps:wsp>
                        <wps:cNvPr id="40" name="Rectangle 9"/>
                        <wps:cNvSpPr>
                          <a:spLocks noChangeArrowheads="1"/>
                        </wps:cNvSpPr>
                        <wps:spPr bwMode="auto">
                          <a:xfrm>
                            <a:off x="2561101" y="469180"/>
                            <a:ext cx="1829176" cy="553593"/>
                          </a:xfrm>
                          <a:prstGeom prst="rect">
                            <a:avLst/>
                          </a:prstGeom>
                          <a:solidFill>
                            <a:schemeClr val="accent4">
                              <a:lumMod val="60000"/>
                              <a:lumOff val="40000"/>
                            </a:schemeClr>
                          </a:solidFill>
                          <a:ln w="9525">
                            <a:solidFill>
                              <a:srgbClr val="000000"/>
                            </a:solidFill>
                            <a:miter lim="800000"/>
                            <a:headEnd/>
                            <a:tailEnd/>
                          </a:ln>
                        </wps:spPr>
                        <wps:txbx>
                          <w:txbxContent>
                            <w:p w14:paraId="0BD49FF1" w14:textId="77777777" w:rsidR="00AF1474" w:rsidRDefault="00AF1474" w:rsidP="00450B3B">
                              <w:pPr>
                                <w:jc w:val="center"/>
                                <w:rPr>
                                  <w:rFonts w:ascii="Arial Narrow" w:hAnsi="Arial Narrow"/>
                                  <w:caps/>
                                </w:rPr>
                              </w:pPr>
                              <w:r w:rsidRPr="0003719B">
                                <w:rPr>
                                  <w:rFonts w:ascii="Arial Narrow" w:hAnsi="Arial Narrow"/>
                                  <w:caps/>
                                </w:rPr>
                                <w:t>Župan</w:t>
                              </w:r>
                            </w:p>
                            <w:p w14:paraId="77089765" w14:textId="77777777" w:rsidR="00AF1474" w:rsidRPr="0003719B" w:rsidRDefault="00AF1474" w:rsidP="00450B3B">
                              <w:pPr>
                                <w:jc w:val="center"/>
                                <w:rPr>
                                  <w:rFonts w:ascii="Arial Narrow" w:hAnsi="Arial Narrow"/>
                                  <w:caps/>
                                </w:rPr>
                              </w:pPr>
                              <w:r>
                                <w:rPr>
                                  <w:rFonts w:ascii="Arial Narrow" w:hAnsi="Arial Narrow"/>
                                </w:rPr>
                                <w:t xml:space="preserve">Občine Ribnica na Pohorju </w:t>
                              </w:r>
                              <w:r w:rsidRPr="0003719B">
                                <w:rPr>
                                  <w:rFonts w:ascii="Arial Narrow" w:hAnsi="Arial Narrow"/>
                                </w:rPr>
                                <w:t xml:space="preserve"> </w:t>
                              </w:r>
                            </w:p>
                          </w:txbxContent>
                        </wps:txbx>
                        <wps:bodyPr rot="0" vert="horz" wrap="square" lIns="91440" tIns="45720" rIns="91440" bIns="45720" anchor="t" anchorCtr="0" upright="1">
                          <a:noAutofit/>
                        </wps:bodyPr>
                      </wps:wsp>
                      <wps:wsp>
                        <wps:cNvPr id="42" name="Rectangle 10"/>
                        <wps:cNvSpPr>
                          <a:spLocks noChangeArrowheads="1"/>
                        </wps:cNvSpPr>
                        <wps:spPr bwMode="auto">
                          <a:xfrm>
                            <a:off x="0" y="474860"/>
                            <a:ext cx="1220001" cy="553593"/>
                          </a:xfrm>
                          <a:prstGeom prst="rect">
                            <a:avLst/>
                          </a:prstGeom>
                          <a:solidFill>
                            <a:schemeClr val="accent4">
                              <a:lumMod val="60000"/>
                              <a:lumOff val="40000"/>
                            </a:schemeClr>
                          </a:solidFill>
                          <a:ln w="9525">
                            <a:solidFill>
                              <a:srgbClr val="000000"/>
                            </a:solidFill>
                            <a:miter lim="800000"/>
                            <a:headEnd/>
                            <a:tailEnd/>
                          </a:ln>
                        </wps:spPr>
                        <wps:txbx>
                          <w:txbxContent>
                            <w:p w14:paraId="1FA4FC66" w14:textId="77777777" w:rsidR="00AF1474" w:rsidRDefault="00AF1474" w:rsidP="00450B3B">
                              <w:pPr>
                                <w:jc w:val="center"/>
                                <w:rPr>
                                  <w:rFonts w:ascii="Arial Narrow" w:hAnsi="Arial Narrow"/>
                                </w:rPr>
                              </w:pPr>
                              <w:r w:rsidRPr="0003719B">
                                <w:rPr>
                                  <w:rFonts w:ascii="Arial Narrow" w:hAnsi="Arial Narrow"/>
                                  <w:caps/>
                                </w:rPr>
                                <w:t>o</w:t>
                              </w:r>
                              <w:r w:rsidRPr="0003719B">
                                <w:rPr>
                                  <w:rFonts w:ascii="Arial Narrow" w:hAnsi="Arial Narrow"/>
                                </w:rPr>
                                <w:t>bčinski svet</w:t>
                              </w:r>
                              <w:r>
                                <w:rPr>
                                  <w:rFonts w:ascii="Arial Narrow" w:hAnsi="Arial Narrow"/>
                                </w:rPr>
                                <w:t xml:space="preserve"> občine </w:t>
                              </w:r>
                            </w:p>
                            <w:p w14:paraId="17738E87" w14:textId="77777777" w:rsidR="00AF1474" w:rsidRPr="0003719B" w:rsidRDefault="00AF1474" w:rsidP="00450B3B">
                              <w:pPr>
                                <w:jc w:val="center"/>
                                <w:rPr>
                                  <w:rFonts w:ascii="Arial Narrow" w:hAnsi="Arial Narrow"/>
                                </w:rPr>
                              </w:pPr>
                              <w:r>
                                <w:rPr>
                                  <w:rFonts w:ascii="Arial Narrow" w:hAnsi="Arial Narrow"/>
                                </w:rPr>
                                <w:t xml:space="preserve">Ribnica na Pohorju </w:t>
                              </w:r>
                            </w:p>
                            <w:p w14:paraId="472F90BB" w14:textId="77777777" w:rsidR="00AF1474" w:rsidRDefault="00AF1474" w:rsidP="00450B3B"/>
                          </w:txbxContent>
                        </wps:txbx>
                        <wps:bodyPr rot="0" vert="horz" wrap="square" lIns="91440" tIns="45720" rIns="91440" bIns="45720" anchor="t" anchorCtr="0" upright="1">
                          <a:noAutofit/>
                        </wps:bodyPr>
                      </wps:wsp>
                      <wps:wsp>
                        <wps:cNvPr id="43" name="Rectangle 11"/>
                        <wps:cNvSpPr>
                          <a:spLocks noChangeArrowheads="1"/>
                        </wps:cNvSpPr>
                        <wps:spPr bwMode="auto">
                          <a:xfrm>
                            <a:off x="4731396" y="511897"/>
                            <a:ext cx="1029324" cy="456817"/>
                          </a:xfrm>
                          <a:prstGeom prst="rect">
                            <a:avLst/>
                          </a:prstGeom>
                          <a:solidFill>
                            <a:srgbClr val="FFFFCC"/>
                          </a:solidFill>
                          <a:ln w="9525">
                            <a:solidFill>
                              <a:srgbClr val="000000"/>
                            </a:solidFill>
                            <a:miter lim="800000"/>
                            <a:headEnd/>
                            <a:tailEnd/>
                          </a:ln>
                        </wps:spPr>
                        <wps:txbx>
                          <w:txbxContent>
                            <w:p w14:paraId="06D03EE9" w14:textId="77777777" w:rsidR="00AF1474" w:rsidRPr="0003719B" w:rsidRDefault="00AF1474" w:rsidP="00450B3B">
                              <w:pPr>
                                <w:jc w:val="center"/>
                                <w:rPr>
                                  <w:rFonts w:ascii="Arial Narrow" w:hAnsi="Arial Narrow"/>
                                </w:rPr>
                              </w:pPr>
                              <w:r w:rsidRPr="0003719B">
                                <w:rPr>
                                  <w:rFonts w:ascii="Arial Narrow" w:hAnsi="Arial Narrow"/>
                                </w:rPr>
                                <w:t>Zainteresirana javnost</w:t>
                              </w:r>
                            </w:p>
                          </w:txbxContent>
                        </wps:txbx>
                        <wps:bodyPr rot="0" vert="horz" wrap="square" lIns="91440" tIns="45720" rIns="91440" bIns="45720" anchor="t" anchorCtr="0" upright="1">
                          <a:noAutofit/>
                        </wps:bodyPr>
                      </wps:wsp>
                      <wps:wsp>
                        <wps:cNvPr id="44" name="Rectangle 13"/>
                        <wps:cNvSpPr>
                          <a:spLocks noChangeArrowheads="1"/>
                        </wps:cNvSpPr>
                        <wps:spPr bwMode="auto">
                          <a:xfrm>
                            <a:off x="2488237" y="2063809"/>
                            <a:ext cx="1943087" cy="457637"/>
                          </a:xfrm>
                          <a:prstGeom prst="rect">
                            <a:avLst/>
                          </a:prstGeom>
                          <a:solidFill>
                            <a:srgbClr val="FFFFFF"/>
                          </a:solidFill>
                          <a:ln w="9525">
                            <a:solidFill>
                              <a:srgbClr val="000000"/>
                            </a:solidFill>
                            <a:miter lim="800000"/>
                            <a:headEnd/>
                            <a:tailEnd/>
                          </a:ln>
                        </wps:spPr>
                        <wps:txbx>
                          <w:txbxContent>
                            <w:p w14:paraId="68D8CB3F" w14:textId="77777777" w:rsidR="00AF1474" w:rsidRPr="0003719B" w:rsidRDefault="00AF1474" w:rsidP="00450B3B">
                              <w:pPr>
                                <w:jc w:val="center"/>
                                <w:rPr>
                                  <w:rFonts w:ascii="Arial Narrow" w:hAnsi="Arial Narrow"/>
                                </w:rPr>
                              </w:pPr>
                              <w:r>
                                <w:rPr>
                                  <w:rFonts w:ascii="Arial Narrow" w:hAnsi="Arial Narrow"/>
                                </w:rPr>
                                <w:t>PROJEKTNA SKUPINA</w:t>
                              </w:r>
                            </w:p>
                          </w:txbxContent>
                        </wps:txbx>
                        <wps:bodyPr rot="0" vert="horz" wrap="square" lIns="91440" tIns="45720" rIns="91440" bIns="45720" anchor="t" anchorCtr="0" upright="1">
                          <a:noAutofit/>
                        </wps:bodyPr>
                      </wps:wsp>
                      <wps:wsp>
                        <wps:cNvPr id="45" name="Line 14"/>
                        <wps:cNvCnPr>
                          <a:cxnSpLocks noChangeShapeType="1"/>
                          <a:stCxn id="4294967295" idx="1"/>
                          <a:endCxn id="4294967295" idx="3"/>
                        </wps:cNvCnPr>
                        <wps:spPr bwMode="auto">
                          <a:xfrm flipH="1">
                            <a:off x="4390277" y="740267"/>
                            <a:ext cx="341119" cy="56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5"/>
                        <wps:cNvCnPr>
                          <a:cxnSpLocks noChangeShapeType="1"/>
                        </wps:cNvCnPr>
                        <wps:spPr bwMode="auto">
                          <a:xfrm>
                            <a:off x="3469850" y="1022774"/>
                            <a:ext cx="825" cy="34281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19"/>
                        <wps:cNvCnPr>
                          <a:cxnSpLocks noChangeShapeType="1"/>
                          <a:stCxn id="4294967295" idx="2"/>
                        </wps:cNvCnPr>
                        <wps:spPr bwMode="auto">
                          <a:xfrm>
                            <a:off x="3459781" y="2521312"/>
                            <a:ext cx="7623" cy="281734"/>
                          </a:xfrm>
                          <a:prstGeom prst="line">
                            <a:avLst/>
                          </a:prstGeom>
                          <a:noFill/>
                          <a:ln w="9525">
                            <a:solidFill>
                              <a:srgbClr val="000000"/>
                            </a:solidFill>
                            <a:round/>
                            <a:headEnd type="triangle"/>
                            <a:tailEnd type="none" w="med" len="med"/>
                          </a:ln>
                          <a:extLst>
                            <a:ext uri="{909E8E84-426E-40DD-AFC4-6F175D3DCCD1}">
                              <a14:hiddenFill xmlns:a14="http://schemas.microsoft.com/office/drawing/2010/main">
                                <a:noFill/>
                              </a14:hiddenFill>
                            </a:ext>
                          </a:extLst>
                        </wps:spPr>
                        <wps:bodyPr/>
                      </wps:wsp>
                      <wps:wsp>
                        <wps:cNvPr id="48" name="Line 20"/>
                        <wps:cNvCnPr>
                          <a:cxnSpLocks noChangeShapeType="1"/>
                        </wps:cNvCnPr>
                        <wps:spPr bwMode="auto">
                          <a:xfrm flipV="1">
                            <a:off x="2201333" y="2803195"/>
                            <a:ext cx="2905726" cy="100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Line 22"/>
                        <wps:cNvCnPr>
                          <a:cxnSpLocks noChangeShapeType="1"/>
                        </wps:cNvCnPr>
                        <wps:spPr bwMode="auto">
                          <a:xfrm>
                            <a:off x="5099699" y="2813389"/>
                            <a:ext cx="0" cy="1492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AutoShape 31"/>
                        <wps:cNvCnPr>
                          <a:cxnSpLocks noChangeShapeType="1"/>
                          <a:stCxn id="4294967295" idx="3"/>
                          <a:endCxn id="4294967295" idx="1"/>
                        </wps:cNvCnPr>
                        <wps:spPr bwMode="auto">
                          <a:xfrm flipV="1">
                            <a:off x="1220001" y="745977"/>
                            <a:ext cx="1341100" cy="5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 name="Line 39"/>
                        <wps:cNvCnPr>
                          <a:cxnSpLocks noChangeShapeType="1"/>
                        </wps:cNvCnPr>
                        <wps:spPr bwMode="auto">
                          <a:xfrm flipH="1">
                            <a:off x="1220001" y="752066"/>
                            <a:ext cx="12546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 name="AutoShape 42"/>
                        <wps:cNvCnPr>
                          <a:cxnSpLocks noChangeShapeType="1"/>
                        </wps:cNvCnPr>
                        <wps:spPr bwMode="auto">
                          <a:xfrm flipH="1" flipV="1">
                            <a:off x="3469025" y="1028454"/>
                            <a:ext cx="825" cy="34281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AutoShape 43"/>
                        <wps:cNvCnPr>
                          <a:cxnSpLocks noChangeShapeType="1"/>
                          <a:stCxn id="4294967295" idx="0"/>
                          <a:endCxn id="4294967295" idx="2"/>
                        </wps:cNvCnPr>
                        <wps:spPr bwMode="auto">
                          <a:xfrm flipV="1">
                            <a:off x="3459781" y="1827990"/>
                            <a:ext cx="3393" cy="235709"/>
                          </a:xfrm>
                          <a:prstGeom prst="straightConnector1">
                            <a:avLst/>
                          </a:prstGeom>
                          <a:noFill/>
                          <a:ln w="9525">
                            <a:solidFill>
                              <a:srgbClr val="000000"/>
                            </a:solidFill>
                            <a:round/>
                            <a:headEnd type="triangle"/>
                            <a:tailEnd type="triangle" w="med" len="med"/>
                          </a:ln>
                          <a:extLst>
                            <a:ext uri="{909E8E84-426E-40DD-AFC4-6F175D3DCCD1}">
                              <a14:hiddenFill xmlns:a14="http://schemas.microsoft.com/office/drawing/2010/main">
                                <a:noFill/>
                              </a14:hiddenFill>
                            </a:ext>
                          </a:extLst>
                        </wps:spPr>
                        <wps:bodyPr/>
                      </wps:wsp>
                      <wps:wsp>
                        <wps:cNvPr id="54" name="AutoShape 46"/>
                        <wps:cNvCnPr>
                          <a:cxnSpLocks noChangeShapeType="1"/>
                        </wps:cNvCnPr>
                        <wps:spPr bwMode="auto">
                          <a:xfrm>
                            <a:off x="4431324" y="738515"/>
                            <a:ext cx="310121" cy="673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 name="Rectangle 6"/>
                        <wps:cNvSpPr>
                          <a:spLocks noChangeArrowheads="1"/>
                        </wps:cNvSpPr>
                        <wps:spPr bwMode="auto">
                          <a:xfrm>
                            <a:off x="498055" y="1371275"/>
                            <a:ext cx="1436914" cy="457200"/>
                          </a:xfrm>
                          <a:prstGeom prst="rect">
                            <a:avLst/>
                          </a:prstGeom>
                          <a:solidFill>
                            <a:srgbClr val="FF99FF"/>
                          </a:solidFill>
                          <a:ln w="9525">
                            <a:solidFill>
                              <a:srgbClr val="000000"/>
                            </a:solidFill>
                            <a:miter lim="800000"/>
                            <a:headEnd/>
                            <a:tailEnd/>
                          </a:ln>
                        </wps:spPr>
                        <wps:txbx>
                          <w:txbxContent>
                            <w:p w14:paraId="1A30C9C2" w14:textId="77777777" w:rsidR="00AF1474" w:rsidRDefault="00AF1474" w:rsidP="00450B3B">
                              <w:pPr>
                                <w:pStyle w:val="Navadensplet"/>
                                <w:spacing w:before="0" w:beforeAutospacing="0" w:after="0" w:afterAutospacing="0"/>
                                <w:jc w:val="center"/>
                              </w:pPr>
                              <w:proofErr w:type="spellStart"/>
                              <w:r>
                                <w:rPr>
                                  <w:rFonts w:ascii="Arial Narrow" w:eastAsia="Calibri" w:hAnsi="Arial Narrow"/>
                                  <w:szCs w:val="22"/>
                                </w:rPr>
                                <w:t>Izdelovalec</w:t>
                              </w:r>
                              <w:proofErr w:type="spellEnd"/>
                              <w:r>
                                <w:rPr>
                                  <w:rFonts w:ascii="Arial Narrow" w:eastAsia="Calibri" w:hAnsi="Arial Narrow"/>
                                  <w:szCs w:val="22"/>
                                </w:rPr>
                                <w:t xml:space="preserve"> </w:t>
                              </w:r>
                              <w:proofErr w:type="spellStart"/>
                              <w:r>
                                <w:rPr>
                                  <w:rFonts w:ascii="Arial Narrow" w:eastAsia="Calibri" w:hAnsi="Arial Narrow"/>
                                  <w:szCs w:val="22"/>
                                </w:rPr>
                                <w:t>investicijske</w:t>
                              </w:r>
                              <w:proofErr w:type="spellEnd"/>
                              <w:r>
                                <w:rPr>
                                  <w:rFonts w:ascii="Arial Narrow" w:eastAsia="Calibri" w:hAnsi="Arial Narrow"/>
                                  <w:szCs w:val="22"/>
                                </w:rPr>
                                <w:t xml:space="preserve"> </w:t>
                              </w:r>
                              <w:proofErr w:type="spellStart"/>
                              <w:r>
                                <w:rPr>
                                  <w:rFonts w:ascii="Arial Narrow" w:eastAsia="Calibri" w:hAnsi="Arial Narrow"/>
                                  <w:szCs w:val="22"/>
                                </w:rPr>
                                <w:t>dokumentacije</w:t>
                              </w:r>
                              <w:proofErr w:type="spellEnd"/>
                            </w:p>
                          </w:txbxContent>
                        </wps:txbx>
                        <wps:bodyPr rot="0" vert="horz" wrap="square" lIns="91440" tIns="45720" rIns="91440" bIns="45720" anchor="t" anchorCtr="0" upright="1">
                          <a:noAutofit/>
                        </wps:bodyPr>
                      </wps:wsp>
                      <wps:wsp>
                        <wps:cNvPr id="56" name="Polje z besedilom 56"/>
                        <wps:cNvSpPr txBox="1"/>
                        <wps:spPr>
                          <a:xfrm>
                            <a:off x="4859199" y="1268421"/>
                            <a:ext cx="901521" cy="650531"/>
                          </a:xfrm>
                          <a:prstGeom prst="rect">
                            <a:avLst/>
                          </a:prstGeom>
                          <a:solidFill>
                            <a:srgbClr val="66FFFF"/>
                          </a:solidFill>
                          <a:ln w="6350">
                            <a:solidFill>
                              <a:prstClr val="black"/>
                            </a:solidFill>
                          </a:ln>
                        </wps:spPr>
                        <wps:txbx>
                          <w:txbxContent>
                            <w:p w14:paraId="388281FC" w14:textId="77777777" w:rsidR="00AF1474" w:rsidRPr="001C4A00" w:rsidRDefault="00AF1474" w:rsidP="00450B3B">
                              <w:pPr>
                                <w:rPr>
                                  <w:rFonts w:asciiTheme="minorHAnsi" w:hAnsiTheme="minorHAnsi" w:cstheme="minorHAnsi"/>
                                  <w:sz w:val="20"/>
                                  <w:szCs w:val="20"/>
                                </w:rPr>
                              </w:pPr>
                              <w:r w:rsidRPr="001C4A00">
                                <w:rPr>
                                  <w:rFonts w:asciiTheme="minorHAnsi" w:hAnsiTheme="minorHAnsi" w:cstheme="minorHAnsi"/>
                                  <w:sz w:val="20"/>
                                  <w:szCs w:val="20"/>
                                </w:rPr>
                                <w:t>Slovenski regionalno razvojni sklad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Raven puščični povezovalnik 57"/>
                        <wps:cNvCnPr/>
                        <wps:spPr>
                          <a:xfrm flipH="1">
                            <a:off x="1934969" y="1571223"/>
                            <a:ext cx="553268"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58" name="Raven puščični povezovalnik 58"/>
                        <wps:cNvCnPr/>
                        <wps:spPr>
                          <a:xfrm>
                            <a:off x="4390277" y="1571139"/>
                            <a:ext cx="432861"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76FD66DB" id="Platno 59" o:spid="_x0000_s1028" editas="canvas" style="width:453.6pt;height:269.35pt;mso-position-horizontal-relative:char;mso-position-vertical-relative:line" coordsize="57607,34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vk0SwkAAMtEAAAOAAAAZHJzL2Uyb0RvYy54bWzsXOtyo8gV/p+qvAPFf4/pprmpRrPlyOMk&#10;Vc7u1Mwk+7uFkEUGAQFsyZPKI+xD5F0275XvdAMCbPmytlXeMi6XxKVpmu7vHL5z0/sftuvEuIqK&#10;Ms7SqcneWaYRpWG2iNOLqfn3r2dHvmmUlUwXMsnSaGpeR6X5w4c//uH9Jp9EPFtlySIqDHSSlpNN&#10;PjVXVZVPjo/LcBWtZfkuy6MUJ5dZsZYVdouL40UhN+h9nRxzy3KPN1mxyIssjMoSR0/1SfOD6n+5&#10;jMLqp+WyjCojmZoYW6U+C/U5p8/jD+/l5KKQ+SoO62HI3zCKtYxT3LTt6lRW0rgs4htdreOwyMps&#10;Wb0Ls/VxtlzGYaSeAU/DrMHTzGR6JUv1MCFmpxkgtp6x3/kFjTvNzuIkwWwco/cJHaPvDdYnotNJ&#10;2m+kj6i2dZtNjgUs83Ypy6cN8ctK5pF68nIS/nj1qTDixdTkrmmkcg0cfcbKyvQiiQxBa0h3R7Mv&#10;+aeCBlrm51n4rTTSbLZCq+ikKLLNKpILjIpRe4y8cwHtlLjUmG/+li3Qu7ysMrWc22Wxpg6xUMZW&#10;oea6RU20rYwQBx3PtTwOcIU4ZwvuM0/dQk6aq/OirP4cZWuDNqZmgbGr3uXVeVnRaOSkaaJGnyXx&#10;gpZD7ZAkRLOkMK4kMCzDMEoroS5PLtcYrj7uWvjTaMZhYF4fFs1h3ELJFPWkblh2b5KkxmZqBg53&#10;VMe9c2VxMW9vT93p+1CH3S7WcQVBTuL11PTbRnJCk/4xXeAh5aSScaK3cTEhSq0CTbxewGo73+pl&#10;bpZ0ni2usSxFpuUWegYbq6z4bhobyOzULP91KYvINJK/pljagAlBQq52hKMWpeiemXfPyDREV1Oz&#10;Mg29Oau0YrjMi/hihTsxNRtpdgI4LGO1UgQVPap6+MC8Hv3Lg9+7CX6nmakDgJ87wnd8SCBgzmyP&#10;ca8GXCMIzOcB89CABEE47igITxUEu1neURA6bwH7FkFwm5k6gCAwR3DBuRIEHrj4HwoCd1ybs0YQ&#10;PBcj1mr+Wd4IXYV8pv7q3nsK+ZXp9PY1PUK5C2XQ4yGhUVjp8ZOXIzRQ2Nz3MQhobB44tsXUOslJ&#10;q9Oh6H0fWFc63fW4UDoJL/C3C+X2pTtCuQvl4CaU/QNqZVA/PwhA/xooQwEr2tlCmTseEy9GT36X&#10;Wrl9bY5Q7kCZjIihVg4OCGXQB8Ys8Afi0W7A/CG/6BJtx7Gd4FmV8hu0ONt37igHXTnAe38oB0xh&#10;8UD0RGtz4Qn/JsWG949EhHjJKALP4HRp39WjCHRFwL5FBBSxOJAICM9mdqC9Lg5jfqBUVYegWzyw&#10;uWhszed2ugxZzWz2O7A123f1COUulAGSG9q89TAdwG/CBSxJct4QQ7dc27fUQnWwHAjb8tFAOxBH&#10;v8kCntb2fTuCuQtmpwHzeZxGhnZb1Cp5luooULhNvwwCQSqs9PU6R4yntg7LarZNVdRB8EAE8HAE&#10;6DpeILDT2I/pYm8Tzbt796Wd/cEkY5nE+V+o705YSdiBxT0tGJ6wuDvQ8bZgjMG8VlzH1W73/R6Y&#10;BBOiet8TXmpDfRSEeXLcp8gu6/DOLaEeo1JTXRWxitUhajM119EC8ZoI0WLa0m5RHV6EoY54GM0L&#10;mewqevrvwAo++h99cSS4+/FIWKenRydnM3HknjHPObVPZ7NT9h96WiYmq3ixiFIKnDWRXCYeFoWs&#10;Y8o6BtvGctuJOu73ruJnGGLzrQY9iGVpYaWnIzwcLkhE/g2t5LVctL4q6PdHyEUTH9WX3A3pDpBt&#10;WKu+o1k7szgwPXAn+ogwKhg/JE46AvktA7kN8mggt5zucUCG63y/gudK/TxCe/eg7gSer3003OHM&#10;Zqq3HZnxXA7bgVQ2ZQTYShBerdIeKmrlOK3j9fW5FPk7owJ/8Si/aCNCCvfIK8Fa9CAqJw8gNo9R&#10;4IqT/GPASTjykWwbCFYAtmwGWqRQ0bjTeWAhw6J2pzPLEq8b4V1EY7vOQFHiOpKOB2ek3Z6WJdrQ&#10;j8as0oQvi9mOJnasIHADDEGrWtv2B2Yl+AipYSYC7mqVvzd6OVKON0w5iLhq7kwJXwrqht319T2C&#10;QN/JO5TVCNVzh2GpbvtkJc6gxZWXHPD3BAjLwLBkZFkin6+2LHWcaT9JKatCUmbcLEtT5DBmhbZi&#10;Rzvz7dmZDphvx860fyM9fzTCh66THsIdeBVVRHvHwhmyFuFOUQBXVGo/ukfd/5Z1fxvq3Ol+cQAe&#10;s/MH3srCyaFikc+E+IvFfeE8xaEy6u/RT1hXUjhtXLOD924w6Lm4jlK6d3Mdzcl79gLt3ONEHxqs&#10;NvGb2iGDTHSPcsF6BqttI01GO2Rsx9Oxp/1vg1clKw9wz4w+9oMVYkAH37AT4HcH2HoYfnY/Tcfm&#10;FQJZART1J2Jv+w4bOGdspI/xOjvG9e5LP39VWO86aoa4H+NHL11h54BrDJMEutD+8sIVdiLwLRoD&#10;8R1VYzQANhM2EiIB/DpFAPYtCd5+Pf64Yrt+uksQnJ3Vvb/m0grW+ijGFIFOioDThkI/Zck/I+O7&#10;MY/KaBEnKMTEuZ26Jkwb1fZPWRPzb9gHKdymzKGuAEUJXMBqZyPjri+gZZXGatzigcUQDdL4dB3L&#10;0Q6kl8Cn61Ltz358ujYcWvQIPexSoWlbzjlPZPjtZg8Y7V3lmTrSRZM0wFuZh2cx+j+XZfVJFiik&#10;hmuJijZ/wscyyRD9z+ot06AyztuOP2+RZ3q5nmWom8WKYHRqE2MqqqTZXBbZ+mfUkJ9QaSlO7a0K&#10;RQ16GJ2cqEao3c5ldY70kpC6pkmmef26/VkWeV3lWwERP2ov4m3ZGLotXfla6kudNuL6WV5FqZFf&#10;/u+/v/4S//pLGhs51u17hgrkNP5moOFOeMhOqPeIsDcis7Nr6UgtPCywkWGjPfUMxRgcEdKe8CCR&#10;FzL1IG/N4ziLTjCpM1SGrEINoR/sbNk0zt0uDWV13ZTGf46WTcIQPWxbZ61LsBfftC+XZAotqcUS&#10;KSrtRbWM9pPudxfVbemySP2ewUMvbFurO2Zp1V64jtOs0Jqhf9dq2wx1qdvX6Sv1s+4knmaF9g6X&#10;1+K0YdH7wNnmMdeJAhjrXfq8k3pFkESubR+Swua+W+vze6jGCMl7sHwwSAKc+PGKPFTCW/+6B/0k&#10;R3dfQXj3GyQf/g8AAP//AwBQSwMEFAAGAAgAAAAhAKp83cvbAAAABQEAAA8AAABkcnMvZG93bnJl&#10;di54bWxMj81OwzAQhO9IvIO1lbhRp+UnJcSpoBJXUAPcnXhJQu11iJ029OnZcoHLSqMZzXybrydn&#10;xR6H0HlSsJgnIJBqbzpqFLy9Pl2uQISoyWjrCRV8Y4B1cX6W68z4A21xX8ZGcAmFTCtoY+wzKUPd&#10;otNh7nsk9j784HRkOTTSDPrA5c7KZZLcSqc74oVW97hpsd6Vo1PwYr7s5vH6OL5XE/rPsq92z5Qq&#10;dTGbHu5BRJziXxhO+IwOBTNVfiQThFXAj8Tfy95dki5BVApurlYpyCKX/+mLHwAAAP//AwBQSwEC&#10;LQAUAAYACAAAACEAtoM4kv4AAADhAQAAEwAAAAAAAAAAAAAAAAAAAAAAW0NvbnRlbnRfVHlwZXNd&#10;LnhtbFBLAQItABQABgAIAAAAIQA4/SH/1gAAAJQBAAALAAAAAAAAAAAAAAAAAC8BAABfcmVscy8u&#10;cmVsc1BLAQItABQABgAIAAAAIQB22vk0SwkAAMtEAAAOAAAAAAAAAAAAAAAAAC4CAABkcnMvZTJv&#10;RG9jLnhtbFBLAQItABQABgAIAAAAIQCqfN3L2wAAAAUBAAAPAAAAAAAAAAAAAAAAAKULAABkcnMv&#10;ZG93bnJldi54bWxQSwUGAAAAAAQABADzAAAArQ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57607;height:34207;visibility:visible;mso-wrap-style:square">
                  <v:fill o:detectmouseclick="t"/>
                  <v:path o:connecttype="none"/>
                </v:shape>
                <v:rect id="Rectangle 4" o:spid="_x0000_s1030" style="position:absolute;width:57607;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RKRMMA&#10;AADbAAAADwAAAGRycy9kb3ducmV2LnhtbESPQWsCMRSE7wX/Q3gFL0WzFZG6NYoIC4IUrBb0+Ni8&#10;bpYmL0uS6vrvG0HocZiZb5jFqndWXCjE1rOC13EBgrj2uuVGwdexGr2BiAlZo/VMCm4UYbUcPC2w&#10;1P7Kn3Q5pEZkCMcSFZiUulLKWBtyGMe+I87etw8OU5ahkTrgNcOdlZOimEmHLecFgx1tDNU/h1+n&#10;YH8Ox3NVpfna2tPLaWftx9RUSg2f+/U7iER9+g8/2lutYDKD+5f8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RKRMMAAADbAAAADwAAAAAAAAAAAAAAAACYAgAAZHJzL2Rv&#10;d25yZXYueG1sUEsFBgAAAAAEAAQA9QAAAIgDAAAAAA==&#10;" fillcolor="#ffd966 [1943]">
                  <v:textbox>
                    <w:txbxContent>
                      <w:p w14:paraId="4FF6DF1A" w14:textId="77777777" w:rsidR="00AF1474" w:rsidRPr="0003719B" w:rsidRDefault="00AF1474" w:rsidP="00450B3B">
                        <w:pPr>
                          <w:jc w:val="center"/>
                          <w:rPr>
                            <w:rFonts w:ascii="Arial Narrow" w:hAnsi="Arial Narrow"/>
                            <w:b/>
                          </w:rPr>
                        </w:pPr>
                        <w:r>
                          <w:rPr>
                            <w:rFonts w:ascii="Arial Narrow" w:hAnsi="Arial Narrow"/>
                            <w:b/>
                          </w:rPr>
                          <w:t>OBČINA RIBNICA NA POHORJU – nosilec projekta</w:t>
                        </w:r>
                      </w:p>
                    </w:txbxContent>
                  </v:textbox>
                </v:rect>
                <v:rect id="Rectangle 5" o:spid="_x0000_s1031" style="position:absolute;left:25485;top:13712;width:18292;height:4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v38QA&#10;AADbAAAADwAAAGRycy9kb3ducmV2LnhtbESPQWsCMRSE7wX/Q3iCl1KzSmnt1igiLAhFaFXQ42Pz&#10;ullMXpYk6vbfN0Khx2FmvmHmy95ZcaUQW88KJuMCBHHtdcuNgsO+epqBiAlZo/VMCn4ownIxeJhj&#10;qf2Nv+i6S43IEI4lKjApdaWUsTbkMI59R5y9bx8cpixDI3XAW4Y7K6dF8SIdtpwXDHa0NlSfdxen&#10;4PMU9qeqSm8ra4+Pxw9rt8+mUmo07FfvIBL16T/8195oBdNXuH/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o79/EAAAA2wAAAA8AAAAAAAAAAAAAAAAAmAIAAGRycy9k&#10;b3ducmV2LnhtbFBLBQYAAAAABAAEAPUAAACJAwAAAAA=&#10;" fillcolor="#ffd966 [1943]">
                  <v:textbox>
                    <w:txbxContent>
                      <w:p w14:paraId="4CD9C535" w14:textId="77777777" w:rsidR="00AF1474" w:rsidRPr="0003719B" w:rsidRDefault="00AF1474" w:rsidP="00450B3B">
                        <w:pPr>
                          <w:jc w:val="center"/>
                          <w:rPr>
                            <w:rFonts w:ascii="Arial Narrow" w:hAnsi="Arial Narrow"/>
                          </w:rPr>
                        </w:pPr>
                        <w:r>
                          <w:rPr>
                            <w:rFonts w:ascii="Arial Narrow" w:hAnsi="Arial Narrow"/>
                          </w:rPr>
                          <w:t>VODJA PROJEKTA</w:t>
                        </w:r>
                      </w:p>
                    </w:txbxContent>
                  </v:textbox>
                </v:rect>
                <v:rect id="Rectangle 6" o:spid="_x0000_s1032" style="position:absolute;left:15424;top:29629;width:12563;height:4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OJisIA&#10;AADbAAAADwAAAGRycy9kb3ducmV2LnhtbESPQYvCMBSE74L/ITzBm6YqrGs1iijK7lHrxduzebbV&#10;5qU0Uau/3iwIexxm5htmtmhMKe5Uu8KygkE/AkGcWl1wpuCQbHrfIJxH1lhaJgVPcrCYt1szjLV9&#10;8I7ue5+JAGEXo4Lc+yqW0qU5GXR9WxEH72xrgz7IOpO6xkeAm1IOo+hLGiw4LORY0Sqn9Lq/GQWn&#10;YnjA1y7ZRmayGfnfJrncjmulup1mOQXhqfH/4U/7RysYjeH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84mKwgAAANsAAAAPAAAAAAAAAAAAAAAAAJgCAABkcnMvZG93&#10;bnJldi54bWxQSwUGAAAAAAQABAD1AAAAhwMAAAAA&#10;">
                  <v:textbox>
                    <w:txbxContent>
                      <w:p w14:paraId="596F5725" w14:textId="77777777" w:rsidR="00AF1474" w:rsidRPr="0003719B" w:rsidRDefault="00AF1474" w:rsidP="00450B3B">
                        <w:pPr>
                          <w:jc w:val="center"/>
                          <w:rPr>
                            <w:rFonts w:ascii="Arial Narrow" w:hAnsi="Arial Narrow"/>
                          </w:rPr>
                        </w:pPr>
                        <w:r w:rsidRPr="0003719B">
                          <w:rPr>
                            <w:rFonts w:ascii="Arial Narrow" w:hAnsi="Arial Narrow"/>
                          </w:rPr>
                          <w:t>Izdelovalci projektne dokumentacije</w:t>
                        </w:r>
                      </w:p>
                    </w:txbxContent>
                  </v:textbox>
                </v:rect>
                <v:rect id="Rectangle 7" o:spid="_x0000_s1033" style="position:absolute;left:29128;top:29530;width:13719;height:4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wd+L8A&#10;AADbAAAADwAAAGRycy9kb3ducmV2LnhtbERPTa/BQBTdS/yHyZXYMUUi75UhQghL2s3bXZ2rLZ07&#10;TWdQfr1ZSN7y5HzPl62pxIMaV1pWMBpGIIgzq0vOFaTJdvADwnlkjZVlUvAiB8tFtzPHWNsnH+lx&#10;8rkIIexiVFB4X8dSuqwgg25oa+LAXWxj0AfY5FI3+AzhppLjKJpKgyWHhgJrWheU3U53o+BcjlN8&#10;H5NdZH63E39ok+v9b6NUv9euZiA8tf5f/HXvtYJJGBu+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bB34vwAAANsAAAAPAAAAAAAAAAAAAAAAAJgCAABkcnMvZG93bnJl&#10;di54bWxQSwUGAAAAAAQABAD1AAAAhAMAAAAA&#10;">
                  <v:textbox>
                    <w:txbxContent>
                      <w:p w14:paraId="1F6F1EEE" w14:textId="77777777" w:rsidR="00AF1474" w:rsidRPr="0003719B" w:rsidRDefault="00AF1474" w:rsidP="00450B3B">
                        <w:pPr>
                          <w:jc w:val="center"/>
                          <w:rPr>
                            <w:rFonts w:ascii="Arial Narrow" w:hAnsi="Arial Narrow"/>
                          </w:rPr>
                        </w:pPr>
                        <w:r w:rsidRPr="0003719B">
                          <w:rPr>
                            <w:rFonts w:ascii="Arial Narrow" w:hAnsi="Arial Narrow"/>
                          </w:rPr>
                          <w:t xml:space="preserve">Izvajalci </w:t>
                        </w:r>
                        <w:r w:rsidRPr="0003719B">
                          <w:rPr>
                            <w:rFonts w:ascii="Arial Narrow" w:hAnsi="Arial Narrow"/>
                            <w:caps/>
                          </w:rPr>
                          <w:t xml:space="preserve">goi </w:t>
                        </w:r>
                        <w:r w:rsidRPr="0003719B">
                          <w:rPr>
                            <w:rFonts w:ascii="Arial Narrow" w:hAnsi="Arial Narrow"/>
                          </w:rPr>
                          <w:t>del</w:t>
                        </w:r>
                      </w:p>
                    </w:txbxContent>
                  </v:textbox>
                </v:rect>
                <v:rect id="Rectangle 8" o:spid="_x0000_s1034" style="position:absolute;left:44089;top:29530;width:12572;height:4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C4Y8QA&#10;AADbAAAADwAAAGRycy9kb3ducmV2LnhtbESPT2vCQBTE74LfYXlCb7rRQKmpqxRFaY8aL95es88k&#10;Nvs2ZDd/2k/vCgWPw8z8hlltBlOJjhpXWlYwn0UgiDOrS84VnNP99A2E88gaK8uk4JccbNbj0QoT&#10;bXs+UnfyuQgQdgkqKLyvEyldVpBBN7M1cfCutjHog2xyqRvsA9xUchFFr9JgyWGhwJq2BWU/p9Yo&#10;+C4XZ/w7pofILPex/xrSW3vZKfUyGT7eQXga/DP83/7UCuIlPL6E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guGPEAAAA2wAAAA8AAAAAAAAAAAAAAAAAmAIAAGRycy9k&#10;b3ducmV2LnhtbFBLBQYAAAAABAAEAPUAAACJAwAAAAA=&#10;">
                  <v:textbox>
                    <w:txbxContent>
                      <w:p w14:paraId="050246F0" w14:textId="77777777" w:rsidR="00AF1474" w:rsidRDefault="00AF1474" w:rsidP="00450B3B">
                        <w:pPr>
                          <w:jc w:val="center"/>
                          <w:rPr>
                            <w:rFonts w:ascii="Arial Narrow" w:hAnsi="Arial Narrow"/>
                            <w:caps/>
                          </w:rPr>
                        </w:pPr>
                        <w:r w:rsidRPr="0003719B">
                          <w:rPr>
                            <w:rFonts w:ascii="Arial Narrow" w:hAnsi="Arial Narrow"/>
                            <w:caps/>
                          </w:rPr>
                          <w:t>n</w:t>
                        </w:r>
                        <w:r w:rsidRPr="0003719B">
                          <w:rPr>
                            <w:rFonts w:ascii="Arial Narrow" w:hAnsi="Arial Narrow"/>
                          </w:rPr>
                          <w:t>adzor nad</w:t>
                        </w:r>
                        <w:r w:rsidRPr="0003719B">
                          <w:rPr>
                            <w:rFonts w:ascii="Arial Narrow" w:hAnsi="Arial Narrow"/>
                            <w:caps/>
                          </w:rPr>
                          <w:t xml:space="preserve"> </w:t>
                        </w:r>
                      </w:p>
                      <w:p w14:paraId="43681AB0" w14:textId="77777777" w:rsidR="00AF1474" w:rsidRDefault="00AF1474" w:rsidP="00450B3B">
                        <w:pPr>
                          <w:jc w:val="center"/>
                        </w:pPr>
                        <w:r w:rsidRPr="0003719B">
                          <w:rPr>
                            <w:rFonts w:ascii="Arial Narrow" w:hAnsi="Arial Narrow"/>
                            <w:caps/>
                          </w:rPr>
                          <w:t>goi</w:t>
                        </w:r>
                        <w:r w:rsidRPr="0003719B">
                          <w:rPr>
                            <w:rFonts w:ascii="Arial Narrow" w:hAnsi="Arial Narrow"/>
                          </w:rPr>
                          <w:t xml:space="preserve"> deli</w:t>
                        </w:r>
                      </w:p>
                    </w:txbxContent>
                  </v:textbox>
                </v:rect>
                <v:rect id="Rectangle 9" o:spid="_x0000_s1035" style="position:absolute;left:25611;top:4691;width:18291;height:5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6SC8EA&#10;AADbAAAADwAAAGRycy9kb3ducmV2LnhtbERPy2oCMRTdF/yHcAtuSs1UROxoFBEGBCnUB+jyMrlO&#10;hiY3Q5Lq+PdmUejycN6LVe+suFGIrWcFH6MCBHHtdcuNgtOxep+BiAlZo/VMCh4UYbUcvCyw1P7O&#10;e7odUiNyCMcSFZiUulLKWBtyGEe+I87c1QeHKcPQSB3wnsOdleOimEqHLecGgx1tDNU/h1+n4PsS&#10;jpeqSp9ra89v5521XxNTKTV87ddzEIn69C/+c2+1gklen7/k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ekgvBAAAA2wAAAA8AAAAAAAAAAAAAAAAAmAIAAGRycy9kb3du&#10;cmV2LnhtbFBLBQYAAAAABAAEAPUAAACGAwAAAAA=&#10;" fillcolor="#ffd966 [1943]">
                  <v:textbox>
                    <w:txbxContent>
                      <w:p w14:paraId="0BD49FF1" w14:textId="77777777" w:rsidR="00AF1474" w:rsidRDefault="00AF1474" w:rsidP="00450B3B">
                        <w:pPr>
                          <w:jc w:val="center"/>
                          <w:rPr>
                            <w:rFonts w:ascii="Arial Narrow" w:hAnsi="Arial Narrow"/>
                            <w:caps/>
                          </w:rPr>
                        </w:pPr>
                        <w:r w:rsidRPr="0003719B">
                          <w:rPr>
                            <w:rFonts w:ascii="Arial Narrow" w:hAnsi="Arial Narrow"/>
                            <w:caps/>
                          </w:rPr>
                          <w:t>Župan</w:t>
                        </w:r>
                      </w:p>
                      <w:p w14:paraId="77089765" w14:textId="77777777" w:rsidR="00AF1474" w:rsidRPr="0003719B" w:rsidRDefault="00AF1474" w:rsidP="00450B3B">
                        <w:pPr>
                          <w:jc w:val="center"/>
                          <w:rPr>
                            <w:rFonts w:ascii="Arial Narrow" w:hAnsi="Arial Narrow"/>
                            <w:caps/>
                          </w:rPr>
                        </w:pPr>
                        <w:r>
                          <w:rPr>
                            <w:rFonts w:ascii="Arial Narrow" w:hAnsi="Arial Narrow"/>
                          </w:rPr>
                          <w:t xml:space="preserve">Občine Ribnica na Pohorju </w:t>
                        </w:r>
                        <w:r w:rsidRPr="0003719B">
                          <w:rPr>
                            <w:rFonts w:ascii="Arial Narrow" w:hAnsi="Arial Narrow"/>
                          </w:rPr>
                          <w:t xml:space="preserve"> </w:t>
                        </w:r>
                      </w:p>
                    </w:txbxContent>
                  </v:textbox>
                </v:rect>
                <v:rect id="Rectangle 10" o:spid="_x0000_s1036" style="position:absolute;top:4748;width:12200;height:5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p58MA&#10;AADbAAAADwAAAGRycy9kb3ducmV2LnhtbESPQWsCMRSE7wX/Q3gFL0WzFSl1axQRFgQRrBb0+Ni8&#10;bpYmL0uS6vrvjVDocZiZb5j5sndWXCjE1rOC13EBgrj2uuVGwdexGr2DiAlZo/VMCm4UYbkYPM2x&#10;1P7Kn3Q5pEZkCMcSFZiUulLKWBtyGMe+I87etw8OU5ahkTrgNcOdlZOieJMOW84LBjtaG6p/Dr9O&#10;wf4cjueqSrOVtaeX09ba3dRUSg2f+9UHiER9+g//tTdawXQCjy/5B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Cp58MAAADbAAAADwAAAAAAAAAAAAAAAACYAgAAZHJzL2Rv&#10;d25yZXYueG1sUEsFBgAAAAAEAAQA9QAAAIgDAAAAAA==&#10;" fillcolor="#ffd966 [1943]">
                  <v:textbox>
                    <w:txbxContent>
                      <w:p w14:paraId="1FA4FC66" w14:textId="77777777" w:rsidR="00AF1474" w:rsidRDefault="00AF1474" w:rsidP="00450B3B">
                        <w:pPr>
                          <w:jc w:val="center"/>
                          <w:rPr>
                            <w:rFonts w:ascii="Arial Narrow" w:hAnsi="Arial Narrow"/>
                          </w:rPr>
                        </w:pPr>
                        <w:r w:rsidRPr="0003719B">
                          <w:rPr>
                            <w:rFonts w:ascii="Arial Narrow" w:hAnsi="Arial Narrow"/>
                            <w:caps/>
                          </w:rPr>
                          <w:t>o</w:t>
                        </w:r>
                        <w:r w:rsidRPr="0003719B">
                          <w:rPr>
                            <w:rFonts w:ascii="Arial Narrow" w:hAnsi="Arial Narrow"/>
                          </w:rPr>
                          <w:t>bčinski svet</w:t>
                        </w:r>
                        <w:r>
                          <w:rPr>
                            <w:rFonts w:ascii="Arial Narrow" w:hAnsi="Arial Narrow"/>
                          </w:rPr>
                          <w:t xml:space="preserve"> občine </w:t>
                        </w:r>
                      </w:p>
                      <w:p w14:paraId="17738E87" w14:textId="77777777" w:rsidR="00AF1474" w:rsidRPr="0003719B" w:rsidRDefault="00AF1474" w:rsidP="00450B3B">
                        <w:pPr>
                          <w:jc w:val="center"/>
                          <w:rPr>
                            <w:rFonts w:ascii="Arial Narrow" w:hAnsi="Arial Narrow"/>
                          </w:rPr>
                        </w:pPr>
                        <w:r>
                          <w:rPr>
                            <w:rFonts w:ascii="Arial Narrow" w:hAnsi="Arial Narrow"/>
                          </w:rPr>
                          <w:t xml:space="preserve">Ribnica na Pohorju </w:t>
                        </w:r>
                      </w:p>
                      <w:p w14:paraId="472F90BB" w14:textId="77777777" w:rsidR="00AF1474" w:rsidRDefault="00AF1474" w:rsidP="00450B3B"/>
                    </w:txbxContent>
                  </v:textbox>
                </v:rect>
                <v:rect id="Rectangle 11" o:spid="_x0000_s1037" style="position:absolute;left:47313;top:5118;width:10294;height:4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1bZcQA&#10;AADbAAAADwAAAGRycy9kb3ducmV2LnhtbESPzWrDMBCE74W+g9hCb43cNJTEiRJKSaCQS5sfyHGx&#10;NraxtVKtTey+fVUo5DjMzDfMYjW4Vl2pi7VnA8+jDBRx4W3NpYHDfvM0BRUF2WLrmQz8UITV8v5u&#10;gbn1PX/RdSelShCOORqoREKudSwqchhHPhAn7+w7h5JkV2rbYZ/grtXjLHvVDmtOCxUGeq+oaHYX&#10;Z+AUNpLZ8WR7ZNr230HWs+azMebxYXibgxIa5Bb+b39YA5MX+PuSfoB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9W2XEAAAA2wAAAA8AAAAAAAAAAAAAAAAAmAIAAGRycy9k&#10;b3ducmV2LnhtbFBLBQYAAAAABAAEAPUAAACJAwAAAAA=&#10;" fillcolor="#ffc">
                  <v:textbox>
                    <w:txbxContent>
                      <w:p w14:paraId="06D03EE9" w14:textId="77777777" w:rsidR="00AF1474" w:rsidRPr="0003719B" w:rsidRDefault="00AF1474" w:rsidP="00450B3B">
                        <w:pPr>
                          <w:jc w:val="center"/>
                          <w:rPr>
                            <w:rFonts w:ascii="Arial Narrow" w:hAnsi="Arial Narrow"/>
                          </w:rPr>
                        </w:pPr>
                        <w:r w:rsidRPr="0003719B">
                          <w:rPr>
                            <w:rFonts w:ascii="Arial Narrow" w:hAnsi="Arial Narrow"/>
                          </w:rPr>
                          <w:t>Zainteresirana javnost</w:t>
                        </w:r>
                      </w:p>
                    </w:txbxContent>
                  </v:textbox>
                </v:rect>
                <v:rect id="Rectangle 13" o:spid="_x0000_s1038" style="position:absolute;left:24882;top:20638;width:19431;height:4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dkgMIA&#10;AADbAAAADwAAAGRycy9kb3ducmV2LnhtbESPQYvCMBSE74L/ITzBm6a6smg1irgo61HrxduzebbV&#10;5qU0Ubv+eiMseBxm5htmtmhMKe5Uu8KygkE/AkGcWl1wpuCQrHtjEM4jaywtk4I/crCYt1szjLV9&#10;8I7ue5+JAGEXo4Lc+yqW0qU5GXR9WxEH72xrgz7IOpO6xkeAm1IOo+hbGiw4LORY0Sqn9Lq/GQWn&#10;YnjA5y7ZRGay/vLbJrncjj9KdTvNcgrCU+M/4f/2r1YwG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J2SAwgAAANsAAAAPAAAAAAAAAAAAAAAAAJgCAABkcnMvZG93&#10;bnJldi54bWxQSwUGAAAAAAQABAD1AAAAhwMAAAAA&#10;">
                  <v:textbox>
                    <w:txbxContent>
                      <w:p w14:paraId="68D8CB3F" w14:textId="77777777" w:rsidR="00AF1474" w:rsidRPr="0003719B" w:rsidRDefault="00AF1474" w:rsidP="00450B3B">
                        <w:pPr>
                          <w:jc w:val="center"/>
                          <w:rPr>
                            <w:rFonts w:ascii="Arial Narrow" w:hAnsi="Arial Narrow"/>
                          </w:rPr>
                        </w:pPr>
                        <w:r>
                          <w:rPr>
                            <w:rFonts w:ascii="Arial Narrow" w:hAnsi="Arial Narrow"/>
                          </w:rPr>
                          <w:t>PROJEKTNA SKUPINA</w:t>
                        </w:r>
                      </w:p>
                    </w:txbxContent>
                  </v:textbox>
                </v:rect>
                <v:line id="Line 14" o:spid="_x0000_s1039" style="position:absolute;flip:x;visibility:visible;mso-wrap-style:square" from="43902,7402" to="47313,7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sE98UAAADbAAAADwAAAGRycy9kb3ducmV2LnhtbESPT2vCQBDF74LfYRnBS6gbqy01uor9&#10;Iwilh9oeehyyYxLMzobsqOm3dwXB4+PN+715i1XnanWiNlSeDYxHKSji3NuKCwO/P5uHF1BBkC3W&#10;nsnAPwVYLfu9BWbWn/mbTjspVIRwyNBAKdJkWoe8JIdh5Bvi6O1961CibAttWzxHuKv1Y5o+a4cV&#10;x4YSG3orKT/sji6+sfni98kkeXU6SWb08SefqRZjhoNuPQcl1Mn9+JbeWgPTJ7huiQD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sE98UAAADbAAAADwAAAAAAAAAA&#10;AAAAAAChAgAAZHJzL2Rvd25yZXYueG1sUEsFBgAAAAAEAAQA+QAAAJMDAAAAAA==&#10;">
                  <v:stroke endarrow="block"/>
                </v:line>
                <v:line id="Line 15" o:spid="_x0000_s1040" style="position:absolute;visibility:visible;mso-wrap-style:square" from="34698,10227" to="34706,13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8azsUAAADbAAAADwAAAGRycy9kb3ducmV2LnhtbESPzWrDMBCE74G+g9hCbomcEPLjRgkl&#10;JtBDW4gTet5aW8vUWhlLcdS3rwqFHIeZ+YbZ7qNtxUC9bxwrmE0zEMSV0w3XCi7n42QNwgdkja1j&#10;UvBDHva7h9EWc+1ufKKhDLVIEPY5KjAhdLmUvjJk0U9dR5y8L9dbDEn2tdQ93hLctnKeZUtpseG0&#10;YLCjg6Hqu7xaBStTnORKFq/n92JoZpv4Fj8+N0qNH+PzE4hAMdzD/+0XrWCxhL8v6QfI3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a8azsUAAADbAAAADwAAAAAAAAAA&#10;AAAAAAChAgAAZHJzL2Rvd25yZXYueG1sUEsFBgAAAAAEAAQA+QAAAJMDAAAAAA==&#10;">
                  <v:stroke endarrow="block"/>
                </v:line>
                <v:line id="Line 19" o:spid="_x0000_s1041" style="position:absolute;visibility:visible;mso-wrap-style:square" from="34597,25213" to="34674,280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3nvMIAAADbAAAADwAAAGRycy9kb3ducmV2LnhtbESP3YrCMBSE7wXfIRzBO00VcbUaRYQF&#10;URD8Ay+PzbEtNielyWr16Y2w4OUwM98w03ltCnGnyuWWFfS6EQjixOqcUwXHw29nBMJ5ZI2FZVLw&#10;JAfzWbMxxVjbB+/ovvepCBB2MSrIvC9jKV2SkUHXtSVx8K62MuiDrFKpK3wEuClkP4qG0mDOYSHD&#10;kpYZJbf9n1GAcvnyo129GYxPRp63i+Hp8lor1W7ViwkIT7X/hv/bK61g8AOfL+EHyN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r3nvMIAAADbAAAADwAAAAAAAAAAAAAA&#10;AAChAgAAZHJzL2Rvd25yZXYueG1sUEsFBgAAAAAEAAQA+QAAAJADAAAAAA==&#10;">
                  <v:stroke startarrow="block"/>
                </v:line>
                <v:line id="Line 20" o:spid="_x0000_s1042" style="position:absolute;flip:y;visibility:visible;mso-wrap-style:square" from="22013,28031" to="51070,28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YBeMIAAADbAAAADwAAAGRycy9kb3ducmV2LnhtbERPz2vCMBS+D/wfwhO8DE0nMrQaRQaC&#10;By9zo7Lbs3k2pc1LTaLW/345DHb8+H6vNr1txZ18qB0reJtkIIhLp2uuFHx/7cZzECEia2wdk4In&#10;BdisBy8rzLV78Cfdj7ESKYRDjgpMjF0uZSgNWQwT1xEn7uK8xZigr6T2+EjhtpXTLHuXFmtODQY7&#10;+jBUNsebVSDnh9er355nTdGcTgtTlEX3c1BqNOy3SxCR+vgv/nPvtYJZGpu+pB8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oYBeMIAAADbAAAADwAAAAAAAAAAAAAA&#10;AAChAgAAZHJzL2Rvd25yZXYueG1sUEsFBgAAAAAEAAQA+QAAAJADAAAAAA==&#10;"/>
                <v:line id="Line 22" o:spid="_x0000_s1043" style="position:absolute;visibility:visible;mso-wrap-style:square" from="50996,28133" to="50996,296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COvMQAAADbAAAADwAAAGRycy9kb3ducmV2LnhtbESPzWrDMBCE74W8g9hAb42cEprYiRJK&#10;TaCHppAfct5YW8vUWhlLddS3rwKFHIeZ+YZZbaJtxUC9bxwrmE4yEMSV0w3XCk7H7dMChA/IGlvH&#10;pOCXPGzWo4cVFtpdeU/DIdQiQdgXqMCE0BVS+sqQRT9xHXHyvlxvMSTZ11L3eE1w28rnLHuRFhtO&#10;CwY7ejNUfR9+rIK5KfdyLsuP42c5NNM87uL5kiv1OI6vSxCBYriH/9vvWsEsh9uX9AP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MI68xAAAANsAAAAPAAAAAAAAAAAA&#10;AAAAAKECAABkcnMvZG93bnJldi54bWxQSwUGAAAAAAQABAD5AAAAkgMAAAAA&#10;">
                  <v:stroke endarrow="block"/>
                </v:line>
                <v:shapetype id="_x0000_t32" coordsize="21600,21600" o:spt="32" o:oned="t" path="m,l21600,21600e" filled="f">
                  <v:path arrowok="t" fillok="f" o:connecttype="none"/>
                  <o:lock v:ext="edit" shapetype="t"/>
                </v:shapetype>
                <v:shape id="AutoShape 31" o:spid="_x0000_s1044" type="#_x0000_t32" style="position:absolute;left:12200;top:7459;width:13411;height: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Cpm74AAADbAAAADwAAAGRycy9kb3ducmV2LnhtbERPy4rCMBTdC/5DuII7mzqgDNUoM4Ig&#10;bsQH6PLS3GnDNDelyTT1781iwOXhvNfbwTaip84bxwrmWQ6CuHTacKXgdt3PPkH4gKyxcUwKnuRh&#10;uxmP1lhoF/lM/SVUIoWwL1BBHUJbSOnLmiz6zLXEiftxncWQYFdJ3WFM4baRH3m+lBYNp4YaW9rV&#10;VP5e/qwCE0+mbw+7+H28P7yOZJ4LZ5SaToavFYhAQ3iL/90HrWCR1qcv6QfIzQ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EKmbvgAAANsAAAAPAAAAAAAAAAAAAAAAAKEC&#10;AABkcnMvZG93bnJldi54bWxQSwUGAAAAAAQABAD5AAAAjAMAAAAA&#10;">
                  <v:stroke endarrow="block"/>
                </v:shape>
                <v:line id="Line 39" o:spid="_x0000_s1045" style="position:absolute;flip:x;visibility:visible;mso-wrap-style:square" from="12200,7520" to="13454,7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mUKcQAAADbAAAADwAAAGRycy9kb3ducmV2LnhtbESPQWvCQBCF70L/wzIFL0E3Viw1dZW2&#10;KhSkh0YPPQ7ZaRKanQ3ZUeO/dwuCx8eb9715i1XvGnWiLtSeDUzGKSjiwtuaSwOH/Xb0AioIssXG&#10;Mxm4UIDV8mGwwMz6M3/TKZdSRQiHDA1UIm2mdSgqchjGviWO3q/vHEqUXalth+cId41+StNn7bDm&#10;2FBhSx8VFX/50cU3tl+8nk6Td6eTZE6bH9mlWowZPvZvr6CEerkf39Kf1sBsAv9bIgD08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OZQpxAAAANsAAAAPAAAAAAAAAAAA&#10;AAAAAKECAABkcnMvZG93bnJldi54bWxQSwUGAAAAAAQABAD5AAAAkgMAAAAA&#10;">
                  <v:stroke endarrow="block"/>
                </v:line>
                <v:shape id="AutoShape 42" o:spid="_x0000_s1046" type="#_x0000_t32" style="position:absolute;left:34690;top:10284;width:8;height:342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2BvcMAAADbAAAADwAAAGRycy9kb3ducmV2LnhtbESPT2vCQBTE7wW/w/KE3urGkEqNriIV&#10;QUov/jn0+Mg+N8Hs25B91fTbu4VCj8PM/IZZrgffqhv1sQlsYDrJQBFXwTbsDJxPu5c3UFGQLbaB&#10;ycAPRVivRk9LLG2484FuR3EqQTiWaKAW6UqtY1WTxzgJHXHyLqH3KEn2Ttse7wnuW51n2Ux7bDgt&#10;1NjRe03V9fjtDXyd/ec8L7beFe4kB6GPJi9mxjyPh80ClNAg/+G/9t4aeM3h90v6AXr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9gb3DAAAA2wAAAA8AAAAAAAAAAAAA&#10;AAAAoQIAAGRycy9kb3ducmV2LnhtbFBLBQYAAAAABAAEAPkAAACRAwAAAAA=&#10;">
                  <v:stroke endarrow="block"/>
                </v:shape>
                <v:shape id="AutoShape 43" o:spid="_x0000_s1047" type="#_x0000_t32" style="position:absolute;left:34597;top:18279;width:34;height:23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aO48QAAADbAAAADwAAAGRycy9kb3ducmV2LnhtbESPT4vCMBTE7wt+h/AEb2vqiiJdo4is&#10;4l4W/Ice3zbPtti8lCRb67c3C4LHYWZ+w0znralEQ86XlhUM+gkI4szqknMFh/3qfQLCB2SNlWVS&#10;cCcP81nnbYqptjfeUrMLuYgQ9ikqKEKoUyl9VpBB37c1cfQu1hkMUbpcaoe3CDeV/EiSsTRYclwo&#10;sKZlQdl192cUfK/Xk0ZWP9fTajT+cvS7KbPjWalet118ggjUhlf42d5oBaMh/H+JP0DO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1o7jxAAAANsAAAAPAAAAAAAAAAAA&#10;AAAAAKECAABkcnMvZG93bnJldi54bWxQSwUGAAAAAAQABAD5AAAAkgMAAAAA&#10;">
                  <v:stroke startarrow="block" endarrow="block"/>
                </v:shape>
                <v:shape id="AutoShape 46" o:spid="_x0000_s1048" type="#_x0000_t32" style="position:absolute;left:44313;top:7385;width:3101;height: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BXusYAAADbAAAADwAAAGRycy9kb3ducmV2LnhtbESPT2vCQBTE7wW/w/KE3urG0ha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QV7rGAAAA2wAAAA8AAAAAAAAA&#10;AAAAAAAAoQIAAGRycy9kb3ducmV2LnhtbFBLBQYAAAAABAAEAPkAAACUAwAAAAA=&#10;">
                  <v:stroke endarrow="block"/>
                </v:shape>
                <v:rect id="Rectangle 6" o:spid="_x0000_s1049" style="position:absolute;left:4980;top:13712;width:1436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mU18QA&#10;AADbAAAADwAAAGRycy9kb3ducmV2LnhtbESPQWsCMRSE7wX/Q3iCt5ptQbFbo0hF8SSstqW9PTav&#10;2aWblzWJ7vrvjVDocZiZb5j5sreNuJAPtWMFT+MMBHHpdM1Gwftx8zgDESKyxsYxKbhSgOVi8DDH&#10;XLuOC7ocohEJwiFHBVWMbS5lKCuyGMauJU7ej/MWY5LeSO2xS3DbyOcsm0qLNaeFClt6q6j8PZyt&#10;gg9TrAuz7168+1x9777Wm+2paJQaDfvVK4hIffwP/7V3WsFkA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JlNfEAAAA2wAAAA8AAAAAAAAAAAAAAAAAmAIAAGRycy9k&#10;b3ducmV2LnhtbFBLBQYAAAAABAAEAPUAAACJAwAAAAA=&#10;" fillcolor="#f9f">
                  <v:textbox>
                    <w:txbxContent>
                      <w:p w14:paraId="1A30C9C2" w14:textId="77777777" w:rsidR="00AF1474" w:rsidRDefault="00AF1474" w:rsidP="00450B3B">
                        <w:pPr>
                          <w:pStyle w:val="Navadensplet"/>
                          <w:spacing w:before="0" w:beforeAutospacing="0" w:after="0" w:afterAutospacing="0"/>
                          <w:jc w:val="center"/>
                        </w:pPr>
                        <w:proofErr w:type="spellStart"/>
                        <w:r>
                          <w:rPr>
                            <w:rFonts w:ascii="Arial Narrow" w:eastAsia="Calibri" w:hAnsi="Arial Narrow"/>
                            <w:szCs w:val="22"/>
                          </w:rPr>
                          <w:t>Izdelovalec</w:t>
                        </w:r>
                        <w:proofErr w:type="spellEnd"/>
                        <w:r>
                          <w:rPr>
                            <w:rFonts w:ascii="Arial Narrow" w:eastAsia="Calibri" w:hAnsi="Arial Narrow"/>
                            <w:szCs w:val="22"/>
                          </w:rPr>
                          <w:t xml:space="preserve"> </w:t>
                        </w:r>
                        <w:proofErr w:type="spellStart"/>
                        <w:r>
                          <w:rPr>
                            <w:rFonts w:ascii="Arial Narrow" w:eastAsia="Calibri" w:hAnsi="Arial Narrow"/>
                            <w:szCs w:val="22"/>
                          </w:rPr>
                          <w:t>investicijske</w:t>
                        </w:r>
                        <w:proofErr w:type="spellEnd"/>
                        <w:r>
                          <w:rPr>
                            <w:rFonts w:ascii="Arial Narrow" w:eastAsia="Calibri" w:hAnsi="Arial Narrow"/>
                            <w:szCs w:val="22"/>
                          </w:rPr>
                          <w:t xml:space="preserve"> </w:t>
                        </w:r>
                        <w:proofErr w:type="spellStart"/>
                        <w:r>
                          <w:rPr>
                            <w:rFonts w:ascii="Arial Narrow" w:eastAsia="Calibri" w:hAnsi="Arial Narrow"/>
                            <w:szCs w:val="22"/>
                          </w:rPr>
                          <w:t>dokumentacije</w:t>
                        </w:r>
                        <w:proofErr w:type="spellEnd"/>
                      </w:p>
                    </w:txbxContent>
                  </v:textbox>
                </v:rect>
                <v:shape id="Polje z besedilom 56" o:spid="_x0000_s1050" type="#_x0000_t202" style="position:absolute;left:48591;top:12684;width:9016;height:6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1zjMMA&#10;AADbAAAADwAAAGRycy9kb3ducmV2LnhtbESPQYvCMBSE74L/ITxhL6KpC4pUo7gLwrKHFbUi3h7N&#10;syk2L6WJ2v33RhA8DjPzDTNftrYSN2p86VjBaJiAIM6dLrlQkO3XgykIH5A1Vo5JwT95WC66nTmm&#10;2t15S7ddKESEsE9RgQmhTqX0uSGLfuhq4uidXWMxRNkUUjd4j3Bbyc8kmUiLJccFgzV9G8ovu6tV&#10;EL7+Nn17QnkyvqDD75WPWXlU6qPXrmYgArXhHX61f7SC8QSeX+IP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1zjMMAAADbAAAADwAAAAAAAAAAAAAAAACYAgAAZHJzL2Rv&#10;d25yZXYueG1sUEsFBgAAAAAEAAQA9QAAAIgDAAAAAA==&#10;" fillcolor="#6ff" strokeweight=".5pt">
                  <v:textbox>
                    <w:txbxContent>
                      <w:p w14:paraId="388281FC" w14:textId="77777777" w:rsidR="00AF1474" w:rsidRPr="001C4A00" w:rsidRDefault="00AF1474" w:rsidP="00450B3B">
                        <w:pPr>
                          <w:rPr>
                            <w:rFonts w:asciiTheme="minorHAnsi" w:hAnsiTheme="minorHAnsi" w:cstheme="minorHAnsi"/>
                            <w:sz w:val="20"/>
                            <w:szCs w:val="20"/>
                          </w:rPr>
                        </w:pPr>
                        <w:r w:rsidRPr="001C4A00">
                          <w:rPr>
                            <w:rFonts w:asciiTheme="minorHAnsi" w:hAnsiTheme="minorHAnsi" w:cstheme="minorHAnsi"/>
                            <w:sz w:val="20"/>
                            <w:szCs w:val="20"/>
                          </w:rPr>
                          <w:t>Slovenski regionalno razvojni sklad</w:t>
                        </w:r>
                      </w:p>
                    </w:txbxContent>
                  </v:textbox>
                </v:shape>
                <v:shape id="Raven puščični povezovalnik 57" o:spid="_x0000_s1051" type="#_x0000_t32" style="position:absolute;left:19349;top:15712;width:553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RWuMQAAADbAAAADwAAAGRycy9kb3ducmV2LnhtbESP0WrCQBRE3wv9h+UWfKubCtE2dZUg&#10;GHywStN+wCV7mw1m74bsGuPfuwXBx2FmzjDL9WhbMVDvG8cK3qYJCOLK6YZrBb8/29d3ED4ga2wd&#10;k4IreVivnp+WmGl34W8aylCLCGGfoQITQpdJ6StDFv3UdcTR+3O9xRBlX0vd4yXCbStnSTKXFhuO&#10;CwY72hiqTuXZKnCnyjqzbw55br/Sj/J63BfFoNTkZcw/QQQawyN8b++0gnQB/1/iD5Cr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BFa4xAAAANsAAAAPAAAAAAAAAAAA&#10;AAAAAKECAABkcnMvZG93bnJldi54bWxQSwUGAAAAAAQABAD5AAAAkgMAAAAA&#10;" strokecolor="black [3200]" strokeweight=".5pt">
                  <v:stroke startarrow="block" endarrow="block" joinstyle="miter"/>
                </v:shape>
                <v:shape id="Raven puščični povezovalnik 58" o:spid="_x0000_s1052" type="#_x0000_t32" style="position:absolute;left:43902;top:15711;width:43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vz8EAAADbAAAADwAAAGRycy9kb3ducmV2LnhtbERPTWuDQBC9B/Iflgn0EuIaoaE1riEE&#10;SntKiZWeB3eqUndW3K1af332UOjx8b6z02w6MdLgWssK9lEMgriyuuVaQfnxsnsC4Tyyxs4yKfgl&#10;B6d8vcow1XbiG42Fr0UIYZeigsb7PpXSVQ0ZdJHtiQP3ZQeDPsChlnrAKYSbTiZxfJAGWw4NDfZ0&#10;aaj6Ln6MgqTEsXvftrfPpdTX52T/Wi4HVuphM5+PIDzN/l/8537TCh7D2PAl/ACZ3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0ge/PwQAAANsAAAAPAAAAAAAAAAAAAAAA&#10;AKECAABkcnMvZG93bnJldi54bWxQSwUGAAAAAAQABAD5AAAAjwMAAAAA&#10;" strokecolor="black [3200]" strokeweight=".5pt">
                  <v:stroke startarrow="block" endarrow="block" joinstyle="miter"/>
                </v:shape>
                <w10:anchorlock/>
              </v:group>
            </w:pict>
          </mc:Fallback>
        </mc:AlternateContent>
      </w:r>
    </w:p>
    <w:p w14:paraId="6A711526" w14:textId="77777777" w:rsidR="00450B3B" w:rsidRPr="009616BA" w:rsidRDefault="00450B3B" w:rsidP="00450B3B">
      <w:pPr>
        <w:rPr>
          <w:rFonts w:asciiTheme="minorHAnsi" w:hAnsiTheme="minorHAnsi" w:cstheme="minorHAnsi"/>
          <w:sz w:val="20"/>
          <w:szCs w:val="20"/>
        </w:rPr>
      </w:pPr>
    </w:p>
    <w:p w14:paraId="0F454479" w14:textId="517D1BE0" w:rsidR="00450B3B" w:rsidRPr="009616BA" w:rsidRDefault="00D617EC" w:rsidP="00D617EC">
      <w:pPr>
        <w:pStyle w:val="Napis"/>
        <w:ind w:left="360"/>
        <w:jc w:val="center"/>
        <w:rPr>
          <w:rFonts w:asciiTheme="minorHAnsi" w:hAnsiTheme="minorHAnsi" w:cstheme="minorHAnsi"/>
        </w:rPr>
      </w:pPr>
      <w:bookmarkStart w:id="117" w:name="_Toc63858150"/>
      <w:r>
        <w:rPr>
          <w:rFonts w:asciiTheme="minorHAnsi" w:hAnsiTheme="minorHAnsi" w:cstheme="minorHAnsi"/>
        </w:rPr>
        <w:t xml:space="preserve">Slika </w:t>
      </w:r>
      <w:r w:rsidR="00BE60AB">
        <w:rPr>
          <w:rFonts w:asciiTheme="minorHAnsi" w:hAnsiTheme="minorHAnsi" w:cstheme="minorHAnsi"/>
        </w:rPr>
        <w:t>6</w:t>
      </w:r>
      <w:r>
        <w:rPr>
          <w:rFonts w:asciiTheme="minorHAnsi" w:hAnsiTheme="minorHAnsi" w:cstheme="minorHAnsi"/>
        </w:rPr>
        <w:t>:</w:t>
      </w:r>
      <w:r w:rsidR="00450B3B" w:rsidRPr="009616BA">
        <w:rPr>
          <w:rFonts w:asciiTheme="minorHAnsi" w:hAnsiTheme="minorHAnsi" w:cstheme="minorHAnsi"/>
        </w:rPr>
        <w:t xml:space="preserve"> Organigram</w:t>
      </w:r>
      <w:bookmarkEnd w:id="117"/>
    </w:p>
    <w:p w14:paraId="6F609E7C" w14:textId="77777777" w:rsidR="00450B3B" w:rsidRDefault="00450B3B" w:rsidP="00450B3B"/>
    <w:p w14:paraId="68ACF4A7" w14:textId="77777777" w:rsidR="00450B3B" w:rsidRPr="00E67DFD" w:rsidRDefault="00450B3B" w:rsidP="00450B3B">
      <w:pPr>
        <w:rPr>
          <w:rFonts w:asciiTheme="minorHAnsi" w:hAnsiTheme="minorHAnsi" w:cstheme="minorHAnsi"/>
        </w:rPr>
      </w:pPr>
      <w:r w:rsidRPr="00E67DFD">
        <w:rPr>
          <w:rFonts w:asciiTheme="minorHAnsi" w:hAnsiTheme="minorHAnsi" w:cstheme="minorHAnsi"/>
        </w:rPr>
        <w:t xml:space="preserve">Župan Občine </w:t>
      </w:r>
      <w:r>
        <w:rPr>
          <w:rFonts w:asciiTheme="minorHAnsi" w:hAnsiTheme="minorHAnsi" w:cstheme="minorHAnsi"/>
        </w:rPr>
        <w:t>Ribnica na Pohorju</w:t>
      </w:r>
      <w:r w:rsidRPr="00E67DFD">
        <w:rPr>
          <w:rFonts w:asciiTheme="minorHAnsi" w:hAnsiTheme="minorHAnsi" w:cstheme="minorHAnsi"/>
        </w:rPr>
        <w:t xml:space="preserve"> je odgovorna oseba za izvedbo projekta, ki poroča o aktivnostih Občinskemu svetu občine </w:t>
      </w:r>
      <w:r>
        <w:rPr>
          <w:rFonts w:asciiTheme="minorHAnsi" w:hAnsiTheme="minorHAnsi" w:cstheme="minorHAnsi"/>
        </w:rPr>
        <w:t>Ribnica na Pohorju</w:t>
      </w:r>
      <w:r w:rsidRPr="00E67DFD">
        <w:rPr>
          <w:rFonts w:asciiTheme="minorHAnsi" w:hAnsiTheme="minorHAnsi" w:cstheme="minorHAnsi"/>
        </w:rPr>
        <w:t xml:space="preserve">, hkrati je tudi oseba, ki je pristojna za sklicevanje novinarskih konferenc in komuniciranje z zainteresirano javnostjo. </w:t>
      </w:r>
    </w:p>
    <w:p w14:paraId="03B17E6D" w14:textId="4B4BC628" w:rsidR="00A31350" w:rsidRPr="0003315E" w:rsidRDefault="00A31350" w:rsidP="00307538">
      <w:pPr>
        <w:rPr>
          <w:rFonts w:asciiTheme="minorHAnsi" w:hAnsiTheme="minorHAnsi" w:cstheme="minorHAnsi"/>
          <w:highlight w:val="yellow"/>
        </w:rPr>
      </w:pPr>
    </w:p>
    <w:p w14:paraId="431FF945" w14:textId="77777777" w:rsidR="005237FE" w:rsidRDefault="005237FE" w:rsidP="00A31350">
      <w:pPr>
        <w:pStyle w:val="Naslov1"/>
        <w:pBdr>
          <w:bottom w:val="single" w:sz="4" w:space="1" w:color="auto"/>
        </w:pBdr>
        <w:rPr>
          <w:rFonts w:asciiTheme="minorHAnsi" w:hAnsiTheme="minorHAnsi" w:cstheme="minorHAnsi"/>
        </w:rPr>
        <w:sectPr w:rsidR="005237FE" w:rsidSect="00A37E9A">
          <w:pgSz w:w="11906" w:h="16838" w:code="9"/>
          <w:pgMar w:top="1809" w:right="1276" w:bottom="1418" w:left="1418" w:header="454" w:footer="709" w:gutter="0"/>
          <w:cols w:space="708"/>
          <w:docGrid w:linePitch="360"/>
        </w:sectPr>
      </w:pPr>
      <w:bookmarkStart w:id="118" w:name="_Toc57744710"/>
    </w:p>
    <w:p w14:paraId="728C1DD6" w14:textId="77777777" w:rsidR="00A31350" w:rsidRPr="009C3876" w:rsidRDefault="00A31350" w:rsidP="00A31350">
      <w:pPr>
        <w:pStyle w:val="Naslov1"/>
        <w:pBdr>
          <w:bottom w:val="single" w:sz="4" w:space="1" w:color="auto"/>
        </w:pBdr>
        <w:rPr>
          <w:rFonts w:asciiTheme="minorHAnsi" w:hAnsiTheme="minorHAnsi" w:cstheme="minorHAnsi"/>
        </w:rPr>
      </w:pPr>
      <w:bookmarkStart w:id="119" w:name="_Toc167092491"/>
      <w:r w:rsidRPr="009C3876">
        <w:rPr>
          <w:rFonts w:asciiTheme="minorHAnsi" w:hAnsiTheme="minorHAnsi" w:cstheme="minorHAnsi"/>
        </w:rPr>
        <w:lastRenderedPageBreak/>
        <w:t>UGOTOVITEV SMISELNOSTI IN MOŽNOSTI NADALJNE PRIPRAVE INVESTICIJSKE, PROJEKTNE, TEHNIČNE IN DRUGE DOKUMENTACIJE S ČASOVNIM NAČRTOM</w:t>
      </w:r>
      <w:bookmarkEnd w:id="118"/>
      <w:bookmarkEnd w:id="119"/>
    </w:p>
    <w:p w14:paraId="046184C5" w14:textId="77777777" w:rsidR="00A31350" w:rsidRPr="0003315E" w:rsidRDefault="00A31350" w:rsidP="00A31350">
      <w:pPr>
        <w:rPr>
          <w:rFonts w:asciiTheme="minorHAnsi" w:hAnsiTheme="minorHAnsi" w:cstheme="minorHAnsi"/>
        </w:rPr>
      </w:pPr>
    </w:p>
    <w:p w14:paraId="2C2F2DF1" w14:textId="77777777" w:rsidR="00A31350" w:rsidRPr="0003315E" w:rsidRDefault="00A31350" w:rsidP="00A31350">
      <w:pPr>
        <w:pStyle w:val="Naslov2"/>
      </w:pPr>
      <w:bookmarkStart w:id="120" w:name="_Toc57744711"/>
      <w:bookmarkStart w:id="121" w:name="_Toc167092492"/>
      <w:r w:rsidRPr="0003315E">
        <w:t>Investicijska dokumentacija</w:t>
      </w:r>
      <w:bookmarkEnd w:id="120"/>
      <w:bookmarkEnd w:id="121"/>
    </w:p>
    <w:p w14:paraId="29024F1E" w14:textId="77777777" w:rsidR="00A31350" w:rsidRPr="0003315E" w:rsidRDefault="00A31350" w:rsidP="00A31350">
      <w:pPr>
        <w:rPr>
          <w:rFonts w:asciiTheme="minorHAnsi" w:hAnsiTheme="minorHAnsi" w:cstheme="minorHAnsi"/>
        </w:rPr>
      </w:pPr>
    </w:p>
    <w:p w14:paraId="77610BA0" w14:textId="77777777" w:rsidR="0003315E" w:rsidRPr="0003315E" w:rsidRDefault="0003315E" w:rsidP="0003315E">
      <w:pPr>
        <w:rPr>
          <w:rFonts w:asciiTheme="minorHAnsi" w:hAnsiTheme="minorHAnsi" w:cstheme="minorHAnsi"/>
          <w:color w:val="000000"/>
        </w:rPr>
      </w:pPr>
      <w:bookmarkStart w:id="122" w:name="_Hlk60223037"/>
      <w:r w:rsidRPr="0003315E">
        <w:rPr>
          <w:rFonts w:asciiTheme="minorHAnsi" w:hAnsiTheme="minorHAnsi" w:cstheme="minorHAnsi"/>
          <w:color w:val="000000"/>
        </w:rPr>
        <w:t>Investitor na osnovi, do tega trenutka pridobljenih informacij, zaključuje:</w:t>
      </w:r>
    </w:p>
    <w:p w14:paraId="6107ED0A" w14:textId="6EB02585" w:rsidR="0003315E" w:rsidRPr="0003315E" w:rsidRDefault="0003315E">
      <w:pPr>
        <w:numPr>
          <w:ilvl w:val="0"/>
          <w:numId w:val="18"/>
        </w:numPr>
        <w:suppressAutoHyphens/>
        <w:rPr>
          <w:rFonts w:asciiTheme="minorHAnsi" w:hAnsiTheme="minorHAnsi" w:cstheme="minorHAnsi"/>
          <w:color w:val="000000"/>
        </w:rPr>
      </w:pPr>
      <w:r w:rsidRPr="0003315E">
        <w:rPr>
          <w:rFonts w:asciiTheme="minorHAnsi" w:hAnsiTheme="minorHAnsi" w:cstheme="minorHAnsi"/>
          <w:color w:val="000000"/>
        </w:rPr>
        <w:t xml:space="preserve">Da so vlaganja v investicijo upravičena, </w:t>
      </w:r>
    </w:p>
    <w:p w14:paraId="081D727A" w14:textId="03FAE7A1" w:rsidR="0003315E" w:rsidRPr="0003315E" w:rsidRDefault="0003315E">
      <w:pPr>
        <w:numPr>
          <w:ilvl w:val="0"/>
          <w:numId w:val="18"/>
        </w:numPr>
        <w:suppressAutoHyphens/>
        <w:rPr>
          <w:rFonts w:asciiTheme="minorHAnsi" w:hAnsiTheme="minorHAnsi" w:cstheme="minorHAnsi"/>
          <w:color w:val="000000"/>
        </w:rPr>
      </w:pPr>
      <w:r w:rsidRPr="0003315E">
        <w:rPr>
          <w:rFonts w:asciiTheme="minorHAnsi" w:hAnsiTheme="minorHAnsi" w:cstheme="minorHAnsi"/>
          <w:color w:val="000000"/>
        </w:rPr>
        <w:t>Da obstajajo strokovni in širši družbeni interesi za realizacijo investicije;</w:t>
      </w:r>
    </w:p>
    <w:p w14:paraId="6CBD5DA0" w14:textId="77777777" w:rsidR="0003315E" w:rsidRPr="0003315E" w:rsidRDefault="0003315E">
      <w:pPr>
        <w:numPr>
          <w:ilvl w:val="0"/>
          <w:numId w:val="18"/>
        </w:numPr>
        <w:suppressAutoHyphens/>
        <w:rPr>
          <w:rFonts w:asciiTheme="minorHAnsi" w:hAnsiTheme="minorHAnsi" w:cstheme="minorHAnsi"/>
          <w:color w:val="000000"/>
        </w:rPr>
      </w:pPr>
      <w:r w:rsidRPr="0003315E">
        <w:rPr>
          <w:rFonts w:asciiTheme="minorHAnsi" w:hAnsiTheme="minorHAnsi" w:cstheme="minorHAnsi"/>
          <w:color w:val="000000"/>
        </w:rPr>
        <w:t>Da je informacijska baza projekta zadovoljiva in transparentna in da so predpostavke utemeljene in verodostojne;</w:t>
      </w:r>
    </w:p>
    <w:p w14:paraId="37BDC2E1" w14:textId="77777777" w:rsidR="0003315E" w:rsidRPr="0003315E" w:rsidRDefault="0003315E">
      <w:pPr>
        <w:numPr>
          <w:ilvl w:val="0"/>
          <w:numId w:val="18"/>
        </w:numPr>
        <w:suppressAutoHyphens/>
        <w:rPr>
          <w:rFonts w:asciiTheme="minorHAnsi" w:hAnsiTheme="minorHAnsi" w:cstheme="minorHAnsi"/>
          <w:color w:val="000000"/>
        </w:rPr>
      </w:pPr>
      <w:r w:rsidRPr="0003315E">
        <w:rPr>
          <w:rFonts w:asciiTheme="minorHAnsi" w:hAnsiTheme="minorHAnsi" w:cstheme="minorHAnsi"/>
          <w:color w:val="000000"/>
        </w:rPr>
        <w:t>Da se z nameravanim  projektom oz. njegovimi posameznimi posegi ne povzroča nikomur nikakršne škode;</w:t>
      </w:r>
    </w:p>
    <w:p w14:paraId="05EA000B" w14:textId="77777777" w:rsidR="0003315E" w:rsidRPr="0003315E" w:rsidRDefault="0003315E">
      <w:pPr>
        <w:numPr>
          <w:ilvl w:val="0"/>
          <w:numId w:val="18"/>
        </w:numPr>
        <w:suppressAutoHyphens/>
        <w:rPr>
          <w:rFonts w:asciiTheme="minorHAnsi" w:hAnsiTheme="minorHAnsi" w:cstheme="minorHAnsi"/>
          <w:color w:val="000000"/>
        </w:rPr>
      </w:pPr>
      <w:r w:rsidRPr="0003315E">
        <w:rPr>
          <w:rFonts w:asciiTheme="minorHAnsi" w:hAnsiTheme="minorHAnsi" w:cstheme="minorHAnsi"/>
          <w:color w:val="000000"/>
        </w:rPr>
        <w:t>Da so atributi projekta, kot: tehnologija, obseg, roki, organiziranost za realizacijo, finančna pokritja in finančno ekonomske koristi ocenjeni realno;</w:t>
      </w:r>
    </w:p>
    <w:p w14:paraId="763434E9" w14:textId="52D8BE12" w:rsidR="0003315E" w:rsidRPr="002628B2" w:rsidRDefault="0003315E" w:rsidP="00F76AC7">
      <w:pPr>
        <w:numPr>
          <w:ilvl w:val="0"/>
          <w:numId w:val="18"/>
        </w:numPr>
        <w:suppressAutoHyphens/>
        <w:rPr>
          <w:rFonts w:asciiTheme="minorHAnsi" w:hAnsiTheme="minorHAnsi" w:cstheme="minorHAnsi"/>
          <w:b/>
          <w:color w:val="000000"/>
        </w:rPr>
      </w:pPr>
      <w:r w:rsidRPr="002628B2">
        <w:rPr>
          <w:rFonts w:asciiTheme="minorHAnsi" w:hAnsiTheme="minorHAnsi" w:cstheme="minorHAnsi"/>
          <w:color w:val="000000" w:themeColor="text1"/>
        </w:rPr>
        <w:t xml:space="preserve">Da </w:t>
      </w:r>
      <w:r w:rsidR="00561FBD" w:rsidRPr="002628B2">
        <w:rPr>
          <w:rFonts w:asciiTheme="minorHAnsi" w:hAnsiTheme="minorHAnsi" w:cstheme="minorHAnsi"/>
          <w:color w:val="000000" w:themeColor="text1"/>
        </w:rPr>
        <w:t xml:space="preserve">večja </w:t>
      </w:r>
      <w:r w:rsidRPr="002628B2">
        <w:rPr>
          <w:rFonts w:asciiTheme="minorHAnsi" w:hAnsiTheme="minorHAnsi" w:cstheme="minorHAnsi"/>
          <w:color w:val="000000" w:themeColor="text1"/>
        </w:rPr>
        <w:t xml:space="preserve">tveganja glede realizacije </w:t>
      </w:r>
      <w:r w:rsidR="00561FBD" w:rsidRPr="002628B2">
        <w:rPr>
          <w:rFonts w:asciiTheme="minorHAnsi" w:hAnsiTheme="minorHAnsi" w:cstheme="minorHAnsi"/>
          <w:color w:val="000000" w:themeColor="text1"/>
        </w:rPr>
        <w:t>ne</w:t>
      </w:r>
      <w:r w:rsidRPr="002628B2">
        <w:rPr>
          <w:rFonts w:asciiTheme="minorHAnsi" w:hAnsiTheme="minorHAnsi" w:cstheme="minorHAnsi"/>
          <w:color w:val="000000" w:themeColor="text1"/>
        </w:rPr>
        <w:t xml:space="preserve"> obstajajo</w:t>
      </w:r>
      <w:r w:rsidR="00561FBD" w:rsidRPr="002628B2">
        <w:rPr>
          <w:rFonts w:asciiTheme="minorHAnsi" w:hAnsiTheme="minorHAnsi" w:cstheme="minorHAnsi"/>
          <w:color w:val="000000" w:themeColor="text1"/>
        </w:rPr>
        <w:t>.</w:t>
      </w:r>
      <w:r w:rsidRPr="002628B2">
        <w:rPr>
          <w:rFonts w:asciiTheme="minorHAnsi" w:hAnsiTheme="minorHAnsi" w:cstheme="minorHAnsi"/>
          <w:color w:val="000000" w:themeColor="text1"/>
        </w:rPr>
        <w:t xml:space="preserve"> </w:t>
      </w:r>
    </w:p>
    <w:p w14:paraId="4BDED657" w14:textId="77777777" w:rsidR="0003315E" w:rsidRPr="0003315E" w:rsidRDefault="0003315E" w:rsidP="0003315E">
      <w:pPr>
        <w:rPr>
          <w:rFonts w:asciiTheme="minorHAnsi" w:hAnsiTheme="minorHAnsi" w:cstheme="minorHAnsi"/>
          <w:b/>
          <w:color w:val="000000"/>
        </w:rPr>
      </w:pPr>
    </w:p>
    <w:p w14:paraId="3ED19FA6" w14:textId="77777777" w:rsidR="0003315E" w:rsidRPr="0003315E" w:rsidRDefault="0003315E" w:rsidP="0003315E">
      <w:pPr>
        <w:rPr>
          <w:rFonts w:asciiTheme="minorHAnsi" w:hAnsiTheme="minorHAnsi" w:cstheme="minorHAnsi"/>
          <w:color w:val="000000"/>
        </w:rPr>
      </w:pPr>
      <w:r w:rsidRPr="0003315E">
        <w:rPr>
          <w:rFonts w:asciiTheme="minorHAnsi" w:hAnsiTheme="minorHAnsi" w:cstheme="minorHAnsi"/>
          <w:b/>
          <w:color w:val="000000"/>
        </w:rPr>
        <w:t>Na osnovi tega se investitor odloča, da s projektom nadaljuje.</w:t>
      </w:r>
    </w:p>
    <w:p w14:paraId="0AE66731" w14:textId="77777777" w:rsidR="0003315E" w:rsidRPr="0003315E" w:rsidRDefault="0003315E" w:rsidP="0003315E">
      <w:pPr>
        <w:rPr>
          <w:rFonts w:asciiTheme="minorHAnsi" w:hAnsiTheme="minorHAnsi" w:cstheme="minorHAnsi"/>
          <w:color w:val="000000"/>
        </w:rPr>
      </w:pPr>
      <w:r w:rsidRPr="0003315E">
        <w:rPr>
          <w:rFonts w:asciiTheme="minorHAnsi" w:hAnsiTheme="minorHAnsi" w:cstheme="minorHAnsi"/>
          <w:color w:val="000000"/>
        </w:rPr>
        <w:t>V tem pogledu planira pridobivati nadaljnjo potrebno projektno, investicijsko in upravno dokumentacijo.</w:t>
      </w:r>
    </w:p>
    <w:p w14:paraId="44118C01" w14:textId="77777777" w:rsidR="0003315E" w:rsidRPr="0003315E" w:rsidRDefault="0003315E" w:rsidP="0003315E">
      <w:pPr>
        <w:rPr>
          <w:rFonts w:asciiTheme="minorHAnsi" w:hAnsiTheme="minorHAnsi" w:cstheme="minorHAnsi"/>
          <w:color w:val="000000"/>
        </w:rPr>
      </w:pPr>
    </w:p>
    <w:p w14:paraId="7034EDF5" w14:textId="77777777" w:rsidR="0003315E" w:rsidRPr="0003315E" w:rsidRDefault="0003315E" w:rsidP="0003315E">
      <w:pPr>
        <w:rPr>
          <w:rFonts w:asciiTheme="minorHAnsi" w:hAnsiTheme="minorHAnsi" w:cstheme="minorHAnsi"/>
          <w:color w:val="000000"/>
        </w:rPr>
      </w:pPr>
      <w:bookmarkStart w:id="123" w:name="_Toc169864335"/>
      <w:bookmarkStart w:id="124" w:name="_Toc169863883"/>
      <w:bookmarkStart w:id="125" w:name="_Toc138126734"/>
      <w:bookmarkStart w:id="126" w:name="_Toc138053203"/>
      <w:bookmarkStart w:id="127" w:name="_Toc135800072"/>
      <w:bookmarkStart w:id="128" w:name="_Toc135109498"/>
      <w:bookmarkStart w:id="129" w:name="_Toc127772296"/>
      <w:bookmarkStart w:id="130" w:name="_Toc104268787"/>
      <w:bookmarkStart w:id="131" w:name="_Toc77657749"/>
      <w:bookmarkEnd w:id="123"/>
      <w:bookmarkEnd w:id="124"/>
      <w:bookmarkEnd w:id="125"/>
      <w:bookmarkEnd w:id="126"/>
      <w:bookmarkEnd w:id="127"/>
      <w:bookmarkEnd w:id="128"/>
      <w:bookmarkEnd w:id="129"/>
      <w:bookmarkEnd w:id="130"/>
      <w:bookmarkEnd w:id="131"/>
      <w:r w:rsidRPr="0003315E">
        <w:rPr>
          <w:rFonts w:asciiTheme="minorHAnsi" w:hAnsiTheme="minorHAnsi" w:cstheme="minorHAnsi"/>
          <w:b/>
          <w:color w:val="000000"/>
        </w:rPr>
        <w:t>Potrebna investicijska dokumentacija</w:t>
      </w:r>
    </w:p>
    <w:p w14:paraId="3999C9EA" w14:textId="77777777" w:rsidR="0003315E" w:rsidRPr="0003315E" w:rsidRDefault="0003315E" w:rsidP="0003315E">
      <w:pPr>
        <w:rPr>
          <w:rFonts w:asciiTheme="minorHAnsi" w:hAnsiTheme="minorHAnsi" w:cstheme="minorHAnsi"/>
          <w:color w:val="000000"/>
        </w:rPr>
      </w:pPr>
    </w:p>
    <w:p w14:paraId="75EF507C" w14:textId="73FF3965" w:rsidR="00575849" w:rsidRPr="0003315E" w:rsidRDefault="0003315E" w:rsidP="005B51C2">
      <w:pPr>
        <w:rPr>
          <w:rFonts w:asciiTheme="minorHAnsi" w:hAnsiTheme="minorHAnsi" w:cstheme="minorHAnsi"/>
        </w:rPr>
      </w:pPr>
      <w:r w:rsidRPr="0003315E">
        <w:rPr>
          <w:rFonts w:asciiTheme="minorHAnsi" w:hAnsiTheme="minorHAnsi" w:cstheme="minorHAnsi"/>
          <w:color w:val="000000"/>
        </w:rPr>
        <w:t>Glede na višino vlaganj v predmetni investicijski projekt v skladu z veljavno Uredbo o enotni metodologiji za pripravo in obravnavo investicijske dokumentacije na področju javnih financ je za predviden investicijski projekt potreben dokument identifikacije investicijskega projekta</w:t>
      </w:r>
      <w:r w:rsidR="00F35D26">
        <w:rPr>
          <w:rFonts w:asciiTheme="minorHAnsi" w:hAnsiTheme="minorHAnsi" w:cstheme="minorHAnsi"/>
          <w:color w:val="000000"/>
        </w:rPr>
        <w:t>.</w:t>
      </w:r>
      <w:r w:rsidR="00CF5B3C">
        <w:rPr>
          <w:rFonts w:asciiTheme="minorHAnsi" w:hAnsiTheme="minorHAnsi" w:cstheme="minorHAnsi"/>
          <w:color w:val="000000"/>
        </w:rPr>
        <w:t xml:space="preserve"> </w:t>
      </w:r>
    </w:p>
    <w:p w14:paraId="76487A9A" w14:textId="3529BD0D" w:rsidR="00E312D8" w:rsidRPr="0003315E" w:rsidRDefault="00E312D8" w:rsidP="005B51C2">
      <w:pPr>
        <w:rPr>
          <w:rFonts w:asciiTheme="minorHAnsi" w:hAnsiTheme="minorHAnsi" w:cstheme="minorHAnsi"/>
        </w:rPr>
      </w:pPr>
    </w:p>
    <w:p w14:paraId="1D466AA0" w14:textId="77777777" w:rsidR="0003315E" w:rsidRPr="0003315E" w:rsidRDefault="0003315E" w:rsidP="005B51C2">
      <w:pPr>
        <w:rPr>
          <w:rFonts w:asciiTheme="minorHAnsi" w:hAnsiTheme="minorHAnsi" w:cstheme="minorHAnsi"/>
        </w:rPr>
      </w:pPr>
    </w:p>
    <w:p w14:paraId="38399BE6" w14:textId="77777777" w:rsidR="00E312D8" w:rsidRPr="0003315E" w:rsidRDefault="00E312D8" w:rsidP="005B51C2">
      <w:pPr>
        <w:rPr>
          <w:rFonts w:asciiTheme="minorHAnsi" w:hAnsiTheme="minorHAnsi" w:cstheme="minorHAnsi"/>
        </w:rPr>
      </w:pPr>
    </w:p>
    <w:p w14:paraId="097D31D6" w14:textId="11DA0442" w:rsidR="005B51C2" w:rsidRPr="0003315E" w:rsidRDefault="005B51C2" w:rsidP="005B51C2">
      <w:pPr>
        <w:rPr>
          <w:rFonts w:asciiTheme="minorHAnsi" w:hAnsiTheme="minorHAnsi" w:cstheme="minorHAnsi"/>
        </w:rPr>
      </w:pPr>
    </w:p>
    <w:bookmarkEnd w:id="122"/>
    <w:p w14:paraId="3541CDB9" w14:textId="5F7BC377" w:rsidR="00A31350" w:rsidRPr="0003315E" w:rsidRDefault="00A31350" w:rsidP="00307538">
      <w:pPr>
        <w:rPr>
          <w:rFonts w:asciiTheme="minorHAnsi" w:hAnsiTheme="minorHAnsi" w:cstheme="minorHAnsi"/>
          <w:b/>
          <w:bCs/>
          <w:i/>
          <w:iCs/>
          <w:sz w:val="24"/>
          <w:szCs w:val="22"/>
        </w:rPr>
      </w:pPr>
    </w:p>
    <w:p w14:paraId="2A0695BB" w14:textId="4C314D1C" w:rsidR="0003315E" w:rsidRPr="0003315E" w:rsidRDefault="0003315E" w:rsidP="00307538">
      <w:pPr>
        <w:rPr>
          <w:rFonts w:asciiTheme="minorHAnsi" w:hAnsiTheme="minorHAnsi" w:cstheme="minorHAnsi"/>
          <w:b/>
          <w:bCs/>
          <w:i/>
          <w:iCs/>
          <w:sz w:val="24"/>
          <w:szCs w:val="22"/>
        </w:rPr>
      </w:pPr>
    </w:p>
    <w:p w14:paraId="1A68138D" w14:textId="25C2BCAD" w:rsidR="0003315E" w:rsidRPr="0003315E" w:rsidRDefault="0003315E" w:rsidP="00307538">
      <w:pPr>
        <w:rPr>
          <w:rFonts w:asciiTheme="minorHAnsi" w:hAnsiTheme="minorHAnsi" w:cstheme="minorHAnsi"/>
          <w:b/>
          <w:bCs/>
          <w:i/>
          <w:iCs/>
          <w:sz w:val="24"/>
          <w:szCs w:val="22"/>
        </w:rPr>
      </w:pPr>
    </w:p>
    <w:p w14:paraId="3ACCF205" w14:textId="636D73FE" w:rsidR="0003315E" w:rsidRPr="0003315E" w:rsidRDefault="0003315E" w:rsidP="00307538">
      <w:pPr>
        <w:rPr>
          <w:rFonts w:asciiTheme="minorHAnsi" w:hAnsiTheme="minorHAnsi" w:cstheme="minorHAnsi"/>
          <w:b/>
          <w:bCs/>
          <w:i/>
          <w:iCs/>
          <w:sz w:val="24"/>
          <w:szCs w:val="22"/>
        </w:rPr>
      </w:pPr>
    </w:p>
    <w:p w14:paraId="7907D0BB" w14:textId="3BDF80A2" w:rsidR="0003315E" w:rsidRPr="0003315E" w:rsidRDefault="0003315E" w:rsidP="00307538">
      <w:pPr>
        <w:rPr>
          <w:rFonts w:asciiTheme="minorHAnsi" w:hAnsiTheme="minorHAnsi" w:cstheme="minorHAnsi"/>
          <w:b/>
          <w:bCs/>
          <w:i/>
          <w:iCs/>
          <w:sz w:val="24"/>
          <w:szCs w:val="22"/>
        </w:rPr>
      </w:pPr>
    </w:p>
    <w:p w14:paraId="5F219817" w14:textId="26D48372" w:rsidR="0003315E" w:rsidRPr="0003315E" w:rsidRDefault="0003315E" w:rsidP="00307538">
      <w:pPr>
        <w:rPr>
          <w:rFonts w:asciiTheme="minorHAnsi" w:hAnsiTheme="minorHAnsi" w:cstheme="minorHAnsi"/>
          <w:b/>
          <w:bCs/>
          <w:i/>
          <w:iCs/>
          <w:sz w:val="24"/>
          <w:szCs w:val="22"/>
        </w:rPr>
      </w:pPr>
    </w:p>
    <w:p w14:paraId="41C38521" w14:textId="04D71F3B" w:rsidR="0003315E" w:rsidRPr="0003315E" w:rsidRDefault="0003315E" w:rsidP="00307538">
      <w:pPr>
        <w:rPr>
          <w:rFonts w:asciiTheme="minorHAnsi" w:hAnsiTheme="minorHAnsi" w:cstheme="minorHAnsi"/>
          <w:b/>
          <w:bCs/>
          <w:i/>
          <w:iCs/>
          <w:sz w:val="24"/>
          <w:szCs w:val="22"/>
        </w:rPr>
      </w:pPr>
    </w:p>
    <w:p w14:paraId="4BD5BE8C" w14:textId="61FBEFD4" w:rsidR="0003315E" w:rsidRPr="0003315E" w:rsidRDefault="0003315E" w:rsidP="00307538">
      <w:pPr>
        <w:rPr>
          <w:rFonts w:asciiTheme="minorHAnsi" w:hAnsiTheme="minorHAnsi" w:cstheme="minorHAnsi"/>
          <w:b/>
          <w:bCs/>
          <w:i/>
          <w:iCs/>
          <w:sz w:val="24"/>
          <w:szCs w:val="22"/>
        </w:rPr>
      </w:pPr>
    </w:p>
    <w:p w14:paraId="192C723B" w14:textId="77777777" w:rsidR="0003315E" w:rsidRPr="0003315E" w:rsidRDefault="0003315E" w:rsidP="00307538">
      <w:pPr>
        <w:rPr>
          <w:rFonts w:asciiTheme="minorHAnsi" w:hAnsiTheme="minorHAnsi" w:cstheme="minorHAnsi"/>
          <w:highlight w:val="yellow"/>
        </w:rPr>
      </w:pPr>
    </w:p>
    <w:p w14:paraId="34BCDD9E" w14:textId="4AC5EE34" w:rsidR="003D5765" w:rsidRPr="0003315E" w:rsidRDefault="003D5765" w:rsidP="00592AEE">
      <w:pPr>
        <w:jc w:val="left"/>
        <w:rPr>
          <w:rFonts w:asciiTheme="minorHAnsi" w:hAnsiTheme="minorHAnsi" w:cstheme="minorHAnsi"/>
        </w:rPr>
      </w:pPr>
    </w:p>
    <w:p w14:paraId="26502B84" w14:textId="6CA22CA2" w:rsidR="009704D1" w:rsidRPr="0003315E" w:rsidRDefault="009704D1" w:rsidP="00592AEE">
      <w:pPr>
        <w:jc w:val="left"/>
        <w:rPr>
          <w:rFonts w:asciiTheme="minorHAnsi" w:hAnsiTheme="minorHAnsi" w:cstheme="minorHAnsi"/>
        </w:rPr>
      </w:pPr>
    </w:p>
    <w:p w14:paraId="24974035" w14:textId="598706BF" w:rsidR="009704D1" w:rsidRPr="0003315E" w:rsidRDefault="009704D1" w:rsidP="00592AEE">
      <w:pPr>
        <w:jc w:val="left"/>
        <w:rPr>
          <w:rFonts w:asciiTheme="minorHAnsi" w:hAnsiTheme="minorHAnsi" w:cstheme="minorHAnsi"/>
        </w:rPr>
      </w:pPr>
    </w:p>
    <w:p w14:paraId="1BF90750" w14:textId="4E33DBA1" w:rsidR="009704D1" w:rsidRPr="0003315E" w:rsidRDefault="009704D1" w:rsidP="00592AEE">
      <w:pPr>
        <w:jc w:val="left"/>
        <w:rPr>
          <w:rFonts w:asciiTheme="minorHAnsi" w:hAnsiTheme="minorHAnsi" w:cstheme="minorHAnsi"/>
        </w:rPr>
      </w:pPr>
    </w:p>
    <w:sectPr w:rsidR="009704D1" w:rsidRPr="0003315E" w:rsidSect="0003315E">
      <w:pgSz w:w="11906" w:h="16838" w:code="9"/>
      <w:pgMar w:top="1809" w:right="1276" w:bottom="1418" w:left="1418" w:header="454"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3C8FD1" w14:textId="77777777" w:rsidR="00AF1474" w:rsidRDefault="00AF1474">
      <w:r>
        <w:separator/>
      </w:r>
    </w:p>
  </w:endnote>
  <w:endnote w:type="continuationSeparator" w:id="0">
    <w:p w14:paraId="5F2019CF" w14:textId="77777777" w:rsidR="00AF1474" w:rsidRDefault="00AF14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Open Sans">
    <w:charset w:val="EE"/>
    <w:family w:val="swiss"/>
    <w:pitch w:val="variable"/>
    <w:sig w:usb0="E00002EF" w:usb1="4000205B" w:usb2="00000028"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00"/>
    <w:family w:val="roman"/>
    <w:notTrueType/>
    <w:pitch w:val="default"/>
  </w:font>
  <w:font w:name="font1321">
    <w:altName w:val="Times New Roman"/>
    <w:charset w:val="EE"/>
    <w:family w:val="auto"/>
    <w:pitch w:val="variable"/>
  </w:font>
  <w:font w:name="font520">
    <w:altName w:val="Times New Roman"/>
    <w:charset w:val="EE"/>
    <w:family w:val="auto"/>
    <w:pitch w:val="variable"/>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4332C5" w14:textId="77777777" w:rsidR="00AF1474" w:rsidRDefault="00AF1474">
      <w:r>
        <w:separator/>
      </w:r>
    </w:p>
  </w:footnote>
  <w:footnote w:type="continuationSeparator" w:id="0">
    <w:p w14:paraId="6D227C2C" w14:textId="77777777" w:rsidR="00AF1474" w:rsidRDefault="00AF14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mre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AF1474" w14:paraId="7C14451D" w14:textId="77777777" w:rsidTr="00F76AC7">
      <w:tc>
        <w:tcPr>
          <w:tcW w:w="3020" w:type="dxa"/>
        </w:tcPr>
        <w:p w14:paraId="03DEB1FE" w14:textId="77777777" w:rsidR="00AF1474" w:rsidRDefault="00AF1474" w:rsidP="00822FDA">
          <w:pPr>
            <w:pStyle w:val="Glava"/>
          </w:pPr>
          <w:r>
            <w:t xml:space="preserve">  </w:t>
          </w:r>
          <w:r>
            <w:rPr>
              <w:noProof/>
            </w:rPr>
            <w:drawing>
              <wp:inline distT="0" distB="0" distL="0" distR="0" wp14:anchorId="531BB975" wp14:editId="69A6AD85">
                <wp:extent cx="472440" cy="544843"/>
                <wp:effectExtent l="0" t="0" r="3810" b="7620"/>
                <wp:docPr id="61" name="Slik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75206" cy="548033"/>
                        </a:xfrm>
                        <a:prstGeom prst="rect">
                          <a:avLst/>
                        </a:prstGeom>
                        <a:noFill/>
                      </pic:spPr>
                    </pic:pic>
                  </a:graphicData>
                </a:graphic>
              </wp:inline>
            </w:drawing>
          </w:r>
        </w:p>
      </w:tc>
      <w:tc>
        <w:tcPr>
          <w:tcW w:w="3021" w:type="dxa"/>
        </w:tcPr>
        <w:p w14:paraId="115F04C4" w14:textId="77777777" w:rsidR="00AF1474" w:rsidRDefault="00AF1474" w:rsidP="00822FDA">
          <w:pPr>
            <w:pStyle w:val="Glava"/>
          </w:pPr>
        </w:p>
      </w:tc>
      <w:tc>
        <w:tcPr>
          <w:tcW w:w="3021" w:type="dxa"/>
        </w:tcPr>
        <w:p w14:paraId="05467C1E" w14:textId="77777777" w:rsidR="00AF1474" w:rsidRDefault="00AF1474" w:rsidP="00822FDA">
          <w:pPr>
            <w:pStyle w:val="Glava"/>
          </w:pPr>
        </w:p>
      </w:tc>
    </w:tr>
    <w:tr w:rsidR="00AF1474" w14:paraId="627F9248" w14:textId="77777777" w:rsidTr="00F76AC7">
      <w:trPr>
        <w:trHeight w:hRule="exact" w:val="113"/>
      </w:trPr>
      <w:tc>
        <w:tcPr>
          <w:tcW w:w="3020" w:type="dxa"/>
        </w:tcPr>
        <w:p w14:paraId="30AC6EE9" w14:textId="77777777" w:rsidR="00AF1474" w:rsidRDefault="00AF1474" w:rsidP="00822FDA">
          <w:pPr>
            <w:pStyle w:val="Glava"/>
            <w:rPr>
              <w:rFonts w:cs="Arial"/>
              <w:noProof/>
            </w:rPr>
          </w:pPr>
        </w:p>
      </w:tc>
      <w:tc>
        <w:tcPr>
          <w:tcW w:w="3021" w:type="dxa"/>
        </w:tcPr>
        <w:p w14:paraId="6227A068" w14:textId="77777777" w:rsidR="00AF1474" w:rsidRDefault="00AF1474" w:rsidP="00822FDA">
          <w:pPr>
            <w:pStyle w:val="Glava"/>
          </w:pPr>
        </w:p>
      </w:tc>
      <w:tc>
        <w:tcPr>
          <w:tcW w:w="3021" w:type="dxa"/>
        </w:tcPr>
        <w:p w14:paraId="2541A5BA" w14:textId="77777777" w:rsidR="00AF1474" w:rsidRPr="00670C7B" w:rsidRDefault="00AF1474" w:rsidP="00822FDA">
          <w:pPr>
            <w:pStyle w:val="Glava"/>
            <w:rPr>
              <w:rFonts w:cs="Arial"/>
              <w:noProof/>
            </w:rPr>
          </w:pPr>
        </w:p>
      </w:tc>
    </w:tr>
  </w:tbl>
  <w:p w14:paraId="34BCDDB1" w14:textId="00908461" w:rsidR="00AF1474" w:rsidRPr="00822FDA" w:rsidRDefault="00AF1474" w:rsidP="00822FDA">
    <w:pPr>
      <w:pStyle w:val="Glav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257EDBC6"/>
    <w:lvl w:ilvl="0">
      <w:start w:val="1"/>
      <w:numFmt w:val="bullet"/>
      <w:pStyle w:val="Oznaenseznam2"/>
      <w:lvlText w:val=""/>
      <w:lvlJc w:val="left"/>
      <w:pPr>
        <w:tabs>
          <w:tab w:val="num" w:pos="643"/>
        </w:tabs>
        <w:ind w:left="643" w:hanging="360"/>
      </w:pPr>
      <w:rPr>
        <w:rFonts w:ascii="Symbol" w:hAnsi="Symbol" w:hint="default"/>
      </w:rPr>
    </w:lvl>
  </w:abstractNum>
  <w:abstractNum w:abstractNumId="1" w15:restartNumberingAfterBreak="0">
    <w:nsid w:val="00000002"/>
    <w:multiLevelType w:val="multilevel"/>
    <w:tmpl w:val="00000002"/>
    <w:name w:val="WWNum2"/>
    <w:lvl w:ilvl="0">
      <w:start w:val="1"/>
      <w:numFmt w:val="bullet"/>
      <w:lvlText w:val="-"/>
      <w:lvlJc w:val="left"/>
      <w:pPr>
        <w:tabs>
          <w:tab w:val="num" w:pos="1494"/>
        </w:tabs>
        <w:ind w:left="1494" w:hanging="567"/>
      </w:pPr>
      <w:rPr>
        <w:rFonts w:ascii="Arial" w:hAnsi="Arial" w:cs="Arial"/>
        <w:b w:val="0"/>
        <w:i w:val="0"/>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Wingdings"/>
      </w:rPr>
    </w:lvl>
    <w:lvl w:ilvl="3">
      <w:start w:val="1"/>
      <w:numFmt w:val="bullet"/>
      <w:lvlText w:val=""/>
      <w:lvlJc w:val="left"/>
      <w:pPr>
        <w:tabs>
          <w:tab w:val="num" w:pos="3240"/>
        </w:tabs>
        <w:ind w:left="3240" w:hanging="360"/>
      </w:pPr>
      <w:rPr>
        <w:rFonts w:ascii="Symbol" w:hAnsi="Symbol" w:cs="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Wingdings"/>
      </w:rPr>
    </w:lvl>
    <w:lvl w:ilvl="6">
      <w:start w:val="1"/>
      <w:numFmt w:val="bullet"/>
      <w:lvlText w:val=""/>
      <w:lvlJc w:val="left"/>
      <w:pPr>
        <w:tabs>
          <w:tab w:val="num" w:pos="5400"/>
        </w:tabs>
        <w:ind w:left="5400" w:hanging="360"/>
      </w:pPr>
      <w:rPr>
        <w:rFonts w:ascii="Symbol" w:hAnsi="Symbol" w:cs="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Wingdings"/>
      </w:rPr>
    </w:lvl>
  </w:abstractNum>
  <w:abstractNum w:abstractNumId="2" w15:restartNumberingAfterBreak="0">
    <w:nsid w:val="00000019"/>
    <w:multiLevelType w:val="multilevel"/>
    <w:tmpl w:val="00000019"/>
    <w:name w:val="WWNum25"/>
    <w:lvl w:ilvl="0">
      <w:start w:val="1"/>
      <w:numFmt w:val="decimal"/>
      <w:lvlText w:val="%1."/>
      <w:lvlJc w:val="left"/>
      <w:pPr>
        <w:tabs>
          <w:tab w:val="num" w:pos="360"/>
        </w:tabs>
        <w:ind w:left="360" w:hanging="360"/>
      </w:pPr>
      <w:rPr>
        <w:color w:val="00000A"/>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20"/>
    <w:multiLevelType w:val="multilevel"/>
    <w:tmpl w:val="00000020"/>
    <w:name w:val="WWNum32"/>
    <w:lvl w:ilvl="0">
      <w:start w:val="1"/>
      <w:numFmt w:val="bullet"/>
      <w:lvlText w:val=""/>
      <w:lvlJc w:val="left"/>
      <w:pPr>
        <w:tabs>
          <w:tab w:val="num" w:pos="360"/>
        </w:tabs>
        <w:ind w:left="360" w:hanging="360"/>
      </w:pPr>
      <w:rPr>
        <w:rFonts w:ascii="Symbol" w:hAnsi="Symbol" w:cs="Symbol"/>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800"/>
        </w:tabs>
        <w:ind w:left="1800" w:hanging="360"/>
      </w:pPr>
      <w:rPr>
        <w:rFonts w:ascii="Wingdings" w:hAnsi="Wingdings" w:cs="Wingdings"/>
      </w:rPr>
    </w:lvl>
    <w:lvl w:ilvl="3">
      <w:start w:val="1"/>
      <w:numFmt w:val="bullet"/>
      <w:lvlText w:val=""/>
      <w:lvlJc w:val="left"/>
      <w:pPr>
        <w:tabs>
          <w:tab w:val="num" w:pos="2520"/>
        </w:tabs>
        <w:ind w:left="2520" w:hanging="360"/>
      </w:pPr>
      <w:rPr>
        <w:rFonts w:ascii="Symbol" w:hAnsi="Symbol" w:cs="Symbol"/>
      </w:rPr>
    </w:lvl>
    <w:lvl w:ilvl="4">
      <w:start w:val="1"/>
      <w:numFmt w:val="bullet"/>
      <w:lvlText w:val="o"/>
      <w:lvlJc w:val="left"/>
      <w:pPr>
        <w:tabs>
          <w:tab w:val="num" w:pos="3240"/>
        </w:tabs>
        <w:ind w:left="3240" w:hanging="360"/>
      </w:pPr>
      <w:rPr>
        <w:rFonts w:ascii="Courier New" w:hAnsi="Courier New" w:cs="Courier New"/>
      </w:rPr>
    </w:lvl>
    <w:lvl w:ilvl="5">
      <w:start w:val="1"/>
      <w:numFmt w:val="bullet"/>
      <w:lvlText w:val=""/>
      <w:lvlJc w:val="left"/>
      <w:pPr>
        <w:tabs>
          <w:tab w:val="num" w:pos="3960"/>
        </w:tabs>
        <w:ind w:left="3960" w:hanging="360"/>
      </w:pPr>
      <w:rPr>
        <w:rFonts w:ascii="Wingdings" w:hAnsi="Wingdings" w:cs="Wingdings"/>
      </w:rPr>
    </w:lvl>
    <w:lvl w:ilvl="6">
      <w:start w:val="1"/>
      <w:numFmt w:val="bullet"/>
      <w:lvlText w:val=""/>
      <w:lvlJc w:val="left"/>
      <w:pPr>
        <w:tabs>
          <w:tab w:val="num" w:pos="4680"/>
        </w:tabs>
        <w:ind w:left="4680" w:hanging="360"/>
      </w:pPr>
      <w:rPr>
        <w:rFonts w:ascii="Symbol" w:hAnsi="Symbol" w:cs="Symbol"/>
      </w:rPr>
    </w:lvl>
    <w:lvl w:ilvl="7">
      <w:start w:val="1"/>
      <w:numFmt w:val="bullet"/>
      <w:lvlText w:val="o"/>
      <w:lvlJc w:val="left"/>
      <w:pPr>
        <w:tabs>
          <w:tab w:val="num" w:pos="5400"/>
        </w:tabs>
        <w:ind w:left="5400" w:hanging="360"/>
      </w:pPr>
      <w:rPr>
        <w:rFonts w:ascii="Courier New" w:hAnsi="Courier New" w:cs="Courier New"/>
      </w:rPr>
    </w:lvl>
    <w:lvl w:ilvl="8">
      <w:start w:val="1"/>
      <w:numFmt w:val="bullet"/>
      <w:lvlText w:val=""/>
      <w:lvlJc w:val="left"/>
      <w:pPr>
        <w:tabs>
          <w:tab w:val="num" w:pos="6120"/>
        </w:tabs>
        <w:ind w:left="6120" w:hanging="360"/>
      </w:pPr>
      <w:rPr>
        <w:rFonts w:ascii="Wingdings" w:hAnsi="Wingdings" w:cs="Wingdings"/>
      </w:rPr>
    </w:lvl>
  </w:abstractNum>
  <w:abstractNum w:abstractNumId="4" w15:restartNumberingAfterBreak="0">
    <w:nsid w:val="00000022"/>
    <w:multiLevelType w:val="multilevel"/>
    <w:tmpl w:val="00000022"/>
    <w:name w:val="WWNum34"/>
    <w:lvl w:ilvl="0">
      <w:start w:val="1"/>
      <w:numFmt w:val="bullet"/>
      <w:lvlText w:val="-"/>
      <w:lvlJc w:val="left"/>
      <w:pPr>
        <w:tabs>
          <w:tab w:val="num" w:pos="720"/>
        </w:tabs>
        <w:ind w:left="720" w:hanging="360"/>
      </w:pPr>
      <w:rPr>
        <w:rFonts w:ascii="Times New Roman" w:hAnsi="Times New Roman" w:cs="Times New Roman"/>
        <w:b/>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5" w15:restartNumberingAfterBreak="0">
    <w:nsid w:val="04B4101A"/>
    <w:multiLevelType w:val="multilevel"/>
    <w:tmpl w:val="C1044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78E7C7E"/>
    <w:multiLevelType w:val="hybridMultilevel"/>
    <w:tmpl w:val="92FC3CA8"/>
    <w:lvl w:ilvl="0" w:tplc="8A30DD2A">
      <w:start w:val="1"/>
      <w:numFmt w:val="decimal"/>
      <w:pStyle w:val="Graf"/>
      <w:lvlText w:val="Graf %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0EC85181"/>
    <w:multiLevelType w:val="hybridMultilevel"/>
    <w:tmpl w:val="2B689DDC"/>
    <w:lvl w:ilvl="0" w:tplc="97681622">
      <w:start w:val="1"/>
      <w:numFmt w:val="decimal"/>
      <w:lvlText w:val="Slika %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0FCF1943"/>
    <w:multiLevelType w:val="hybridMultilevel"/>
    <w:tmpl w:val="FAC26848"/>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14C87848"/>
    <w:multiLevelType w:val="hybridMultilevel"/>
    <w:tmpl w:val="615C73E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17682094"/>
    <w:multiLevelType w:val="hybridMultilevel"/>
    <w:tmpl w:val="545CD35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1ABF55EB"/>
    <w:multiLevelType w:val="hybridMultilevel"/>
    <w:tmpl w:val="BD201A2A"/>
    <w:lvl w:ilvl="0" w:tplc="F4D2DEFA">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1DC66C90"/>
    <w:multiLevelType w:val="hybridMultilevel"/>
    <w:tmpl w:val="C1706E4A"/>
    <w:lvl w:ilvl="0" w:tplc="47562DCE">
      <w:start w:val="5"/>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1F6765DF"/>
    <w:multiLevelType w:val="hybridMultilevel"/>
    <w:tmpl w:val="48A2FD86"/>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282E3890"/>
    <w:multiLevelType w:val="hybridMultilevel"/>
    <w:tmpl w:val="EAF2DC7C"/>
    <w:lvl w:ilvl="0" w:tplc="16B464D6">
      <w:start w:val="5"/>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290C6E29"/>
    <w:multiLevelType w:val="hybridMultilevel"/>
    <w:tmpl w:val="BCCA0646"/>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B0C2AAB"/>
    <w:multiLevelType w:val="hybridMultilevel"/>
    <w:tmpl w:val="B7163EA2"/>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2BC85AD1"/>
    <w:multiLevelType w:val="hybridMultilevel"/>
    <w:tmpl w:val="457C1804"/>
    <w:lvl w:ilvl="0" w:tplc="4E2C5480">
      <w:start w:val="3"/>
      <w:numFmt w:val="decimal"/>
      <w:pStyle w:val="Slika"/>
      <w:lvlText w:val="Slika %1: "/>
      <w:lvlJc w:val="left"/>
      <w:pPr>
        <w:ind w:left="36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8" w15:restartNumberingAfterBreak="0">
    <w:nsid w:val="2F697D01"/>
    <w:multiLevelType w:val="hybridMultilevel"/>
    <w:tmpl w:val="ABD2060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07E051E"/>
    <w:multiLevelType w:val="multilevel"/>
    <w:tmpl w:val="C1F0BF3C"/>
    <w:lvl w:ilvl="0">
      <w:start w:val="1"/>
      <w:numFmt w:val="decimal"/>
      <w:lvlText w:val="%1"/>
      <w:lvlJc w:val="left"/>
      <w:pPr>
        <w:ind w:left="432" w:hanging="432"/>
      </w:pPr>
    </w:lvl>
    <w:lvl w:ilvl="1">
      <w:start w:val="1"/>
      <w:numFmt w:val="decimal"/>
      <w:lvlText w:val="%1.%2"/>
      <w:lvlJc w:val="left"/>
      <w:pPr>
        <w:ind w:left="1002" w:hanging="576"/>
      </w:pPr>
      <w:rPr>
        <w:b/>
        <w:bCs/>
      </w:rPr>
    </w:lvl>
    <w:lvl w:ilvl="2">
      <w:start w:val="1"/>
      <w:numFmt w:val="decimal"/>
      <w:lvlText w:val="%1.%2.%3"/>
      <w:lvlJc w:val="left"/>
      <w:pPr>
        <w:ind w:left="1288" w:hanging="720"/>
      </w:pPr>
    </w:lvl>
    <w:lvl w:ilvl="3">
      <w:start w:val="1"/>
      <w:numFmt w:val="decimal"/>
      <w:lvlText w:val="%1.%2.%3.%4"/>
      <w:lvlJc w:val="left"/>
      <w:pPr>
        <w:ind w:left="1290"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330E6CD8"/>
    <w:multiLevelType w:val="hybridMultilevel"/>
    <w:tmpl w:val="BE5A1206"/>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346E24E6"/>
    <w:multiLevelType w:val="multilevel"/>
    <w:tmpl w:val="A1CA752C"/>
    <w:lvl w:ilvl="0">
      <w:start w:val="1"/>
      <w:numFmt w:val="decimal"/>
      <w:pStyle w:val="Naslov1"/>
      <w:lvlText w:val="%1"/>
      <w:lvlJc w:val="left"/>
      <w:pPr>
        <w:ind w:left="432" w:hanging="432"/>
      </w:pPr>
      <w:rPr>
        <w:rFonts w:hint="default"/>
      </w:rPr>
    </w:lvl>
    <w:lvl w:ilvl="1">
      <w:start w:val="1"/>
      <w:numFmt w:val="decimal"/>
      <w:pStyle w:val="Naslov2"/>
      <w:lvlText w:val="%1.%2"/>
      <w:lvlJc w:val="left"/>
      <w:pPr>
        <w:ind w:left="576" w:hanging="576"/>
      </w:pPr>
    </w:lvl>
    <w:lvl w:ilvl="2">
      <w:start w:val="1"/>
      <w:numFmt w:val="decimal"/>
      <w:pStyle w:val="Naslov3"/>
      <w:lvlText w:val="%1.%2.%3"/>
      <w:lvlJc w:val="left"/>
      <w:pPr>
        <w:ind w:left="720" w:hanging="720"/>
      </w:pPr>
    </w:lvl>
    <w:lvl w:ilvl="3">
      <w:start w:val="1"/>
      <w:numFmt w:val="decimal"/>
      <w:pStyle w:val="Naslov4"/>
      <w:lvlText w:val="%1.%2.%3.%4"/>
      <w:lvlJc w:val="left"/>
      <w:pPr>
        <w:ind w:left="864" w:hanging="864"/>
      </w:pPr>
    </w:lvl>
    <w:lvl w:ilvl="4">
      <w:start w:val="1"/>
      <w:numFmt w:val="decimal"/>
      <w:pStyle w:val="Naslov5"/>
      <w:lvlText w:val="%1.%2.%3.%4.%5"/>
      <w:lvlJc w:val="left"/>
      <w:pPr>
        <w:ind w:left="1008" w:hanging="1008"/>
      </w:p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22" w15:restartNumberingAfterBreak="0">
    <w:nsid w:val="37AB6B0F"/>
    <w:multiLevelType w:val="hybridMultilevel"/>
    <w:tmpl w:val="CAB89C64"/>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3F072A49"/>
    <w:multiLevelType w:val="multilevel"/>
    <w:tmpl w:val="04240025"/>
    <w:lvl w:ilvl="0">
      <w:start w:val="1"/>
      <w:numFmt w:val="decimal"/>
      <w:lvlText w:val="%1"/>
      <w:lvlJc w:val="left"/>
      <w:pPr>
        <w:ind w:left="432" w:hanging="432"/>
      </w:pPr>
      <w:rPr>
        <w:rFonts w:hint="default"/>
        <w:color w:val="333399"/>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411F0B73"/>
    <w:multiLevelType w:val="multilevel"/>
    <w:tmpl w:val="0424001F"/>
    <w:styleLink w:val="111111"/>
    <w:lvl w:ilvl="0">
      <w:start w:val="1"/>
      <w:numFmt w:val="decimal"/>
      <w:pStyle w:val="SlogTelobesedilaKrepkorna"/>
      <w:lvlText w:val="%1."/>
      <w:lvlJc w:val="left"/>
      <w:pPr>
        <w:tabs>
          <w:tab w:val="num" w:pos="720"/>
        </w:tabs>
        <w:ind w:left="360" w:hanging="360"/>
      </w:pPr>
    </w:lvl>
    <w:lvl w:ilvl="1">
      <w:start w:val="1"/>
      <w:numFmt w:val="decimal"/>
      <w:pStyle w:val="SlogNaslov2TimesNewRoman"/>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25" w15:restartNumberingAfterBreak="0">
    <w:nsid w:val="43FA1830"/>
    <w:multiLevelType w:val="hybridMultilevel"/>
    <w:tmpl w:val="89029F18"/>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46F443AE"/>
    <w:multiLevelType w:val="hybridMultilevel"/>
    <w:tmpl w:val="8EC23396"/>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47182274"/>
    <w:multiLevelType w:val="hybridMultilevel"/>
    <w:tmpl w:val="943AE3C0"/>
    <w:lvl w:ilvl="0" w:tplc="173A7184">
      <w:start w:val="1"/>
      <w:numFmt w:val="bullet"/>
      <w:lvlText w:val=""/>
      <w:lvlJc w:val="left"/>
      <w:pPr>
        <w:tabs>
          <w:tab w:val="num" w:pos="720"/>
        </w:tabs>
        <w:ind w:left="720" w:hanging="360"/>
      </w:pPr>
      <w:rPr>
        <w:rFonts w:ascii="Wingdings" w:hAnsi="Wingdings"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9173361"/>
    <w:multiLevelType w:val="hybridMultilevel"/>
    <w:tmpl w:val="5C56B0C8"/>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4C936A49"/>
    <w:multiLevelType w:val="multilevel"/>
    <w:tmpl w:val="0424001F"/>
    <w:numStyleLink w:val="111111"/>
  </w:abstractNum>
  <w:abstractNum w:abstractNumId="30" w15:restartNumberingAfterBreak="0">
    <w:nsid w:val="551137FF"/>
    <w:multiLevelType w:val="hybridMultilevel"/>
    <w:tmpl w:val="C180C75C"/>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5676394E"/>
    <w:multiLevelType w:val="hybridMultilevel"/>
    <w:tmpl w:val="54C69DCE"/>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576B7851"/>
    <w:multiLevelType w:val="hybridMultilevel"/>
    <w:tmpl w:val="45BE00AE"/>
    <w:lvl w:ilvl="0" w:tplc="66868D0E">
      <w:start w:val="1"/>
      <w:numFmt w:val="decimal"/>
      <w:pStyle w:val="tabela"/>
      <w:lvlText w:val="Tabela %1:"/>
      <w:lvlJc w:val="left"/>
      <w:pPr>
        <w:ind w:left="1637" w:hanging="360"/>
      </w:pPr>
      <w:rPr>
        <w:rFonts w:ascii="Open Sans" w:hAnsi="Open Sans" w:cs="Open Sans" w:hint="default"/>
        <w:specVanish w:val="0"/>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3" w15:restartNumberingAfterBreak="0">
    <w:nsid w:val="5B354525"/>
    <w:multiLevelType w:val="multilevel"/>
    <w:tmpl w:val="0424001F"/>
    <w:numStyleLink w:val="111111"/>
  </w:abstractNum>
  <w:abstractNum w:abstractNumId="34" w15:restartNumberingAfterBreak="0">
    <w:nsid w:val="5B3D7E51"/>
    <w:multiLevelType w:val="hybridMultilevel"/>
    <w:tmpl w:val="92CAC4C0"/>
    <w:lvl w:ilvl="0" w:tplc="8402B40A">
      <w:numFmt w:val="bullet"/>
      <w:lvlText w:val="-"/>
      <w:lvlJc w:val="left"/>
      <w:pPr>
        <w:ind w:left="1080" w:hanging="360"/>
      </w:pPr>
      <w:rPr>
        <w:rFonts w:ascii="Calibri" w:eastAsia="Times New Roman" w:hAnsi="Calibri" w:cs="Calibri"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5" w15:restartNumberingAfterBreak="0">
    <w:nsid w:val="5C492892"/>
    <w:multiLevelType w:val="multilevel"/>
    <w:tmpl w:val="41FA7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1456B17"/>
    <w:multiLevelType w:val="hybridMultilevel"/>
    <w:tmpl w:val="A998A1D0"/>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67044FDA"/>
    <w:multiLevelType w:val="hybridMultilevel"/>
    <w:tmpl w:val="E65CE96A"/>
    <w:lvl w:ilvl="0" w:tplc="4142D36A">
      <w:start w:val="1"/>
      <w:numFmt w:val="decimal"/>
      <w:pStyle w:val="Tabela0"/>
      <w:lvlText w:val="Tabela %1: "/>
      <w:lvlJc w:val="left"/>
      <w:pPr>
        <w:ind w:left="1211" w:hanging="360"/>
      </w:pPr>
      <w:rPr>
        <w:rFonts w:hint="default"/>
      </w:rPr>
    </w:lvl>
    <w:lvl w:ilvl="1" w:tplc="04240019" w:tentative="1">
      <w:start w:val="1"/>
      <w:numFmt w:val="lowerLetter"/>
      <w:lvlText w:val="%2."/>
      <w:lvlJc w:val="left"/>
      <w:pPr>
        <w:ind w:left="1931" w:hanging="360"/>
      </w:pPr>
    </w:lvl>
    <w:lvl w:ilvl="2" w:tplc="0424001B" w:tentative="1">
      <w:start w:val="1"/>
      <w:numFmt w:val="lowerRoman"/>
      <w:lvlText w:val="%3."/>
      <w:lvlJc w:val="right"/>
      <w:pPr>
        <w:ind w:left="2651" w:hanging="180"/>
      </w:pPr>
    </w:lvl>
    <w:lvl w:ilvl="3" w:tplc="0424000F" w:tentative="1">
      <w:start w:val="1"/>
      <w:numFmt w:val="decimal"/>
      <w:lvlText w:val="%4."/>
      <w:lvlJc w:val="left"/>
      <w:pPr>
        <w:ind w:left="3371" w:hanging="360"/>
      </w:pPr>
    </w:lvl>
    <w:lvl w:ilvl="4" w:tplc="04240019" w:tentative="1">
      <w:start w:val="1"/>
      <w:numFmt w:val="lowerLetter"/>
      <w:lvlText w:val="%5."/>
      <w:lvlJc w:val="left"/>
      <w:pPr>
        <w:ind w:left="4091" w:hanging="360"/>
      </w:pPr>
    </w:lvl>
    <w:lvl w:ilvl="5" w:tplc="0424001B" w:tentative="1">
      <w:start w:val="1"/>
      <w:numFmt w:val="lowerRoman"/>
      <w:lvlText w:val="%6."/>
      <w:lvlJc w:val="right"/>
      <w:pPr>
        <w:ind w:left="4811" w:hanging="180"/>
      </w:pPr>
    </w:lvl>
    <w:lvl w:ilvl="6" w:tplc="0424000F" w:tentative="1">
      <w:start w:val="1"/>
      <w:numFmt w:val="decimal"/>
      <w:lvlText w:val="%7."/>
      <w:lvlJc w:val="left"/>
      <w:pPr>
        <w:ind w:left="5531" w:hanging="360"/>
      </w:pPr>
    </w:lvl>
    <w:lvl w:ilvl="7" w:tplc="04240019" w:tentative="1">
      <w:start w:val="1"/>
      <w:numFmt w:val="lowerLetter"/>
      <w:lvlText w:val="%8."/>
      <w:lvlJc w:val="left"/>
      <w:pPr>
        <w:ind w:left="6251" w:hanging="360"/>
      </w:pPr>
    </w:lvl>
    <w:lvl w:ilvl="8" w:tplc="0424001B" w:tentative="1">
      <w:start w:val="1"/>
      <w:numFmt w:val="lowerRoman"/>
      <w:lvlText w:val="%9."/>
      <w:lvlJc w:val="right"/>
      <w:pPr>
        <w:ind w:left="6971" w:hanging="180"/>
      </w:pPr>
    </w:lvl>
  </w:abstractNum>
  <w:abstractNum w:abstractNumId="38" w15:restartNumberingAfterBreak="0">
    <w:nsid w:val="6707532E"/>
    <w:multiLevelType w:val="hybridMultilevel"/>
    <w:tmpl w:val="FA36ABCE"/>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6D300BA9"/>
    <w:multiLevelType w:val="hybridMultilevel"/>
    <w:tmpl w:val="BBF42010"/>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70F7783D"/>
    <w:multiLevelType w:val="multilevel"/>
    <w:tmpl w:val="2BF020B0"/>
    <w:styleLink w:val="Slog1"/>
    <w:lvl w:ilvl="0">
      <w:start w:val="1"/>
      <w:numFmt w:val="decimal"/>
      <w:lvlText w:val="1.%1."/>
      <w:lvlJc w:val="left"/>
      <w:pPr>
        <w:ind w:left="1702" w:hanging="851"/>
      </w:pPr>
      <w:rPr>
        <w:rFonts w:hint="default"/>
      </w:rPr>
    </w:lvl>
    <w:lvl w:ilvl="1">
      <w:start w:val="1"/>
      <w:numFmt w:val="none"/>
      <w:lvlText w:val="1."/>
      <w:lvlJc w:val="left"/>
      <w:pPr>
        <w:ind w:left="2553" w:hanging="851"/>
      </w:pPr>
      <w:rPr>
        <w:rFonts w:hint="default"/>
      </w:rPr>
    </w:lvl>
    <w:lvl w:ilvl="2">
      <w:start w:val="1"/>
      <w:numFmt w:val="lowerRoman"/>
      <w:lvlText w:val="%3."/>
      <w:lvlJc w:val="right"/>
      <w:pPr>
        <w:ind w:left="3404" w:hanging="851"/>
      </w:pPr>
      <w:rPr>
        <w:rFonts w:hint="default"/>
      </w:rPr>
    </w:lvl>
    <w:lvl w:ilvl="3">
      <w:start w:val="1"/>
      <w:numFmt w:val="decimal"/>
      <w:lvlText w:val="%4."/>
      <w:lvlJc w:val="left"/>
      <w:pPr>
        <w:ind w:left="4255" w:hanging="851"/>
      </w:pPr>
      <w:rPr>
        <w:rFonts w:hint="default"/>
      </w:rPr>
    </w:lvl>
    <w:lvl w:ilvl="4">
      <w:start w:val="1"/>
      <w:numFmt w:val="lowerLetter"/>
      <w:lvlText w:val="%5."/>
      <w:lvlJc w:val="left"/>
      <w:pPr>
        <w:ind w:left="5106" w:hanging="851"/>
      </w:pPr>
      <w:rPr>
        <w:rFonts w:hint="default"/>
      </w:rPr>
    </w:lvl>
    <w:lvl w:ilvl="5">
      <w:start w:val="1"/>
      <w:numFmt w:val="lowerRoman"/>
      <w:lvlText w:val="%6."/>
      <w:lvlJc w:val="right"/>
      <w:pPr>
        <w:ind w:left="5957" w:hanging="851"/>
      </w:pPr>
      <w:rPr>
        <w:rFonts w:hint="default"/>
      </w:rPr>
    </w:lvl>
    <w:lvl w:ilvl="6">
      <w:start w:val="1"/>
      <w:numFmt w:val="decimal"/>
      <w:lvlText w:val="%7."/>
      <w:lvlJc w:val="left"/>
      <w:pPr>
        <w:ind w:left="6808" w:hanging="851"/>
      </w:pPr>
      <w:rPr>
        <w:rFonts w:hint="default"/>
      </w:rPr>
    </w:lvl>
    <w:lvl w:ilvl="7">
      <w:start w:val="1"/>
      <w:numFmt w:val="lowerLetter"/>
      <w:lvlText w:val="%8."/>
      <w:lvlJc w:val="left"/>
      <w:pPr>
        <w:ind w:left="7659" w:hanging="851"/>
      </w:pPr>
      <w:rPr>
        <w:rFonts w:hint="default"/>
      </w:rPr>
    </w:lvl>
    <w:lvl w:ilvl="8">
      <w:start w:val="1"/>
      <w:numFmt w:val="lowerRoman"/>
      <w:lvlText w:val="%9."/>
      <w:lvlJc w:val="right"/>
      <w:pPr>
        <w:ind w:left="8510" w:hanging="851"/>
      </w:pPr>
      <w:rPr>
        <w:rFonts w:hint="default"/>
      </w:rPr>
    </w:lvl>
  </w:abstractNum>
  <w:abstractNum w:abstractNumId="41" w15:restartNumberingAfterBreak="0">
    <w:nsid w:val="735C6656"/>
    <w:multiLevelType w:val="hybridMultilevel"/>
    <w:tmpl w:val="8AA41D7E"/>
    <w:lvl w:ilvl="0" w:tplc="04240001">
      <w:start w:val="1"/>
      <w:numFmt w:val="bullet"/>
      <w:lvlText w:val=""/>
      <w:lvlJc w:val="left"/>
      <w:pPr>
        <w:ind w:left="1425" w:hanging="705"/>
      </w:pPr>
      <w:rPr>
        <w:rFonts w:ascii="Symbol" w:hAnsi="Symbol"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42" w15:restartNumberingAfterBreak="0">
    <w:nsid w:val="7D671FC6"/>
    <w:multiLevelType w:val="hybridMultilevel"/>
    <w:tmpl w:val="223CDB7C"/>
    <w:lvl w:ilvl="0" w:tplc="8402B40A">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24"/>
  </w:num>
  <w:num w:numId="2">
    <w:abstractNumId w:val="29"/>
  </w:num>
  <w:num w:numId="3">
    <w:abstractNumId w:val="33"/>
  </w:num>
  <w:num w:numId="4">
    <w:abstractNumId w:val="0"/>
  </w:num>
  <w:num w:numId="5">
    <w:abstractNumId w:val="21"/>
  </w:num>
  <w:num w:numId="6">
    <w:abstractNumId w:val="40"/>
  </w:num>
  <w:num w:numId="7">
    <w:abstractNumId w:val="17"/>
  </w:num>
  <w:num w:numId="8">
    <w:abstractNumId w:val="37"/>
  </w:num>
  <w:num w:numId="9">
    <w:abstractNumId w:val="6"/>
  </w:num>
  <w:num w:numId="10">
    <w:abstractNumId w:val="28"/>
  </w:num>
  <w:num w:numId="11">
    <w:abstractNumId w:val="9"/>
  </w:num>
  <w:num w:numId="12">
    <w:abstractNumId w:val="18"/>
  </w:num>
  <w:num w:numId="13">
    <w:abstractNumId w:val="4"/>
  </w:num>
  <w:num w:numId="14">
    <w:abstractNumId w:val="3"/>
  </w:num>
  <w:num w:numId="15">
    <w:abstractNumId w:val="10"/>
  </w:num>
  <w:num w:numId="16">
    <w:abstractNumId w:val="14"/>
  </w:num>
  <w:num w:numId="17">
    <w:abstractNumId w:val="32"/>
  </w:num>
  <w:num w:numId="18">
    <w:abstractNumId w:val="1"/>
  </w:num>
  <w:num w:numId="19">
    <w:abstractNumId w:val="22"/>
  </w:num>
  <w:num w:numId="20">
    <w:abstractNumId w:val="15"/>
  </w:num>
  <w:num w:numId="21">
    <w:abstractNumId w:val="38"/>
  </w:num>
  <w:num w:numId="22">
    <w:abstractNumId w:val="16"/>
  </w:num>
  <w:num w:numId="23">
    <w:abstractNumId w:val="13"/>
  </w:num>
  <w:num w:numId="24">
    <w:abstractNumId w:val="36"/>
  </w:num>
  <w:num w:numId="25">
    <w:abstractNumId w:val="23"/>
  </w:num>
  <w:num w:numId="26">
    <w:abstractNumId w:val="11"/>
  </w:num>
  <w:num w:numId="27">
    <w:abstractNumId w:val="35"/>
  </w:num>
  <w:num w:numId="28">
    <w:abstractNumId w:val="5"/>
  </w:num>
  <w:num w:numId="29">
    <w:abstractNumId w:val="30"/>
  </w:num>
  <w:num w:numId="30">
    <w:abstractNumId w:val="34"/>
  </w:num>
  <w:num w:numId="31">
    <w:abstractNumId w:val="39"/>
  </w:num>
  <w:num w:numId="32">
    <w:abstractNumId w:val="8"/>
  </w:num>
  <w:num w:numId="33">
    <w:abstractNumId w:val="42"/>
  </w:num>
  <w:num w:numId="34">
    <w:abstractNumId w:val="25"/>
  </w:num>
  <w:num w:numId="35">
    <w:abstractNumId w:val="31"/>
  </w:num>
  <w:num w:numId="36">
    <w:abstractNumId w:val="27"/>
  </w:num>
  <w:num w:numId="37">
    <w:abstractNumId w:val="19"/>
  </w:num>
  <w:num w:numId="38">
    <w:abstractNumId w:val="41"/>
  </w:num>
  <w:num w:numId="39">
    <w:abstractNumId w:val="12"/>
  </w:num>
  <w:num w:numId="40">
    <w:abstractNumId w:val="26"/>
  </w:num>
  <w:num w:numId="41">
    <w:abstractNumId w:val="20"/>
  </w:num>
  <w:num w:numId="42">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1F4"/>
    <w:rsid w:val="00000791"/>
    <w:rsid w:val="00000A71"/>
    <w:rsid w:val="000013B2"/>
    <w:rsid w:val="00001883"/>
    <w:rsid w:val="0000276A"/>
    <w:rsid w:val="000042D6"/>
    <w:rsid w:val="000042D9"/>
    <w:rsid w:val="000070F2"/>
    <w:rsid w:val="00007194"/>
    <w:rsid w:val="00014A03"/>
    <w:rsid w:val="0001566C"/>
    <w:rsid w:val="00015F80"/>
    <w:rsid w:val="00016C71"/>
    <w:rsid w:val="000177C4"/>
    <w:rsid w:val="000234EC"/>
    <w:rsid w:val="00023783"/>
    <w:rsid w:val="00025CDD"/>
    <w:rsid w:val="000264FD"/>
    <w:rsid w:val="00026ACD"/>
    <w:rsid w:val="00026F4E"/>
    <w:rsid w:val="00027896"/>
    <w:rsid w:val="00030368"/>
    <w:rsid w:val="0003041B"/>
    <w:rsid w:val="00030F95"/>
    <w:rsid w:val="0003315E"/>
    <w:rsid w:val="00033854"/>
    <w:rsid w:val="00034E24"/>
    <w:rsid w:val="0003643B"/>
    <w:rsid w:val="00037A29"/>
    <w:rsid w:val="00040076"/>
    <w:rsid w:val="00044599"/>
    <w:rsid w:val="00044D1F"/>
    <w:rsid w:val="0004550C"/>
    <w:rsid w:val="00045A24"/>
    <w:rsid w:val="00051873"/>
    <w:rsid w:val="00051BEB"/>
    <w:rsid w:val="00053487"/>
    <w:rsid w:val="0005565C"/>
    <w:rsid w:val="0005604B"/>
    <w:rsid w:val="00060166"/>
    <w:rsid w:val="00061711"/>
    <w:rsid w:val="000620E5"/>
    <w:rsid w:val="00062CE1"/>
    <w:rsid w:val="0006344C"/>
    <w:rsid w:val="0006575B"/>
    <w:rsid w:val="00066197"/>
    <w:rsid w:val="000710AF"/>
    <w:rsid w:val="00072450"/>
    <w:rsid w:val="00072E54"/>
    <w:rsid w:val="000737FF"/>
    <w:rsid w:val="00073CE5"/>
    <w:rsid w:val="0007588D"/>
    <w:rsid w:val="00075B2F"/>
    <w:rsid w:val="00076354"/>
    <w:rsid w:val="00077E6D"/>
    <w:rsid w:val="000814E2"/>
    <w:rsid w:val="00081E3F"/>
    <w:rsid w:val="000823E2"/>
    <w:rsid w:val="00082D28"/>
    <w:rsid w:val="00083F39"/>
    <w:rsid w:val="00084EDC"/>
    <w:rsid w:val="000902B6"/>
    <w:rsid w:val="0009155D"/>
    <w:rsid w:val="00092390"/>
    <w:rsid w:val="00093D54"/>
    <w:rsid w:val="00094634"/>
    <w:rsid w:val="00095A3E"/>
    <w:rsid w:val="00096379"/>
    <w:rsid w:val="000A0347"/>
    <w:rsid w:val="000A1272"/>
    <w:rsid w:val="000B0CF8"/>
    <w:rsid w:val="000B0DAB"/>
    <w:rsid w:val="000B10B4"/>
    <w:rsid w:val="000B1140"/>
    <w:rsid w:val="000B20C3"/>
    <w:rsid w:val="000B2214"/>
    <w:rsid w:val="000B30D8"/>
    <w:rsid w:val="000B393B"/>
    <w:rsid w:val="000B3AB4"/>
    <w:rsid w:val="000B5C2A"/>
    <w:rsid w:val="000B7244"/>
    <w:rsid w:val="000B7AAD"/>
    <w:rsid w:val="000C043B"/>
    <w:rsid w:val="000C0777"/>
    <w:rsid w:val="000C3727"/>
    <w:rsid w:val="000C3786"/>
    <w:rsid w:val="000C6D21"/>
    <w:rsid w:val="000C6D44"/>
    <w:rsid w:val="000D094F"/>
    <w:rsid w:val="000D1221"/>
    <w:rsid w:val="000D2EEE"/>
    <w:rsid w:val="000D39B7"/>
    <w:rsid w:val="000D49FF"/>
    <w:rsid w:val="000D67B9"/>
    <w:rsid w:val="000D7041"/>
    <w:rsid w:val="000D7A40"/>
    <w:rsid w:val="000D7B88"/>
    <w:rsid w:val="000E0111"/>
    <w:rsid w:val="000E078A"/>
    <w:rsid w:val="000E07A2"/>
    <w:rsid w:val="000E25AD"/>
    <w:rsid w:val="000E2B72"/>
    <w:rsid w:val="000E31B1"/>
    <w:rsid w:val="000E379D"/>
    <w:rsid w:val="000E38B9"/>
    <w:rsid w:val="000E4A65"/>
    <w:rsid w:val="000E61E5"/>
    <w:rsid w:val="000E67A0"/>
    <w:rsid w:val="000E7218"/>
    <w:rsid w:val="000F22BA"/>
    <w:rsid w:val="000F373F"/>
    <w:rsid w:val="000F3C5D"/>
    <w:rsid w:val="000F68B6"/>
    <w:rsid w:val="000F69C9"/>
    <w:rsid w:val="000F7A8F"/>
    <w:rsid w:val="000F7B44"/>
    <w:rsid w:val="000F7B90"/>
    <w:rsid w:val="0010083B"/>
    <w:rsid w:val="00102238"/>
    <w:rsid w:val="00102F31"/>
    <w:rsid w:val="00104AC8"/>
    <w:rsid w:val="00105215"/>
    <w:rsid w:val="00106054"/>
    <w:rsid w:val="00106BF8"/>
    <w:rsid w:val="00107281"/>
    <w:rsid w:val="0011003E"/>
    <w:rsid w:val="00110684"/>
    <w:rsid w:val="00110791"/>
    <w:rsid w:val="00111E4A"/>
    <w:rsid w:val="00113A8A"/>
    <w:rsid w:val="00113B22"/>
    <w:rsid w:val="00115920"/>
    <w:rsid w:val="00116A3A"/>
    <w:rsid w:val="00124364"/>
    <w:rsid w:val="001264D3"/>
    <w:rsid w:val="001300E0"/>
    <w:rsid w:val="00133020"/>
    <w:rsid w:val="00133DBB"/>
    <w:rsid w:val="00134D14"/>
    <w:rsid w:val="00134F37"/>
    <w:rsid w:val="00140C98"/>
    <w:rsid w:val="001424BE"/>
    <w:rsid w:val="001425B3"/>
    <w:rsid w:val="00143EA5"/>
    <w:rsid w:val="00145295"/>
    <w:rsid w:val="00145C36"/>
    <w:rsid w:val="001466F3"/>
    <w:rsid w:val="00146A3C"/>
    <w:rsid w:val="00146E65"/>
    <w:rsid w:val="001471B5"/>
    <w:rsid w:val="00147F41"/>
    <w:rsid w:val="00150106"/>
    <w:rsid w:val="001539AB"/>
    <w:rsid w:val="00154377"/>
    <w:rsid w:val="00155D9B"/>
    <w:rsid w:val="00161B12"/>
    <w:rsid w:val="00162310"/>
    <w:rsid w:val="00163214"/>
    <w:rsid w:val="0016445D"/>
    <w:rsid w:val="001654F1"/>
    <w:rsid w:val="00165513"/>
    <w:rsid w:val="0016595D"/>
    <w:rsid w:val="001661B0"/>
    <w:rsid w:val="001679FB"/>
    <w:rsid w:val="00167B37"/>
    <w:rsid w:val="00170617"/>
    <w:rsid w:val="00171290"/>
    <w:rsid w:val="00172282"/>
    <w:rsid w:val="001726C6"/>
    <w:rsid w:val="00173E69"/>
    <w:rsid w:val="00174CB4"/>
    <w:rsid w:val="001757A5"/>
    <w:rsid w:val="00180030"/>
    <w:rsid w:val="00180E83"/>
    <w:rsid w:val="001837C2"/>
    <w:rsid w:val="00184E2D"/>
    <w:rsid w:val="001871C3"/>
    <w:rsid w:val="00187512"/>
    <w:rsid w:val="00187C25"/>
    <w:rsid w:val="00190E98"/>
    <w:rsid w:val="00191E15"/>
    <w:rsid w:val="001924DC"/>
    <w:rsid w:val="00193111"/>
    <w:rsid w:val="00193499"/>
    <w:rsid w:val="00193622"/>
    <w:rsid w:val="00193EED"/>
    <w:rsid w:val="001952CC"/>
    <w:rsid w:val="00195CFB"/>
    <w:rsid w:val="0019691E"/>
    <w:rsid w:val="001A0A0A"/>
    <w:rsid w:val="001A13B0"/>
    <w:rsid w:val="001A3E9F"/>
    <w:rsid w:val="001A5111"/>
    <w:rsid w:val="001A5C0A"/>
    <w:rsid w:val="001B148F"/>
    <w:rsid w:val="001B3867"/>
    <w:rsid w:val="001B4430"/>
    <w:rsid w:val="001B4449"/>
    <w:rsid w:val="001B6B35"/>
    <w:rsid w:val="001C3AC2"/>
    <w:rsid w:val="001C450F"/>
    <w:rsid w:val="001C50BE"/>
    <w:rsid w:val="001C5CF1"/>
    <w:rsid w:val="001C60F1"/>
    <w:rsid w:val="001C6E6E"/>
    <w:rsid w:val="001D0B8B"/>
    <w:rsid w:val="001D1290"/>
    <w:rsid w:val="001D27A8"/>
    <w:rsid w:val="001D297C"/>
    <w:rsid w:val="001D322C"/>
    <w:rsid w:val="001D432B"/>
    <w:rsid w:val="001D60AD"/>
    <w:rsid w:val="001D6DA8"/>
    <w:rsid w:val="001D75B9"/>
    <w:rsid w:val="001E1CB2"/>
    <w:rsid w:val="001E1E29"/>
    <w:rsid w:val="001E3E7F"/>
    <w:rsid w:val="001E58DC"/>
    <w:rsid w:val="001E76D7"/>
    <w:rsid w:val="001F17B9"/>
    <w:rsid w:val="001F18A1"/>
    <w:rsid w:val="001F3999"/>
    <w:rsid w:val="001F453E"/>
    <w:rsid w:val="001F74C8"/>
    <w:rsid w:val="001F7BB7"/>
    <w:rsid w:val="001F7DF5"/>
    <w:rsid w:val="00203ED1"/>
    <w:rsid w:val="00206F8F"/>
    <w:rsid w:val="00207863"/>
    <w:rsid w:val="00207B66"/>
    <w:rsid w:val="00210324"/>
    <w:rsid w:val="00210E4A"/>
    <w:rsid w:val="00212B52"/>
    <w:rsid w:val="00213D51"/>
    <w:rsid w:val="002140F1"/>
    <w:rsid w:val="00215889"/>
    <w:rsid w:val="00216550"/>
    <w:rsid w:val="00216877"/>
    <w:rsid w:val="00216BE2"/>
    <w:rsid w:val="00217B84"/>
    <w:rsid w:val="0022074E"/>
    <w:rsid w:val="00220A18"/>
    <w:rsid w:val="00220A97"/>
    <w:rsid w:val="00221206"/>
    <w:rsid w:val="00221CF0"/>
    <w:rsid w:val="002227F1"/>
    <w:rsid w:val="00222860"/>
    <w:rsid w:val="00223D09"/>
    <w:rsid w:val="00225145"/>
    <w:rsid w:val="002259E7"/>
    <w:rsid w:val="0022739B"/>
    <w:rsid w:val="002304A8"/>
    <w:rsid w:val="002313D1"/>
    <w:rsid w:val="002316E4"/>
    <w:rsid w:val="00231CE7"/>
    <w:rsid w:val="00232CD1"/>
    <w:rsid w:val="002337B2"/>
    <w:rsid w:val="00233C77"/>
    <w:rsid w:val="0023424E"/>
    <w:rsid w:val="00234688"/>
    <w:rsid w:val="00234BB0"/>
    <w:rsid w:val="00235E06"/>
    <w:rsid w:val="00236343"/>
    <w:rsid w:val="002369D5"/>
    <w:rsid w:val="00236CE5"/>
    <w:rsid w:val="00236D87"/>
    <w:rsid w:val="00240C31"/>
    <w:rsid w:val="0024113D"/>
    <w:rsid w:val="00243542"/>
    <w:rsid w:val="00243ABE"/>
    <w:rsid w:val="002446B4"/>
    <w:rsid w:val="00254348"/>
    <w:rsid w:val="00254F71"/>
    <w:rsid w:val="00255310"/>
    <w:rsid w:val="0025587F"/>
    <w:rsid w:val="002574B4"/>
    <w:rsid w:val="00261DCE"/>
    <w:rsid w:val="00261F8D"/>
    <w:rsid w:val="00262486"/>
    <w:rsid w:val="002628B2"/>
    <w:rsid w:val="00262DC4"/>
    <w:rsid w:val="00263443"/>
    <w:rsid w:val="00263750"/>
    <w:rsid w:val="002639BD"/>
    <w:rsid w:val="00265511"/>
    <w:rsid w:val="002657FE"/>
    <w:rsid w:val="00267793"/>
    <w:rsid w:val="002714D5"/>
    <w:rsid w:val="00272D23"/>
    <w:rsid w:val="002733CB"/>
    <w:rsid w:val="002735C2"/>
    <w:rsid w:val="002743B4"/>
    <w:rsid w:val="002813F1"/>
    <w:rsid w:val="002828EA"/>
    <w:rsid w:val="00283938"/>
    <w:rsid w:val="00283B49"/>
    <w:rsid w:val="0028752E"/>
    <w:rsid w:val="002900B0"/>
    <w:rsid w:val="002917FE"/>
    <w:rsid w:val="00293A81"/>
    <w:rsid w:val="00293BB5"/>
    <w:rsid w:val="00295021"/>
    <w:rsid w:val="00295E2B"/>
    <w:rsid w:val="002A02A3"/>
    <w:rsid w:val="002A0EFE"/>
    <w:rsid w:val="002A300E"/>
    <w:rsid w:val="002A49BF"/>
    <w:rsid w:val="002A5BF4"/>
    <w:rsid w:val="002B002C"/>
    <w:rsid w:val="002B05C4"/>
    <w:rsid w:val="002B22C3"/>
    <w:rsid w:val="002B3590"/>
    <w:rsid w:val="002B5126"/>
    <w:rsid w:val="002B7A6D"/>
    <w:rsid w:val="002C0CD7"/>
    <w:rsid w:val="002C1173"/>
    <w:rsid w:val="002C1C56"/>
    <w:rsid w:val="002C3D2B"/>
    <w:rsid w:val="002C4A1D"/>
    <w:rsid w:val="002C5D7E"/>
    <w:rsid w:val="002D3F4A"/>
    <w:rsid w:val="002D5A4E"/>
    <w:rsid w:val="002D5E1E"/>
    <w:rsid w:val="002D7817"/>
    <w:rsid w:val="002D7C0F"/>
    <w:rsid w:val="002D7C87"/>
    <w:rsid w:val="002E1414"/>
    <w:rsid w:val="002E26EF"/>
    <w:rsid w:val="002E286F"/>
    <w:rsid w:val="002E38DF"/>
    <w:rsid w:val="002E5C90"/>
    <w:rsid w:val="002E6481"/>
    <w:rsid w:val="002E73ED"/>
    <w:rsid w:val="002E7EFA"/>
    <w:rsid w:val="002F1241"/>
    <w:rsid w:val="002F4DE9"/>
    <w:rsid w:val="002F6814"/>
    <w:rsid w:val="002F75B0"/>
    <w:rsid w:val="002F7948"/>
    <w:rsid w:val="00303651"/>
    <w:rsid w:val="00306571"/>
    <w:rsid w:val="00307538"/>
    <w:rsid w:val="00311129"/>
    <w:rsid w:val="0031219C"/>
    <w:rsid w:val="0031302F"/>
    <w:rsid w:val="00313C0F"/>
    <w:rsid w:val="00316441"/>
    <w:rsid w:val="003165F9"/>
    <w:rsid w:val="003214AA"/>
    <w:rsid w:val="003217A0"/>
    <w:rsid w:val="003222CB"/>
    <w:rsid w:val="00322718"/>
    <w:rsid w:val="00323CB5"/>
    <w:rsid w:val="00324181"/>
    <w:rsid w:val="003246A6"/>
    <w:rsid w:val="00324908"/>
    <w:rsid w:val="00324FA0"/>
    <w:rsid w:val="00327B81"/>
    <w:rsid w:val="003313DC"/>
    <w:rsid w:val="003325BD"/>
    <w:rsid w:val="003331F5"/>
    <w:rsid w:val="0033334D"/>
    <w:rsid w:val="00333CC8"/>
    <w:rsid w:val="00334624"/>
    <w:rsid w:val="00335D6C"/>
    <w:rsid w:val="00340A7D"/>
    <w:rsid w:val="003441FD"/>
    <w:rsid w:val="00345298"/>
    <w:rsid w:val="003473CF"/>
    <w:rsid w:val="0034758B"/>
    <w:rsid w:val="003475B5"/>
    <w:rsid w:val="003476B2"/>
    <w:rsid w:val="0035383C"/>
    <w:rsid w:val="00354444"/>
    <w:rsid w:val="00355267"/>
    <w:rsid w:val="003564A1"/>
    <w:rsid w:val="00360186"/>
    <w:rsid w:val="00360E25"/>
    <w:rsid w:val="003621A0"/>
    <w:rsid w:val="00363FA3"/>
    <w:rsid w:val="0036423D"/>
    <w:rsid w:val="00365060"/>
    <w:rsid w:val="0036567E"/>
    <w:rsid w:val="00367B44"/>
    <w:rsid w:val="00370F1A"/>
    <w:rsid w:val="00372143"/>
    <w:rsid w:val="00372481"/>
    <w:rsid w:val="00374949"/>
    <w:rsid w:val="00374976"/>
    <w:rsid w:val="003773E3"/>
    <w:rsid w:val="0037794B"/>
    <w:rsid w:val="003800C0"/>
    <w:rsid w:val="003809FB"/>
    <w:rsid w:val="003817E2"/>
    <w:rsid w:val="003819E1"/>
    <w:rsid w:val="00381BEE"/>
    <w:rsid w:val="00383CE5"/>
    <w:rsid w:val="00383FD2"/>
    <w:rsid w:val="00384BB6"/>
    <w:rsid w:val="003857CE"/>
    <w:rsid w:val="00385D8E"/>
    <w:rsid w:val="00385ECA"/>
    <w:rsid w:val="00386A6A"/>
    <w:rsid w:val="00386C64"/>
    <w:rsid w:val="00387253"/>
    <w:rsid w:val="00387398"/>
    <w:rsid w:val="00390B5C"/>
    <w:rsid w:val="00390BF3"/>
    <w:rsid w:val="0039115E"/>
    <w:rsid w:val="00391968"/>
    <w:rsid w:val="00392BD1"/>
    <w:rsid w:val="00392E21"/>
    <w:rsid w:val="00392EEA"/>
    <w:rsid w:val="0039335E"/>
    <w:rsid w:val="00393F3B"/>
    <w:rsid w:val="00395E7D"/>
    <w:rsid w:val="0039714A"/>
    <w:rsid w:val="00397222"/>
    <w:rsid w:val="003A1B40"/>
    <w:rsid w:val="003A1C26"/>
    <w:rsid w:val="003A2F4D"/>
    <w:rsid w:val="003A3381"/>
    <w:rsid w:val="003A39AF"/>
    <w:rsid w:val="003A5580"/>
    <w:rsid w:val="003A61C9"/>
    <w:rsid w:val="003A77CB"/>
    <w:rsid w:val="003B01C5"/>
    <w:rsid w:val="003B1745"/>
    <w:rsid w:val="003B1C2A"/>
    <w:rsid w:val="003B2EDB"/>
    <w:rsid w:val="003B4868"/>
    <w:rsid w:val="003B4C2E"/>
    <w:rsid w:val="003B5BF6"/>
    <w:rsid w:val="003C191A"/>
    <w:rsid w:val="003C2270"/>
    <w:rsid w:val="003C285A"/>
    <w:rsid w:val="003C46DD"/>
    <w:rsid w:val="003C4BC2"/>
    <w:rsid w:val="003C5C6E"/>
    <w:rsid w:val="003C5F52"/>
    <w:rsid w:val="003C76F0"/>
    <w:rsid w:val="003C7964"/>
    <w:rsid w:val="003D1F1B"/>
    <w:rsid w:val="003D4B1E"/>
    <w:rsid w:val="003D5765"/>
    <w:rsid w:val="003D5DFE"/>
    <w:rsid w:val="003D5F87"/>
    <w:rsid w:val="003D6691"/>
    <w:rsid w:val="003D75F3"/>
    <w:rsid w:val="003D7E28"/>
    <w:rsid w:val="003D7F6E"/>
    <w:rsid w:val="003E0702"/>
    <w:rsid w:val="003E227F"/>
    <w:rsid w:val="003E28CD"/>
    <w:rsid w:val="003E60FA"/>
    <w:rsid w:val="003E6E05"/>
    <w:rsid w:val="003F2953"/>
    <w:rsid w:val="003F2BB8"/>
    <w:rsid w:val="003F47C8"/>
    <w:rsid w:val="003F4DB4"/>
    <w:rsid w:val="003F549D"/>
    <w:rsid w:val="003F65A1"/>
    <w:rsid w:val="003F75D3"/>
    <w:rsid w:val="00401D7B"/>
    <w:rsid w:val="004043C4"/>
    <w:rsid w:val="004044C6"/>
    <w:rsid w:val="00406D93"/>
    <w:rsid w:val="00410C79"/>
    <w:rsid w:val="00412AA0"/>
    <w:rsid w:val="00413826"/>
    <w:rsid w:val="00415C9A"/>
    <w:rsid w:val="0041665B"/>
    <w:rsid w:val="00416770"/>
    <w:rsid w:val="00417502"/>
    <w:rsid w:val="0042121B"/>
    <w:rsid w:val="0042240C"/>
    <w:rsid w:val="004229A0"/>
    <w:rsid w:val="004246FF"/>
    <w:rsid w:val="0042566D"/>
    <w:rsid w:val="0042682D"/>
    <w:rsid w:val="0042682E"/>
    <w:rsid w:val="00426A01"/>
    <w:rsid w:val="00426A45"/>
    <w:rsid w:val="00431D8D"/>
    <w:rsid w:val="00431F9E"/>
    <w:rsid w:val="00433501"/>
    <w:rsid w:val="00433B81"/>
    <w:rsid w:val="00434011"/>
    <w:rsid w:val="00435957"/>
    <w:rsid w:val="004368D9"/>
    <w:rsid w:val="004369EC"/>
    <w:rsid w:val="00441211"/>
    <w:rsid w:val="00443720"/>
    <w:rsid w:val="0044384A"/>
    <w:rsid w:val="0044401B"/>
    <w:rsid w:val="004452E1"/>
    <w:rsid w:val="004462CB"/>
    <w:rsid w:val="0044675D"/>
    <w:rsid w:val="004507E5"/>
    <w:rsid w:val="00450ADC"/>
    <w:rsid w:val="00450B3B"/>
    <w:rsid w:val="00451297"/>
    <w:rsid w:val="00451A11"/>
    <w:rsid w:val="0045238D"/>
    <w:rsid w:val="00452B81"/>
    <w:rsid w:val="00453FD9"/>
    <w:rsid w:val="00454718"/>
    <w:rsid w:val="00461EB0"/>
    <w:rsid w:val="00462708"/>
    <w:rsid w:val="00466AA5"/>
    <w:rsid w:val="0046712B"/>
    <w:rsid w:val="004678FE"/>
    <w:rsid w:val="00471068"/>
    <w:rsid w:val="00474B77"/>
    <w:rsid w:val="004755C0"/>
    <w:rsid w:val="00475652"/>
    <w:rsid w:val="004763EA"/>
    <w:rsid w:val="00477AEF"/>
    <w:rsid w:val="0048143A"/>
    <w:rsid w:val="00484472"/>
    <w:rsid w:val="00485FDB"/>
    <w:rsid w:val="00486D1E"/>
    <w:rsid w:val="004908AA"/>
    <w:rsid w:val="0049121C"/>
    <w:rsid w:val="0049127E"/>
    <w:rsid w:val="004924F8"/>
    <w:rsid w:val="0049416D"/>
    <w:rsid w:val="00494DD1"/>
    <w:rsid w:val="00496E33"/>
    <w:rsid w:val="004971BB"/>
    <w:rsid w:val="004A017E"/>
    <w:rsid w:val="004A05D2"/>
    <w:rsid w:val="004A233F"/>
    <w:rsid w:val="004A3820"/>
    <w:rsid w:val="004A4B19"/>
    <w:rsid w:val="004A6869"/>
    <w:rsid w:val="004A6CCD"/>
    <w:rsid w:val="004A6DCC"/>
    <w:rsid w:val="004B1067"/>
    <w:rsid w:val="004B1982"/>
    <w:rsid w:val="004B1D98"/>
    <w:rsid w:val="004B287F"/>
    <w:rsid w:val="004C0424"/>
    <w:rsid w:val="004C18F2"/>
    <w:rsid w:val="004C1B96"/>
    <w:rsid w:val="004C6B8F"/>
    <w:rsid w:val="004C6D44"/>
    <w:rsid w:val="004C6D97"/>
    <w:rsid w:val="004C7AF4"/>
    <w:rsid w:val="004D0191"/>
    <w:rsid w:val="004D0FD3"/>
    <w:rsid w:val="004D2B16"/>
    <w:rsid w:val="004D32B9"/>
    <w:rsid w:val="004D40DC"/>
    <w:rsid w:val="004D5B1C"/>
    <w:rsid w:val="004D6923"/>
    <w:rsid w:val="004D754D"/>
    <w:rsid w:val="004E0AEA"/>
    <w:rsid w:val="004E1988"/>
    <w:rsid w:val="004E2E48"/>
    <w:rsid w:val="004E38A3"/>
    <w:rsid w:val="004E4C3F"/>
    <w:rsid w:val="004E7419"/>
    <w:rsid w:val="004E7857"/>
    <w:rsid w:val="004E7C0D"/>
    <w:rsid w:val="004F0A65"/>
    <w:rsid w:val="004F12B0"/>
    <w:rsid w:val="004F2124"/>
    <w:rsid w:val="004F2700"/>
    <w:rsid w:val="004F296F"/>
    <w:rsid w:val="004F4301"/>
    <w:rsid w:val="004F6FCD"/>
    <w:rsid w:val="00502DDB"/>
    <w:rsid w:val="00510E96"/>
    <w:rsid w:val="00512A2C"/>
    <w:rsid w:val="00516F6C"/>
    <w:rsid w:val="00520768"/>
    <w:rsid w:val="005227F2"/>
    <w:rsid w:val="005237FE"/>
    <w:rsid w:val="00524817"/>
    <w:rsid w:val="005251FF"/>
    <w:rsid w:val="00525C0D"/>
    <w:rsid w:val="005261A9"/>
    <w:rsid w:val="00526239"/>
    <w:rsid w:val="00526A38"/>
    <w:rsid w:val="00526F0C"/>
    <w:rsid w:val="00527F29"/>
    <w:rsid w:val="005329B9"/>
    <w:rsid w:val="00533EBB"/>
    <w:rsid w:val="005340DC"/>
    <w:rsid w:val="0053535F"/>
    <w:rsid w:val="0053595B"/>
    <w:rsid w:val="005359A7"/>
    <w:rsid w:val="00535D64"/>
    <w:rsid w:val="0053688C"/>
    <w:rsid w:val="0054745F"/>
    <w:rsid w:val="00550E63"/>
    <w:rsid w:val="00554BD6"/>
    <w:rsid w:val="00556269"/>
    <w:rsid w:val="00557D47"/>
    <w:rsid w:val="00561C92"/>
    <w:rsid w:val="00561FBD"/>
    <w:rsid w:val="005624B7"/>
    <w:rsid w:val="005649C1"/>
    <w:rsid w:val="005652FE"/>
    <w:rsid w:val="005669DA"/>
    <w:rsid w:val="005674FE"/>
    <w:rsid w:val="00567586"/>
    <w:rsid w:val="005705E5"/>
    <w:rsid w:val="00571279"/>
    <w:rsid w:val="00571519"/>
    <w:rsid w:val="00573B76"/>
    <w:rsid w:val="00573DC4"/>
    <w:rsid w:val="005741B1"/>
    <w:rsid w:val="005744D0"/>
    <w:rsid w:val="00574B75"/>
    <w:rsid w:val="00575849"/>
    <w:rsid w:val="005762CE"/>
    <w:rsid w:val="005762DB"/>
    <w:rsid w:val="0058142E"/>
    <w:rsid w:val="005814A0"/>
    <w:rsid w:val="00583172"/>
    <w:rsid w:val="0058761C"/>
    <w:rsid w:val="00590710"/>
    <w:rsid w:val="0059115B"/>
    <w:rsid w:val="0059275E"/>
    <w:rsid w:val="00592AEE"/>
    <w:rsid w:val="005941F4"/>
    <w:rsid w:val="00594286"/>
    <w:rsid w:val="00594B2C"/>
    <w:rsid w:val="00597DA6"/>
    <w:rsid w:val="005A05A5"/>
    <w:rsid w:val="005A07A1"/>
    <w:rsid w:val="005A0ECB"/>
    <w:rsid w:val="005A301C"/>
    <w:rsid w:val="005A3711"/>
    <w:rsid w:val="005A3CA7"/>
    <w:rsid w:val="005A5135"/>
    <w:rsid w:val="005A5138"/>
    <w:rsid w:val="005A51A6"/>
    <w:rsid w:val="005A68F7"/>
    <w:rsid w:val="005A6C8C"/>
    <w:rsid w:val="005A73C6"/>
    <w:rsid w:val="005B2759"/>
    <w:rsid w:val="005B2981"/>
    <w:rsid w:val="005B31FC"/>
    <w:rsid w:val="005B4692"/>
    <w:rsid w:val="005B51C2"/>
    <w:rsid w:val="005B64EE"/>
    <w:rsid w:val="005B69B3"/>
    <w:rsid w:val="005C1368"/>
    <w:rsid w:val="005C38C2"/>
    <w:rsid w:val="005C3C1E"/>
    <w:rsid w:val="005C3DEE"/>
    <w:rsid w:val="005C470C"/>
    <w:rsid w:val="005C52C5"/>
    <w:rsid w:val="005C594D"/>
    <w:rsid w:val="005C5DD9"/>
    <w:rsid w:val="005C6BF3"/>
    <w:rsid w:val="005C7D87"/>
    <w:rsid w:val="005D06FF"/>
    <w:rsid w:val="005D29CB"/>
    <w:rsid w:val="005D2BC6"/>
    <w:rsid w:val="005D4206"/>
    <w:rsid w:val="005E124F"/>
    <w:rsid w:val="005E2A9C"/>
    <w:rsid w:val="005E3152"/>
    <w:rsid w:val="005E4CCF"/>
    <w:rsid w:val="005E5BF4"/>
    <w:rsid w:val="005E6303"/>
    <w:rsid w:val="005E6C3E"/>
    <w:rsid w:val="005E6D4F"/>
    <w:rsid w:val="005E77AC"/>
    <w:rsid w:val="005E7F4F"/>
    <w:rsid w:val="005F1E26"/>
    <w:rsid w:val="005F3267"/>
    <w:rsid w:val="005F6319"/>
    <w:rsid w:val="005F6680"/>
    <w:rsid w:val="005F6B02"/>
    <w:rsid w:val="0060015B"/>
    <w:rsid w:val="00600687"/>
    <w:rsid w:val="00600DB0"/>
    <w:rsid w:val="00602808"/>
    <w:rsid w:val="00603106"/>
    <w:rsid w:val="006032E2"/>
    <w:rsid w:val="0060408D"/>
    <w:rsid w:val="00604EF7"/>
    <w:rsid w:val="006052C5"/>
    <w:rsid w:val="00605313"/>
    <w:rsid w:val="006058FC"/>
    <w:rsid w:val="00605CC3"/>
    <w:rsid w:val="00607F73"/>
    <w:rsid w:val="00610EC5"/>
    <w:rsid w:val="00611064"/>
    <w:rsid w:val="00611407"/>
    <w:rsid w:val="006142EE"/>
    <w:rsid w:val="00614C18"/>
    <w:rsid w:val="00615CDD"/>
    <w:rsid w:val="00617C2C"/>
    <w:rsid w:val="0062003C"/>
    <w:rsid w:val="00620D4C"/>
    <w:rsid w:val="00620DCD"/>
    <w:rsid w:val="00621D9A"/>
    <w:rsid w:val="006229B9"/>
    <w:rsid w:val="006232C1"/>
    <w:rsid w:val="006261AB"/>
    <w:rsid w:val="00626CAE"/>
    <w:rsid w:val="00627961"/>
    <w:rsid w:val="00627AA8"/>
    <w:rsid w:val="00632EDF"/>
    <w:rsid w:val="0063362E"/>
    <w:rsid w:val="00633759"/>
    <w:rsid w:val="0063508B"/>
    <w:rsid w:val="006352F6"/>
    <w:rsid w:val="00635ACC"/>
    <w:rsid w:val="00637F44"/>
    <w:rsid w:val="00644A3F"/>
    <w:rsid w:val="00645CDC"/>
    <w:rsid w:val="00647D0C"/>
    <w:rsid w:val="006504F2"/>
    <w:rsid w:val="00650AB6"/>
    <w:rsid w:val="00650E65"/>
    <w:rsid w:val="0065518C"/>
    <w:rsid w:val="00655972"/>
    <w:rsid w:val="00655EDC"/>
    <w:rsid w:val="00657544"/>
    <w:rsid w:val="00660098"/>
    <w:rsid w:val="00661CDF"/>
    <w:rsid w:val="00664185"/>
    <w:rsid w:val="0066602B"/>
    <w:rsid w:val="006662B4"/>
    <w:rsid w:val="00666402"/>
    <w:rsid w:val="006730E6"/>
    <w:rsid w:val="00673934"/>
    <w:rsid w:val="006741F9"/>
    <w:rsid w:val="0067796E"/>
    <w:rsid w:val="00677A8F"/>
    <w:rsid w:val="00681307"/>
    <w:rsid w:val="00681382"/>
    <w:rsid w:val="00682B36"/>
    <w:rsid w:val="00685363"/>
    <w:rsid w:val="00687532"/>
    <w:rsid w:val="0069225C"/>
    <w:rsid w:val="006926A6"/>
    <w:rsid w:val="006928F8"/>
    <w:rsid w:val="006971B9"/>
    <w:rsid w:val="006A0310"/>
    <w:rsid w:val="006A111B"/>
    <w:rsid w:val="006A2079"/>
    <w:rsid w:val="006A3A92"/>
    <w:rsid w:val="006A457C"/>
    <w:rsid w:val="006A49AF"/>
    <w:rsid w:val="006B2BC6"/>
    <w:rsid w:val="006B2D1C"/>
    <w:rsid w:val="006B316A"/>
    <w:rsid w:val="006B330B"/>
    <w:rsid w:val="006B3FB5"/>
    <w:rsid w:val="006B6372"/>
    <w:rsid w:val="006B662C"/>
    <w:rsid w:val="006C04B9"/>
    <w:rsid w:val="006C112A"/>
    <w:rsid w:val="006C167F"/>
    <w:rsid w:val="006C2158"/>
    <w:rsid w:val="006C2E57"/>
    <w:rsid w:val="006C3DB0"/>
    <w:rsid w:val="006C42D6"/>
    <w:rsid w:val="006C46C0"/>
    <w:rsid w:val="006C51D9"/>
    <w:rsid w:val="006C5DB7"/>
    <w:rsid w:val="006C781C"/>
    <w:rsid w:val="006D020B"/>
    <w:rsid w:val="006D0F69"/>
    <w:rsid w:val="006D551B"/>
    <w:rsid w:val="006D6B34"/>
    <w:rsid w:val="006E1407"/>
    <w:rsid w:val="006E1A97"/>
    <w:rsid w:val="006E221B"/>
    <w:rsid w:val="006E2B79"/>
    <w:rsid w:val="006E6882"/>
    <w:rsid w:val="006F1B42"/>
    <w:rsid w:val="006F244A"/>
    <w:rsid w:val="006F4FA6"/>
    <w:rsid w:val="006F637C"/>
    <w:rsid w:val="006F6CBD"/>
    <w:rsid w:val="006F77A3"/>
    <w:rsid w:val="007002A7"/>
    <w:rsid w:val="00700668"/>
    <w:rsid w:val="00700688"/>
    <w:rsid w:val="007031E2"/>
    <w:rsid w:val="0070349E"/>
    <w:rsid w:val="00703A75"/>
    <w:rsid w:val="00705114"/>
    <w:rsid w:val="00707846"/>
    <w:rsid w:val="00707923"/>
    <w:rsid w:val="00710C0A"/>
    <w:rsid w:val="00710EF9"/>
    <w:rsid w:val="007110F4"/>
    <w:rsid w:val="00712E39"/>
    <w:rsid w:val="00713E78"/>
    <w:rsid w:val="00714E4B"/>
    <w:rsid w:val="00717F8B"/>
    <w:rsid w:val="0072089E"/>
    <w:rsid w:val="00721AFE"/>
    <w:rsid w:val="0072289E"/>
    <w:rsid w:val="007275F7"/>
    <w:rsid w:val="00732547"/>
    <w:rsid w:val="00736BF0"/>
    <w:rsid w:val="00737654"/>
    <w:rsid w:val="007412C8"/>
    <w:rsid w:val="00741B33"/>
    <w:rsid w:val="00741D0E"/>
    <w:rsid w:val="0074381C"/>
    <w:rsid w:val="007440B7"/>
    <w:rsid w:val="00745828"/>
    <w:rsid w:val="0074583F"/>
    <w:rsid w:val="00747E7A"/>
    <w:rsid w:val="00747EA1"/>
    <w:rsid w:val="007503B4"/>
    <w:rsid w:val="00751538"/>
    <w:rsid w:val="00752329"/>
    <w:rsid w:val="00752D98"/>
    <w:rsid w:val="007535AF"/>
    <w:rsid w:val="007554D8"/>
    <w:rsid w:val="007569AE"/>
    <w:rsid w:val="007609A8"/>
    <w:rsid w:val="00760E6F"/>
    <w:rsid w:val="00761950"/>
    <w:rsid w:val="0076297C"/>
    <w:rsid w:val="00762F1B"/>
    <w:rsid w:val="00763B3B"/>
    <w:rsid w:val="00763F03"/>
    <w:rsid w:val="00764ECB"/>
    <w:rsid w:val="00766600"/>
    <w:rsid w:val="00766DC0"/>
    <w:rsid w:val="0076747D"/>
    <w:rsid w:val="007706A2"/>
    <w:rsid w:val="00770789"/>
    <w:rsid w:val="00770DDF"/>
    <w:rsid w:val="00770E09"/>
    <w:rsid w:val="0077286E"/>
    <w:rsid w:val="00773649"/>
    <w:rsid w:val="00773B86"/>
    <w:rsid w:val="00773BEE"/>
    <w:rsid w:val="007759E5"/>
    <w:rsid w:val="00775AE9"/>
    <w:rsid w:val="00775FA1"/>
    <w:rsid w:val="007767F1"/>
    <w:rsid w:val="00781806"/>
    <w:rsid w:val="00782100"/>
    <w:rsid w:val="00785705"/>
    <w:rsid w:val="00785BAB"/>
    <w:rsid w:val="007861D0"/>
    <w:rsid w:val="00786643"/>
    <w:rsid w:val="00787841"/>
    <w:rsid w:val="00787849"/>
    <w:rsid w:val="00787B4E"/>
    <w:rsid w:val="0079139A"/>
    <w:rsid w:val="0079288A"/>
    <w:rsid w:val="0079330D"/>
    <w:rsid w:val="00793CFB"/>
    <w:rsid w:val="00794CFB"/>
    <w:rsid w:val="00797702"/>
    <w:rsid w:val="007A14FC"/>
    <w:rsid w:val="007A48D9"/>
    <w:rsid w:val="007A5502"/>
    <w:rsid w:val="007A7011"/>
    <w:rsid w:val="007A7AF3"/>
    <w:rsid w:val="007B0186"/>
    <w:rsid w:val="007B1A5B"/>
    <w:rsid w:val="007B2E05"/>
    <w:rsid w:val="007B369C"/>
    <w:rsid w:val="007B41BC"/>
    <w:rsid w:val="007B5737"/>
    <w:rsid w:val="007C05A2"/>
    <w:rsid w:val="007C281E"/>
    <w:rsid w:val="007C4703"/>
    <w:rsid w:val="007C4A66"/>
    <w:rsid w:val="007C4CC1"/>
    <w:rsid w:val="007C6939"/>
    <w:rsid w:val="007C7DF9"/>
    <w:rsid w:val="007D0BAD"/>
    <w:rsid w:val="007D0E4B"/>
    <w:rsid w:val="007D12DA"/>
    <w:rsid w:val="007D190D"/>
    <w:rsid w:val="007D22FD"/>
    <w:rsid w:val="007D489C"/>
    <w:rsid w:val="007D4D59"/>
    <w:rsid w:val="007D5387"/>
    <w:rsid w:val="007D639F"/>
    <w:rsid w:val="007E04FE"/>
    <w:rsid w:val="007E27D2"/>
    <w:rsid w:val="007E33F7"/>
    <w:rsid w:val="007E5B3C"/>
    <w:rsid w:val="007E66BE"/>
    <w:rsid w:val="007E6CDB"/>
    <w:rsid w:val="007F04AE"/>
    <w:rsid w:val="007F103E"/>
    <w:rsid w:val="007F119B"/>
    <w:rsid w:val="007F50F9"/>
    <w:rsid w:val="007F79DB"/>
    <w:rsid w:val="007F7A44"/>
    <w:rsid w:val="007F7BD9"/>
    <w:rsid w:val="007F7E7F"/>
    <w:rsid w:val="008013B2"/>
    <w:rsid w:val="008016A4"/>
    <w:rsid w:val="0080319C"/>
    <w:rsid w:val="00803858"/>
    <w:rsid w:val="00803E16"/>
    <w:rsid w:val="00804682"/>
    <w:rsid w:val="0080544A"/>
    <w:rsid w:val="00806DDD"/>
    <w:rsid w:val="008102D7"/>
    <w:rsid w:val="00810CDB"/>
    <w:rsid w:val="00811E6C"/>
    <w:rsid w:val="00813D71"/>
    <w:rsid w:val="00815E35"/>
    <w:rsid w:val="0082144D"/>
    <w:rsid w:val="00821DAF"/>
    <w:rsid w:val="00822FDA"/>
    <w:rsid w:val="008234C6"/>
    <w:rsid w:val="008239C2"/>
    <w:rsid w:val="00823A6B"/>
    <w:rsid w:val="00824733"/>
    <w:rsid w:val="00825CD5"/>
    <w:rsid w:val="00826358"/>
    <w:rsid w:val="00827431"/>
    <w:rsid w:val="00827602"/>
    <w:rsid w:val="00832EF2"/>
    <w:rsid w:val="00832FFB"/>
    <w:rsid w:val="0084265B"/>
    <w:rsid w:val="008432F1"/>
    <w:rsid w:val="00843DE0"/>
    <w:rsid w:val="008458F9"/>
    <w:rsid w:val="008471DE"/>
    <w:rsid w:val="00847ECC"/>
    <w:rsid w:val="00850D3E"/>
    <w:rsid w:val="00852374"/>
    <w:rsid w:val="008524F2"/>
    <w:rsid w:val="0085250F"/>
    <w:rsid w:val="00853068"/>
    <w:rsid w:val="00853219"/>
    <w:rsid w:val="00853552"/>
    <w:rsid w:val="00854A6C"/>
    <w:rsid w:val="008565DC"/>
    <w:rsid w:val="00860960"/>
    <w:rsid w:val="00861DF9"/>
    <w:rsid w:val="00862399"/>
    <w:rsid w:val="008627CB"/>
    <w:rsid w:val="0086341E"/>
    <w:rsid w:val="00863E5C"/>
    <w:rsid w:val="00864848"/>
    <w:rsid w:val="008657DD"/>
    <w:rsid w:val="008679B6"/>
    <w:rsid w:val="00871B8E"/>
    <w:rsid w:val="008720BF"/>
    <w:rsid w:val="00872C57"/>
    <w:rsid w:val="00872F4C"/>
    <w:rsid w:val="008733E1"/>
    <w:rsid w:val="008745FB"/>
    <w:rsid w:val="00875828"/>
    <w:rsid w:val="00875D15"/>
    <w:rsid w:val="00876216"/>
    <w:rsid w:val="0087678B"/>
    <w:rsid w:val="00877328"/>
    <w:rsid w:val="00881036"/>
    <w:rsid w:val="00882718"/>
    <w:rsid w:val="00882772"/>
    <w:rsid w:val="00883851"/>
    <w:rsid w:val="0088500A"/>
    <w:rsid w:val="00886385"/>
    <w:rsid w:val="0089068C"/>
    <w:rsid w:val="008909B7"/>
    <w:rsid w:val="00890E5C"/>
    <w:rsid w:val="0089112E"/>
    <w:rsid w:val="00895768"/>
    <w:rsid w:val="00896089"/>
    <w:rsid w:val="00897FE1"/>
    <w:rsid w:val="008A1C5E"/>
    <w:rsid w:val="008A29D7"/>
    <w:rsid w:val="008A2F1F"/>
    <w:rsid w:val="008A5948"/>
    <w:rsid w:val="008A5F6F"/>
    <w:rsid w:val="008A6276"/>
    <w:rsid w:val="008A6533"/>
    <w:rsid w:val="008A69DE"/>
    <w:rsid w:val="008B143B"/>
    <w:rsid w:val="008B2D5A"/>
    <w:rsid w:val="008B4491"/>
    <w:rsid w:val="008B5616"/>
    <w:rsid w:val="008B6678"/>
    <w:rsid w:val="008C0739"/>
    <w:rsid w:val="008C26BB"/>
    <w:rsid w:val="008C3A5C"/>
    <w:rsid w:val="008C4690"/>
    <w:rsid w:val="008D09B0"/>
    <w:rsid w:val="008D130C"/>
    <w:rsid w:val="008D50AC"/>
    <w:rsid w:val="008D6501"/>
    <w:rsid w:val="008E1103"/>
    <w:rsid w:val="008E159E"/>
    <w:rsid w:val="008E4673"/>
    <w:rsid w:val="008E47FD"/>
    <w:rsid w:val="008F062C"/>
    <w:rsid w:val="008F1E03"/>
    <w:rsid w:val="008F7D7A"/>
    <w:rsid w:val="009002AE"/>
    <w:rsid w:val="0090140B"/>
    <w:rsid w:val="009026AC"/>
    <w:rsid w:val="00902926"/>
    <w:rsid w:val="00903AD6"/>
    <w:rsid w:val="00905180"/>
    <w:rsid w:val="00913974"/>
    <w:rsid w:val="00913A67"/>
    <w:rsid w:val="00915591"/>
    <w:rsid w:val="00921BD0"/>
    <w:rsid w:val="00926E58"/>
    <w:rsid w:val="00926EE2"/>
    <w:rsid w:val="00927F5A"/>
    <w:rsid w:val="00931C17"/>
    <w:rsid w:val="00934D50"/>
    <w:rsid w:val="00935D74"/>
    <w:rsid w:val="009364E5"/>
    <w:rsid w:val="009402BD"/>
    <w:rsid w:val="00940FD9"/>
    <w:rsid w:val="00942CF6"/>
    <w:rsid w:val="00943081"/>
    <w:rsid w:val="009432E8"/>
    <w:rsid w:val="009434E2"/>
    <w:rsid w:val="0094437F"/>
    <w:rsid w:val="00946494"/>
    <w:rsid w:val="00946831"/>
    <w:rsid w:val="00946897"/>
    <w:rsid w:val="00946EC0"/>
    <w:rsid w:val="00947E79"/>
    <w:rsid w:val="0095153B"/>
    <w:rsid w:val="00951913"/>
    <w:rsid w:val="00953B72"/>
    <w:rsid w:val="009541CD"/>
    <w:rsid w:val="0095437C"/>
    <w:rsid w:val="00956661"/>
    <w:rsid w:val="009567FA"/>
    <w:rsid w:val="00961709"/>
    <w:rsid w:val="00961EB2"/>
    <w:rsid w:val="00962550"/>
    <w:rsid w:val="00964C3D"/>
    <w:rsid w:val="00965E0E"/>
    <w:rsid w:val="00965E16"/>
    <w:rsid w:val="00966AE5"/>
    <w:rsid w:val="00966B65"/>
    <w:rsid w:val="00966B76"/>
    <w:rsid w:val="00966BDE"/>
    <w:rsid w:val="009678DE"/>
    <w:rsid w:val="009700B8"/>
    <w:rsid w:val="009704D1"/>
    <w:rsid w:val="00970C5E"/>
    <w:rsid w:val="00972408"/>
    <w:rsid w:val="00973AD6"/>
    <w:rsid w:val="00973C1C"/>
    <w:rsid w:val="00973DD8"/>
    <w:rsid w:val="0097574A"/>
    <w:rsid w:val="0097630C"/>
    <w:rsid w:val="0098114C"/>
    <w:rsid w:val="009844DF"/>
    <w:rsid w:val="0098677C"/>
    <w:rsid w:val="009867BD"/>
    <w:rsid w:val="00986CEF"/>
    <w:rsid w:val="00986DC4"/>
    <w:rsid w:val="00987B51"/>
    <w:rsid w:val="00987D88"/>
    <w:rsid w:val="0099075A"/>
    <w:rsid w:val="00990984"/>
    <w:rsid w:val="00990C21"/>
    <w:rsid w:val="009954C5"/>
    <w:rsid w:val="009970DD"/>
    <w:rsid w:val="00997800"/>
    <w:rsid w:val="009A1203"/>
    <w:rsid w:val="009A1A79"/>
    <w:rsid w:val="009A206C"/>
    <w:rsid w:val="009A26DC"/>
    <w:rsid w:val="009A29E5"/>
    <w:rsid w:val="009B1041"/>
    <w:rsid w:val="009B2202"/>
    <w:rsid w:val="009B2349"/>
    <w:rsid w:val="009B2E81"/>
    <w:rsid w:val="009B3BA0"/>
    <w:rsid w:val="009B4DD7"/>
    <w:rsid w:val="009B5B4A"/>
    <w:rsid w:val="009B7A3E"/>
    <w:rsid w:val="009C1FF0"/>
    <w:rsid w:val="009C24DF"/>
    <w:rsid w:val="009C2AE2"/>
    <w:rsid w:val="009C3876"/>
    <w:rsid w:val="009C4ABA"/>
    <w:rsid w:val="009C500A"/>
    <w:rsid w:val="009C576E"/>
    <w:rsid w:val="009C5D62"/>
    <w:rsid w:val="009C63C6"/>
    <w:rsid w:val="009C707B"/>
    <w:rsid w:val="009C7F55"/>
    <w:rsid w:val="009D021B"/>
    <w:rsid w:val="009D159E"/>
    <w:rsid w:val="009D1B73"/>
    <w:rsid w:val="009D295F"/>
    <w:rsid w:val="009D63B1"/>
    <w:rsid w:val="009D64AF"/>
    <w:rsid w:val="009D6F27"/>
    <w:rsid w:val="009E3673"/>
    <w:rsid w:val="009E3864"/>
    <w:rsid w:val="009E5288"/>
    <w:rsid w:val="009E5442"/>
    <w:rsid w:val="009E55A6"/>
    <w:rsid w:val="009E6510"/>
    <w:rsid w:val="009E7D3E"/>
    <w:rsid w:val="009F012A"/>
    <w:rsid w:val="009F08BC"/>
    <w:rsid w:val="009F2A48"/>
    <w:rsid w:val="009F3CEE"/>
    <w:rsid w:val="009F44A1"/>
    <w:rsid w:val="009F454E"/>
    <w:rsid w:val="009F57E0"/>
    <w:rsid w:val="009F6DD5"/>
    <w:rsid w:val="009F7682"/>
    <w:rsid w:val="009F7BF8"/>
    <w:rsid w:val="009F7E74"/>
    <w:rsid w:val="00A010C7"/>
    <w:rsid w:val="00A024E0"/>
    <w:rsid w:val="00A04B86"/>
    <w:rsid w:val="00A07B62"/>
    <w:rsid w:val="00A07D7F"/>
    <w:rsid w:val="00A10F8D"/>
    <w:rsid w:val="00A1273D"/>
    <w:rsid w:val="00A12A99"/>
    <w:rsid w:val="00A132C6"/>
    <w:rsid w:val="00A164A7"/>
    <w:rsid w:val="00A16E12"/>
    <w:rsid w:val="00A16EFB"/>
    <w:rsid w:val="00A2191D"/>
    <w:rsid w:val="00A22C57"/>
    <w:rsid w:val="00A31350"/>
    <w:rsid w:val="00A33A60"/>
    <w:rsid w:val="00A33BE7"/>
    <w:rsid w:val="00A34316"/>
    <w:rsid w:val="00A35154"/>
    <w:rsid w:val="00A359C3"/>
    <w:rsid w:val="00A364E9"/>
    <w:rsid w:val="00A37E9A"/>
    <w:rsid w:val="00A406FE"/>
    <w:rsid w:val="00A40A7F"/>
    <w:rsid w:val="00A40F04"/>
    <w:rsid w:val="00A4100E"/>
    <w:rsid w:val="00A462F9"/>
    <w:rsid w:val="00A47852"/>
    <w:rsid w:val="00A50CF9"/>
    <w:rsid w:val="00A51283"/>
    <w:rsid w:val="00A5532C"/>
    <w:rsid w:val="00A55508"/>
    <w:rsid w:val="00A56391"/>
    <w:rsid w:val="00A57DF4"/>
    <w:rsid w:val="00A616D9"/>
    <w:rsid w:val="00A6359F"/>
    <w:rsid w:val="00A63CF4"/>
    <w:rsid w:val="00A70CC9"/>
    <w:rsid w:val="00A71144"/>
    <w:rsid w:val="00A7114A"/>
    <w:rsid w:val="00A7333A"/>
    <w:rsid w:val="00A733B0"/>
    <w:rsid w:val="00A74D78"/>
    <w:rsid w:val="00A77326"/>
    <w:rsid w:val="00A80423"/>
    <w:rsid w:val="00A81460"/>
    <w:rsid w:val="00A81662"/>
    <w:rsid w:val="00A8175D"/>
    <w:rsid w:val="00A825F2"/>
    <w:rsid w:val="00A82F02"/>
    <w:rsid w:val="00A83550"/>
    <w:rsid w:val="00A8420A"/>
    <w:rsid w:val="00A84C6F"/>
    <w:rsid w:val="00A85F5C"/>
    <w:rsid w:val="00A86876"/>
    <w:rsid w:val="00A86B8E"/>
    <w:rsid w:val="00A87F98"/>
    <w:rsid w:val="00A90153"/>
    <w:rsid w:val="00A90AEB"/>
    <w:rsid w:val="00A9111A"/>
    <w:rsid w:val="00A91DF9"/>
    <w:rsid w:val="00A92B17"/>
    <w:rsid w:val="00A963B2"/>
    <w:rsid w:val="00A96E27"/>
    <w:rsid w:val="00A97397"/>
    <w:rsid w:val="00A9782F"/>
    <w:rsid w:val="00AA11ED"/>
    <w:rsid w:val="00AA1319"/>
    <w:rsid w:val="00AA186A"/>
    <w:rsid w:val="00AA57E7"/>
    <w:rsid w:val="00AA5D9F"/>
    <w:rsid w:val="00AA612D"/>
    <w:rsid w:val="00AA7BD2"/>
    <w:rsid w:val="00AB03C7"/>
    <w:rsid w:val="00AB555C"/>
    <w:rsid w:val="00AB7022"/>
    <w:rsid w:val="00AB7083"/>
    <w:rsid w:val="00AB73CB"/>
    <w:rsid w:val="00AB75DB"/>
    <w:rsid w:val="00AB783C"/>
    <w:rsid w:val="00AC01B4"/>
    <w:rsid w:val="00AC20EE"/>
    <w:rsid w:val="00AC331D"/>
    <w:rsid w:val="00AC338C"/>
    <w:rsid w:val="00AC46B4"/>
    <w:rsid w:val="00AC4A21"/>
    <w:rsid w:val="00AC5383"/>
    <w:rsid w:val="00AC5641"/>
    <w:rsid w:val="00AC5AFB"/>
    <w:rsid w:val="00AC5CA7"/>
    <w:rsid w:val="00AC6399"/>
    <w:rsid w:val="00AD3E74"/>
    <w:rsid w:val="00AD423B"/>
    <w:rsid w:val="00AD568D"/>
    <w:rsid w:val="00AD5A55"/>
    <w:rsid w:val="00AD7369"/>
    <w:rsid w:val="00AD76C3"/>
    <w:rsid w:val="00AD7C2A"/>
    <w:rsid w:val="00AE1671"/>
    <w:rsid w:val="00AE368A"/>
    <w:rsid w:val="00AE3E9E"/>
    <w:rsid w:val="00AE5DAC"/>
    <w:rsid w:val="00AF10DC"/>
    <w:rsid w:val="00AF1474"/>
    <w:rsid w:val="00AF1479"/>
    <w:rsid w:val="00AF2B1D"/>
    <w:rsid w:val="00AF2E05"/>
    <w:rsid w:val="00AF381F"/>
    <w:rsid w:val="00AF48B7"/>
    <w:rsid w:val="00AF60D5"/>
    <w:rsid w:val="00AF6CBD"/>
    <w:rsid w:val="00AF75BD"/>
    <w:rsid w:val="00B017FC"/>
    <w:rsid w:val="00B03456"/>
    <w:rsid w:val="00B03B64"/>
    <w:rsid w:val="00B045F2"/>
    <w:rsid w:val="00B0521B"/>
    <w:rsid w:val="00B05227"/>
    <w:rsid w:val="00B0532A"/>
    <w:rsid w:val="00B0572C"/>
    <w:rsid w:val="00B0730F"/>
    <w:rsid w:val="00B078A8"/>
    <w:rsid w:val="00B110CA"/>
    <w:rsid w:val="00B1127F"/>
    <w:rsid w:val="00B12B43"/>
    <w:rsid w:val="00B12D2B"/>
    <w:rsid w:val="00B138F7"/>
    <w:rsid w:val="00B145F0"/>
    <w:rsid w:val="00B15FC9"/>
    <w:rsid w:val="00B16AFE"/>
    <w:rsid w:val="00B17C21"/>
    <w:rsid w:val="00B200B3"/>
    <w:rsid w:val="00B20874"/>
    <w:rsid w:val="00B21346"/>
    <w:rsid w:val="00B22764"/>
    <w:rsid w:val="00B22921"/>
    <w:rsid w:val="00B23C92"/>
    <w:rsid w:val="00B2537D"/>
    <w:rsid w:val="00B32C7E"/>
    <w:rsid w:val="00B32E49"/>
    <w:rsid w:val="00B337CD"/>
    <w:rsid w:val="00B33DAA"/>
    <w:rsid w:val="00B33F64"/>
    <w:rsid w:val="00B353AF"/>
    <w:rsid w:val="00B35AEA"/>
    <w:rsid w:val="00B37ED1"/>
    <w:rsid w:val="00B40B14"/>
    <w:rsid w:val="00B4309C"/>
    <w:rsid w:val="00B45B80"/>
    <w:rsid w:val="00B4673E"/>
    <w:rsid w:val="00B53082"/>
    <w:rsid w:val="00B54F66"/>
    <w:rsid w:val="00B55C9F"/>
    <w:rsid w:val="00B60550"/>
    <w:rsid w:val="00B60954"/>
    <w:rsid w:val="00B62EC3"/>
    <w:rsid w:val="00B6371C"/>
    <w:rsid w:val="00B6390C"/>
    <w:rsid w:val="00B63B0A"/>
    <w:rsid w:val="00B653B0"/>
    <w:rsid w:val="00B659CA"/>
    <w:rsid w:val="00B665C6"/>
    <w:rsid w:val="00B665F8"/>
    <w:rsid w:val="00B66CA1"/>
    <w:rsid w:val="00B732E7"/>
    <w:rsid w:val="00B73C15"/>
    <w:rsid w:val="00B761D9"/>
    <w:rsid w:val="00B819A5"/>
    <w:rsid w:val="00B82103"/>
    <w:rsid w:val="00B8447B"/>
    <w:rsid w:val="00B86B11"/>
    <w:rsid w:val="00B872FE"/>
    <w:rsid w:val="00B909D1"/>
    <w:rsid w:val="00B91497"/>
    <w:rsid w:val="00B9329C"/>
    <w:rsid w:val="00B94427"/>
    <w:rsid w:val="00B95B0A"/>
    <w:rsid w:val="00B95EBA"/>
    <w:rsid w:val="00B969E8"/>
    <w:rsid w:val="00BA081D"/>
    <w:rsid w:val="00BA11DE"/>
    <w:rsid w:val="00BA5F0F"/>
    <w:rsid w:val="00BA61AA"/>
    <w:rsid w:val="00BA6626"/>
    <w:rsid w:val="00BB0E76"/>
    <w:rsid w:val="00BB415B"/>
    <w:rsid w:val="00BB4EE5"/>
    <w:rsid w:val="00BB5FEE"/>
    <w:rsid w:val="00BB75AD"/>
    <w:rsid w:val="00BC075F"/>
    <w:rsid w:val="00BC34C7"/>
    <w:rsid w:val="00BC5778"/>
    <w:rsid w:val="00BC605A"/>
    <w:rsid w:val="00BC7AAF"/>
    <w:rsid w:val="00BD0C7B"/>
    <w:rsid w:val="00BD1337"/>
    <w:rsid w:val="00BD1803"/>
    <w:rsid w:val="00BD60E0"/>
    <w:rsid w:val="00BD6113"/>
    <w:rsid w:val="00BD78CF"/>
    <w:rsid w:val="00BD7C8E"/>
    <w:rsid w:val="00BD7F02"/>
    <w:rsid w:val="00BE0DA9"/>
    <w:rsid w:val="00BE15E2"/>
    <w:rsid w:val="00BE4C94"/>
    <w:rsid w:val="00BE60AB"/>
    <w:rsid w:val="00BE6343"/>
    <w:rsid w:val="00BE70BA"/>
    <w:rsid w:val="00BE7C53"/>
    <w:rsid w:val="00BF5626"/>
    <w:rsid w:val="00BF5A1D"/>
    <w:rsid w:val="00BF7143"/>
    <w:rsid w:val="00BF7A66"/>
    <w:rsid w:val="00C00142"/>
    <w:rsid w:val="00C015FB"/>
    <w:rsid w:val="00C04858"/>
    <w:rsid w:val="00C04EC6"/>
    <w:rsid w:val="00C077AC"/>
    <w:rsid w:val="00C078C1"/>
    <w:rsid w:val="00C07C05"/>
    <w:rsid w:val="00C10858"/>
    <w:rsid w:val="00C1289D"/>
    <w:rsid w:val="00C13544"/>
    <w:rsid w:val="00C13780"/>
    <w:rsid w:val="00C139E0"/>
    <w:rsid w:val="00C147CF"/>
    <w:rsid w:val="00C163E8"/>
    <w:rsid w:val="00C16490"/>
    <w:rsid w:val="00C170A3"/>
    <w:rsid w:val="00C20291"/>
    <w:rsid w:val="00C225EC"/>
    <w:rsid w:val="00C23BCA"/>
    <w:rsid w:val="00C261B5"/>
    <w:rsid w:val="00C31002"/>
    <w:rsid w:val="00C3199A"/>
    <w:rsid w:val="00C33FA9"/>
    <w:rsid w:val="00C343CD"/>
    <w:rsid w:val="00C372EB"/>
    <w:rsid w:val="00C40567"/>
    <w:rsid w:val="00C4221E"/>
    <w:rsid w:val="00C42CB3"/>
    <w:rsid w:val="00C4340F"/>
    <w:rsid w:val="00C4576E"/>
    <w:rsid w:val="00C45A02"/>
    <w:rsid w:val="00C46140"/>
    <w:rsid w:val="00C52021"/>
    <w:rsid w:val="00C538ED"/>
    <w:rsid w:val="00C546A7"/>
    <w:rsid w:val="00C568BE"/>
    <w:rsid w:val="00C56EC8"/>
    <w:rsid w:val="00C619BE"/>
    <w:rsid w:val="00C62674"/>
    <w:rsid w:val="00C62939"/>
    <w:rsid w:val="00C6718E"/>
    <w:rsid w:val="00C67477"/>
    <w:rsid w:val="00C70393"/>
    <w:rsid w:val="00C723DF"/>
    <w:rsid w:val="00C730C1"/>
    <w:rsid w:val="00C733D8"/>
    <w:rsid w:val="00C750A2"/>
    <w:rsid w:val="00C7572F"/>
    <w:rsid w:val="00C75B53"/>
    <w:rsid w:val="00C765D9"/>
    <w:rsid w:val="00C80377"/>
    <w:rsid w:val="00C80BBA"/>
    <w:rsid w:val="00C80C8F"/>
    <w:rsid w:val="00C8235F"/>
    <w:rsid w:val="00C83645"/>
    <w:rsid w:val="00C873BC"/>
    <w:rsid w:val="00C874D3"/>
    <w:rsid w:val="00C8796A"/>
    <w:rsid w:val="00C9246C"/>
    <w:rsid w:val="00C93C8A"/>
    <w:rsid w:val="00C94822"/>
    <w:rsid w:val="00C9488D"/>
    <w:rsid w:val="00CA03A1"/>
    <w:rsid w:val="00CA2557"/>
    <w:rsid w:val="00CA4479"/>
    <w:rsid w:val="00CA6176"/>
    <w:rsid w:val="00CA7809"/>
    <w:rsid w:val="00CB1BAB"/>
    <w:rsid w:val="00CB31C6"/>
    <w:rsid w:val="00CB389B"/>
    <w:rsid w:val="00CB3A6E"/>
    <w:rsid w:val="00CB3E1C"/>
    <w:rsid w:val="00CB412F"/>
    <w:rsid w:val="00CB549E"/>
    <w:rsid w:val="00CB7733"/>
    <w:rsid w:val="00CB7D98"/>
    <w:rsid w:val="00CC06A1"/>
    <w:rsid w:val="00CC0BDE"/>
    <w:rsid w:val="00CC1281"/>
    <w:rsid w:val="00CC19B4"/>
    <w:rsid w:val="00CC28C5"/>
    <w:rsid w:val="00CC37A4"/>
    <w:rsid w:val="00CC3AB3"/>
    <w:rsid w:val="00CC413C"/>
    <w:rsid w:val="00CC63F8"/>
    <w:rsid w:val="00CC76E8"/>
    <w:rsid w:val="00CD0F64"/>
    <w:rsid w:val="00CD1593"/>
    <w:rsid w:val="00CD218C"/>
    <w:rsid w:val="00CD405C"/>
    <w:rsid w:val="00CD4F32"/>
    <w:rsid w:val="00CD523C"/>
    <w:rsid w:val="00CD5964"/>
    <w:rsid w:val="00CD5AAA"/>
    <w:rsid w:val="00CD5D8C"/>
    <w:rsid w:val="00CD63AC"/>
    <w:rsid w:val="00CD76BD"/>
    <w:rsid w:val="00CD7F12"/>
    <w:rsid w:val="00CE0C85"/>
    <w:rsid w:val="00CE2BD9"/>
    <w:rsid w:val="00CE2EED"/>
    <w:rsid w:val="00CE442D"/>
    <w:rsid w:val="00CE595C"/>
    <w:rsid w:val="00CE65D1"/>
    <w:rsid w:val="00CE7915"/>
    <w:rsid w:val="00CF1E8E"/>
    <w:rsid w:val="00CF236D"/>
    <w:rsid w:val="00CF3F2A"/>
    <w:rsid w:val="00CF5B3C"/>
    <w:rsid w:val="00CF769E"/>
    <w:rsid w:val="00D045AF"/>
    <w:rsid w:val="00D0571A"/>
    <w:rsid w:val="00D06932"/>
    <w:rsid w:val="00D1086E"/>
    <w:rsid w:val="00D12C27"/>
    <w:rsid w:val="00D14D8E"/>
    <w:rsid w:val="00D14E4A"/>
    <w:rsid w:val="00D16995"/>
    <w:rsid w:val="00D20A1E"/>
    <w:rsid w:val="00D20A85"/>
    <w:rsid w:val="00D20ABE"/>
    <w:rsid w:val="00D216DE"/>
    <w:rsid w:val="00D226EF"/>
    <w:rsid w:val="00D22EB8"/>
    <w:rsid w:val="00D2300B"/>
    <w:rsid w:val="00D231F2"/>
    <w:rsid w:val="00D23EF9"/>
    <w:rsid w:val="00D240D2"/>
    <w:rsid w:val="00D26879"/>
    <w:rsid w:val="00D32EB4"/>
    <w:rsid w:val="00D32ED7"/>
    <w:rsid w:val="00D3330F"/>
    <w:rsid w:val="00D36E23"/>
    <w:rsid w:val="00D36EB2"/>
    <w:rsid w:val="00D37E82"/>
    <w:rsid w:val="00D40E77"/>
    <w:rsid w:val="00D42312"/>
    <w:rsid w:val="00D428A2"/>
    <w:rsid w:val="00D441F0"/>
    <w:rsid w:val="00D4675D"/>
    <w:rsid w:val="00D477E9"/>
    <w:rsid w:val="00D50A7A"/>
    <w:rsid w:val="00D51B82"/>
    <w:rsid w:val="00D54AD7"/>
    <w:rsid w:val="00D552F3"/>
    <w:rsid w:val="00D57284"/>
    <w:rsid w:val="00D57710"/>
    <w:rsid w:val="00D60E74"/>
    <w:rsid w:val="00D617EC"/>
    <w:rsid w:val="00D6284B"/>
    <w:rsid w:val="00D6422C"/>
    <w:rsid w:val="00D666E9"/>
    <w:rsid w:val="00D667FA"/>
    <w:rsid w:val="00D711A9"/>
    <w:rsid w:val="00D766EB"/>
    <w:rsid w:val="00D773FC"/>
    <w:rsid w:val="00D77C61"/>
    <w:rsid w:val="00D82F7C"/>
    <w:rsid w:val="00D839BE"/>
    <w:rsid w:val="00D85577"/>
    <w:rsid w:val="00D85D4A"/>
    <w:rsid w:val="00D867C9"/>
    <w:rsid w:val="00D8751D"/>
    <w:rsid w:val="00D879A4"/>
    <w:rsid w:val="00D90AEF"/>
    <w:rsid w:val="00D91057"/>
    <w:rsid w:val="00D911DD"/>
    <w:rsid w:val="00DA0DF5"/>
    <w:rsid w:val="00DA1B47"/>
    <w:rsid w:val="00DA3A20"/>
    <w:rsid w:val="00DA45DB"/>
    <w:rsid w:val="00DA4DEA"/>
    <w:rsid w:val="00DA4E55"/>
    <w:rsid w:val="00DA5825"/>
    <w:rsid w:val="00DA5D85"/>
    <w:rsid w:val="00DA65CD"/>
    <w:rsid w:val="00DB072D"/>
    <w:rsid w:val="00DB11DA"/>
    <w:rsid w:val="00DB134D"/>
    <w:rsid w:val="00DB280B"/>
    <w:rsid w:val="00DB404E"/>
    <w:rsid w:val="00DB6089"/>
    <w:rsid w:val="00DB6EAB"/>
    <w:rsid w:val="00DB77FC"/>
    <w:rsid w:val="00DB7EFB"/>
    <w:rsid w:val="00DC0DCA"/>
    <w:rsid w:val="00DC1FA9"/>
    <w:rsid w:val="00DC2953"/>
    <w:rsid w:val="00DC6296"/>
    <w:rsid w:val="00DC76B1"/>
    <w:rsid w:val="00DD1139"/>
    <w:rsid w:val="00DD1BD0"/>
    <w:rsid w:val="00DD2688"/>
    <w:rsid w:val="00DD2AE7"/>
    <w:rsid w:val="00DD3258"/>
    <w:rsid w:val="00DD5262"/>
    <w:rsid w:val="00DD54B5"/>
    <w:rsid w:val="00DD6847"/>
    <w:rsid w:val="00DD6E7E"/>
    <w:rsid w:val="00DD7233"/>
    <w:rsid w:val="00DD7E82"/>
    <w:rsid w:val="00DD7FE5"/>
    <w:rsid w:val="00DE2D6A"/>
    <w:rsid w:val="00DE3E02"/>
    <w:rsid w:val="00DE3FC3"/>
    <w:rsid w:val="00DE6123"/>
    <w:rsid w:val="00DF04BD"/>
    <w:rsid w:val="00DF1738"/>
    <w:rsid w:val="00DF605C"/>
    <w:rsid w:val="00DF7010"/>
    <w:rsid w:val="00DF738A"/>
    <w:rsid w:val="00DF7E98"/>
    <w:rsid w:val="00E00608"/>
    <w:rsid w:val="00E019EC"/>
    <w:rsid w:val="00E01A54"/>
    <w:rsid w:val="00E036F7"/>
    <w:rsid w:val="00E06FB7"/>
    <w:rsid w:val="00E07F90"/>
    <w:rsid w:val="00E1062E"/>
    <w:rsid w:val="00E11829"/>
    <w:rsid w:val="00E141CD"/>
    <w:rsid w:val="00E14A91"/>
    <w:rsid w:val="00E151EE"/>
    <w:rsid w:val="00E1578F"/>
    <w:rsid w:val="00E16A95"/>
    <w:rsid w:val="00E17041"/>
    <w:rsid w:val="00E17BC1"/>
    <w:rsid w:val="00E22AB9"/>
    <w:rsid w:val="00E238FF"/>
    <w:rsid w:val="00E25A99"/>
    <w:rsid w:val="00E26B79"/>
    <w:rsid w:val="00E3038A"/>
    <w:rsid w:val="00E303DA"/>
    <w:rsid w:val="00E30657"/>
    <w:rsid w:val="00E30C7E"/>
    <w:rsid w:val="00E312D8"/>
    <w:rsid w:val="00E31679"/>
    <w:rsid w:val="00E31C18"/>
    <w:rsid w:val="00E33168"/>
    <w:rsid w:val="00E334BD"/>
    <w:rsid w:val="00E3377D"/>
    <w:rsid w:val="00E35FB3"/>
    <w:rsid w:val="00E36A3A"/>
    <w:rsid w:val="00E36B96"/>
    <w:rsid w:val="00E36BBE"/>
    <w:rsid w:val="00E4058F"/>
    <w:rsid w:val="00E40621"/>
    <w:rsid w:val="00E41B17"/>
    <w:rsid w:val="00E424CA"/>
    <w:rsid w:val="00E4702B"/>
    <w:rsid w:val="00E4755E"/>
    <w:rsid w:val="00E479B1"/>
    <w:rsid w:val="00E47FC6"/>
    <w:rsid w:val="00E502F7"/>
    <w:rsid w:val="00E50E74"/>
    <w:rsid w:val="00E515D8"/>
    <w:rsid w:val="00E52152"/>
    <w:rsid w:val="00E56533"/>
    <w:rsid w:val="00E56C82"/>
    <w:rsid w:val="00E60422"/>
    <w:rsid w:val="00E6358D"/>
    <w:rsid w:val="00E6407E"/>
    <w:rsid w:val="00E66821"/>
    <w:rsid w:val="00E71939"/>
    <w:rsid w:val="00E72072"/>
    <w:rsid w:val="00E7241C"/>
    <w:rsid w:val="00E747A9"/>
    <w:rsid w:val="00E75E88"/>
    <w:rsid w:val="00E77111"/>
    <w:rsid w:val="00E80937"/>
    <w:rsid w:val="00E80C5A"/>
    <w:rsid w:val="00E8113B"/>
    <w:rsid w:val="00E812A5"/>
    <w:rsid w:val="00E82586"/>
    <w:rsid w:val="00E84376"/>
    <w:rsid w:val="00E87042"/>
    <w:rsid w:val="00E87877"/>
    <w:rsid w:val="00E90401"/>
    <w:rsid w:val="00E90E8E"/>
    <w:rsid w:val="00E90EF1"/>
    <w:rsid w:val="00E913B4"/>
    <w:rsid w:val="00E94A89"/>
    <w:rsid w:val="00E95584"/>
    <w:rsid w:val="00E9583F"/>
    <w:rsid w:val="00E95847"/>
    <w:rsid w:val="00E970FC"/>
    <w:rsid w:val="00E97215"/>
    <w:rsid w:val="00E97D97"/>
    <w:rsid w:val="00EA012E"/>
    <w:rsid w:val="00EA03D1"/>
    <w:rsid w:val="00EA179B"/>
    <w:rsid w:val="00EA1C0B"/>
    <w:rsid w:val="00EA1F0D"/>
    <w:rsid w:val="00EA2BE0"/>
    <w:rsid w:val="00EA33CE"/>
    <w:rsid w:val="00EA4AA2"/>
    <w:rsid w:val="00EA73FF"/>
    <w:rsid w:val="00EB0ACC"/>
    <w:rsid w:val="00EB14E3"/>
    <w:rsid w:val="00EB1965"/>
    <w:rsid w:val="00EB5741"/>
    <w:rsid w:val="00EC13BA"/>
    <w:rsid w:val="00EC2A9C"/>
    <w:rsid w:val="00EC2C60"/>
    <w:rsid w:val="00EC3E9C"/>
    <w:rsid w:val="00EC50F8"/>
    <w:rsid w:val="00EC5E4D"/>
    <w:rsid w:val="00EC7139"/>
    <w:rsid w:val="00EC71BF"/>
    <w:rsid w:val="00ED16CD"/>
    <w:rsid w:val="00ED1A46"/>
    <w:rsid w:val="00ED21EA"/>
    <w:rsid w:val="00ED4D61"/>
    <w:rsid w:val="00ED548B"/>
    <w:rsid w:val="00ED5918"/>
    <w:rsid w:val="00ED6022"/>
    <w:rsid w:val="00ED6310"/>
    <w:rsid w:val="00ED6897"/>
    <w:rsid w:val="00ED6FEC"/>
    <w:rsid w:val="00EE0989"/>
    <w:rsid w:val="00EE5442"/>
    <w:rsid w:val="00EE7591"/>
    <w:rsid w:val="00EE7EA3"/>
    <w:rsid w:val="00EF1378"/>
    <w:rsid w:val="00EF19BA"/>
    <w:rsid w:val="00EF2CFC"/>
    <w:rsid w:val="00EF603D"/>
    <w:rsid w:val="00EF71BF"/>
    <w:rsid w:val="00EF7E57"/>
    <w:rsid w:val="00F0092D"/>
    <w:rsid w:val="00F02449"/>
    <w:rsid w:val="00F03683"/>
    <w:rsid w:val="00F0551C"/>
    <w:rsid w:val="00F05AEC"/>
    <w:rsid w:val="00F060DA"/>
    <w:rsid w:val="00F064E4"/>
    <w:rsid w:val="00F06CD5"/>
    <w:rsid w:val="00F073A8"/>
    <w:rsid w:val="00F0782B"/>
    <w:rsid w:val="00F07A63"/>
    <w:rsid w:val="00F07F6B"/>
    <w:rsid w:val="00F1032D"/>
    <w:rsid w:val="00F105A5"/>
    <w:rsid w:val="00F110AD"/>
    <w:rsid w:val="00F11A40"/>
    <w:rsid w:val="00F13511"/>
    <w:rsid w:val="00F14398"/>
    <w:rsid w:val="00F204AE"/>
    <w:rsid w:val="00F220EF"/>
    <w:rsid w:val="00F22484"/>
    <w:rsid w:val="00F23190"/>
    <w:rsid w:val="00F23BAF"/>
    <w:rsid w:val="00F245CE"/>
    <w:rsid w:val="00F25804"/>
    <w:rsid w:val="00F2771F"/>
    <w:rsid w:val="00F27A71"/>
    <w:rsid w:val="00F34A69"/>
    <w:rsid w:val="00F354E0"/>
    <w:rsid w:val="00F3598D"/>
    <w:rsid w:val="00F35D26"/>
    <w:rsid w:val="00F37DCB"/>
    <w:rsid w:val="00F40B6A"/>
    <w:rsid w:val="00F40E2E"/>
    <w:rsid w:val="00F42CA4"/>
    <w:rsid w:val="00F432F0"/>
    <w:rsid w:val="00F4365A"/>
    <w:rsid w:val="00F4458C"/>
    <w:rsid w:val="00F44A07"/>
    <w:rsid w:val="00F46900"/>
    <w:rsid w:val="00F46EF7"/>
    <w:rsid w:val="00F47B2D"/>
    <w:rsid w:val="00F553C6"/>
    <w:rsid w:val="00F57254"/>
    <w:rsid w:val="00F6129B"/>
    <w:rsid w:val="00F61537"/>
    <w:rsid w:val="00F629FC"/>
    <w:rsid w:val="00F62D77"/>
    <w:rsid w:val="00F632B0"/>
    <w:rsid w:val="00F65428"/>
    <w:rsid w:val="00F7029A"/>
    <w:rsid w:val="00F72856"/>
    <w:rsid w:val="00F72910"/>
    <w:rsid w:val="00F731BC"/>
    <w:rsid w:val="00F734D7"/>
    <w:rsid w:val="00F73A67"/>
    <w:rsid w:val="00F741B2"/>
    <w:rsid w:val="00F763E6"/>
    <w:rsid w:val="00F76481"/>
    <w:rsid w:val="00F76853"/>
    <w:rsid w:val="00F76AC7"/>
    <w:rsid w:val="00F77A05"/>
    <w:rsid w:val="00F77EBB"/>
    <w:rsid w:val="00F81A7E"/>
    <w:rsid w:val="00F8256F"/>
    <w:rsid w:val="00F825F4"/>
    <w:rsid w:val="00F83291"/>
    <w:rsid w:val="00F8343E"/>
    <w:rsid w:val="00F84242"/>
    <w:rsid w:val="00F84F3A"/>
    <w:rsid w:val="00F85233"/>
    <w:rsid w:val="00F8751D"/>
    <w:rsid w:val="00F87594"/>
    <w:rsid w:val="00F9405D"/>
    <w:rsid w:val="00F94062"/>
    <w:rsid w:val="00F97A5B"/>
    <w:rsid w:val="00FA287D"/>
    <w:rsid w:val="00FA36D3"/>
    <w:rsid w:val="00FA58A5"/>
    <w:rsid w:val="00FA69D5"/>
    <w:rsid w:val="00FB3F30"/>
    <w:rsid w:val="00FB6050"/>
    <w:rsid w:val="00FB60B9"/>
    <w:rsid w:val="00FB65DD"/>
    <w:rsid w:val="00FB6A8C"/>
    <w:rsid w:val="00FB74D5"/>
    <w:rsid w:val="00FB7D85"/>
    <w:rsid w:val="00FC1A42"/>
    <w:rsid w:val="00FC364B"/>
    <w:rsid w:val="00FC368F"/>
    <w:rsid w:val="00FC42A1"/>
    <w:rsid w:val="00FC4368"/>
    <w:rsid w:val="00FC55E5"/>
    <w:rsid w:val="00FD01BA"/>
    <w:rsid w:val="00FD0D09"/>
    <w:rsid w:val="00FD4E57"/>
    <w:rsid w:val="00FD7B84"/>
    <w:rsid w:val="00FE0C68"/>
    <w:rsid w:val="00FE1B44"/>
    <w:rsid w:val="00FE20E6"/>
    <w:rsid w:val="00FE3BD6"/>
    <w:rsid w:val="00FE3C5B"/>
    <w:rsid w:val="00FE50DD"/>
    <w:rsid w:val="00FE52CA"/>
    <w:rsid w:val="00FF0EF0"/>
    <w:rsid w:val="00FF1998"/>
    <w:rsid w:val="00FF59A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BCDAE6"/>
  <w15:docId w15:val="{0080EBF1-6D94-4417-9C12-D8ED179340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l-SI" w:eastAsia="sl-S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9A206C"/>
    <w:pPr>
      <w:jc w:val="both"/>
    </w:pPr>
    <w:rPr>
      <w:rFonts w:ascii="Arial" w:hAnsi="Arial"/>
      <w:sz w:val="22"/>
      <w:szCs w:val="24"/>
    </w:rPr>
  </w:style>
  <w:style w:type="paragraph" w:styleId="Naslov1">
    <w:name w:val="heading 1"/>
    <w:basedOn w:val="Navaden"/>
    <w:next w:val="Navaden"/>
    <w:qFormat/>
    <w:rsid w:val="00F40B6A"/>
    <w:pPr>
      <w:keepNext/>
      <w:numPr>
        <w:numId w:val="5"/>
      </w:numPr>
      <w:tabs>
        <w:tab w:val="left" w:pos="851"/>
      </w:tabs>
      <w:outlineLvl w:val="0"/>
    </w:pPr>
    <w:rPr>
      <w:rFonts w:cs="Arial"/>
      <w:b/>
      <w:bCs/>
      <w:caps/>
      <w:kern w:val="32"/>
      <w:sz w:val="32"/>
      <w:szCs w:val="32"/>
    </w:rPr>
  </w:style>
  <w:style w:type="paragraph" w:styleId="Naslov2">
    <w:name w:val="heading 2"/>
    <w:basedOn w:val="Navaden"/>
    <w:next w:val="Navaden"/>
    <w:autoRedefine/>
    <w:qFormat/>
    <w:rsid w:val="00FD0D09"/>
    <w:pPr>
      <w:keepNext/>
      <w:numPr>
        <w:ilvl w:val="1"/>
        <w:numId w:val="5"/>
      </w:numPr>
      <w:tabs>
        <w:tab w:val="left" w:pos="851"/>
      </w:tabs>
      <w:outlineLvl w:val="1"/>
    </w:pPr>
    <w:rPr>
      <w:rFonts w:asciiTheme="minorHAnsi" w:hAnsiTheme="minorHAnsi" w:cstheme="minorHAnsi"/>
      <w:b/>
      <w:bCs/>
      <w:i/>
      <w:iCs/>
      <w:sz w:val="24"/>
      <w:szCs w:val="22"/>
    </w:rPr>
  </w:style>
  <w:style w:type="paragraph" w:styleId="Naslov3">
    <w:name w:val="heading 3"/>
    <w:basedOn w:val="Navaden"/>
    <w:next w:val="Navaden"/>
    <w:qFormat/>
    <w:rsid w:val="005C5DD9"/>
    <w:pPr>
      <w:keepNext/>
      <w:numPr>
        <w:ilvl w:val="2"/>
        <w:numId w:val="5"/>
      </w:numPr>
      <w:tabs>
        <w:tab w:val="left" w:pos="851"/>
        <w:tab w:val="left" w:pos="1134"/>
      </w:tabs>
      <w:outlineLvl w:val="2"/>
    </w:pPr>
    <w:rPr>
      <w:rFonts w:cs="Arial"/>
      <w:b/>
      <w:bCs/>
      <w:sz w:val="26"/>
      <w:szCs w:val="26"/>
    </w:rPr>
  </w:style>
  <w:style w:type="paragraph" w:styleId="Naslov4">
    <w:name w:val="heading 4"/>
    <w:basedOn w:val="Navaden"/>
    <w:next w:val="Navaden"/>
    <w:qFormat/>
    <w:rsid w:val="009B7A3E"/>
    <w:pPr>
      <w:keepNext/>
      <w:numPr>
        <w:ilvl w:val="3"/>
        <w:numId w:val="5"/>
      </w:numPr>
      <w:tabs>
        <w:tab w:val="left" w:pos="851"/>
        <w:tab w:val="left" w:pos="1134"/>
      </w:tabs>
      <w:outlineLvl w:val="3"/>
    </w:pPr>
    <w:rPr>
      <w:b/>
      <w:bCs/>
      <w:szCs w:val="28"/>
    </w:rPr>
  </w:style>
  <w:style w:type="paragraph" w:styleId="Naslov5">
    <w:name w:val="heading 5"/>
    <w:basedOn w:val="Navaden"/>
    <w:next w:val="Navaden"/>
    <w:qFormat/>
    <w:rsid w:val="00B32C7E"/>
    <w:pPr>
      <w:numPr>
        <w:ilvl w:val="4"/>
        <w:numId w:val="5"/>
      </w:numPr>
      <w:spacing w:before="240" w:after="60"/>
      <w:outlineLvl w:val="4"/>
    </w:pPr>
    <w:rPr>
      <w:rFonts w:ascii="Tahoma" w:hAnsi="Tahoma"/>
      <w:bCs/>
      <w:i/>
      <w:iCs/>
      <w:szCs w:val="26"/>
    </w:rPr>
  </w:style>
  <w:style w:type="paragraph" w:styleId="Naslov6">
    <w:name w:val="heading 6"/>
    <w:basedOn w:val="Navaden"/>
    <w:next w:val="Navaden"/>
    <w:link w:val="Naslov6Znak"/>
    <w:unhideWhenUsed/>
    <w:qFormat/>
    <w:rsid w:val="00EC5E4D"/>
    <w:pPr>
      <w:numPr>
        <w:ilvl w:val="5"/>
        <w:numId w:val="5"/>
      </w:numPr>
      <w:spacing w:before="240" w:after="60"/>
      <w:outlineLvl w:val="5"/>
    </w:pPr>
    <w:rPr>
      <w:rFonts w:ascii="Calibri" w:hAnsi="Calibri"/>
      <w:b/>
      <w:bCs/>
      <w:szCs w:val="22"/>
    </w:rPr>
  </w:style>
  <w:style w:type="paragraph" w:styleId="Naslov7">
    <w:name w:val="heading 7"/>
    <w:basedOn w:val="Navaden"/>
    <w:next w:val="Navaden"/>
    <w:link w:val="Naslov7Znak"/>
    <w:unhideWhenUsed/>
    <w:qFormat/>
    <w:rsid w:val="00EC5E4D"/>
    <w:pPr>
      <w:numPr>
        <w:ilvl w:val="6"/>
        <w:numId w:val="5"/>
      </w:numPr>
      <w:spacing w:before="240" w:after="60"/>
      <w:outlineLvl w:val="6"/>
    </w:pPr>
    <w:rPr>
      <w:rFonts w:ascii="Calibri" w:hAnsi="Calibri"/>
      <w:sz w:val="24"/>
    </w:rPr>
  </w:style>
  <w:style w:type="paragraph" w:styleId="Naslov8">
    <w:name w:val="heading 8"/>
    <w:basedOn w:val="Navaden"/>
    <w:next w:val="Navaden"/>
    <w:link w:val="Naslov8Znak"/>
    <w:unhideWhenUsed/>
    <w:qFormat/>
    <w:rsid w:val="00EC5E4D"/>
    <w:pPr>
      <w:numPr>
        <w:ilvl w:val="7"/>
        <w:numId w:val="5"/>
      </w:numPr>
      <w:spacing w:before="240" w:after="60"/>
      <w:outlineLvl w:val="7"/>
    </w:pPr>
    <w:rPr>
      <w:rFonts w:ascii="Calibri" w:hAnsi="Calibri"/>
      <w:i/>
      <w:iCs/>
      <w:sz w:val="24"/>
    </w:rPr>
  </w:style>
  <w:style w:type="paragraph" w:styleId="Naslov9">
    <w:name w:val="heading 9"/>
    <w:basedOn w:val="Navaden"/>
    <w:next w:val="Navaden"/>
    <w:link w:val="Naslov9Znak"/>
    <w:unhideWhenUsed/>
    <w:qFormat/>
    <w:rsid w:val="00EC5E4D"/>
    <w:pPr>
      <w:numPr>
        <w:ilvl w:val="8"/>
        <w:numId w:val="5"/>
      </w:numPr>
      <w:spacing w:before="240" w:after="60"/>
      <w:outlineLvl w:val="8"/>
    </w:pPr>
    <w:rPr>
      <w:rFonts w:ascii="Cambria" w:hAnsi="Cambria"/>
      <w:szCs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5941F4"/>
    <w:pPr>
      <w:tabs>
        <w:tab w:val="center" w:pos="4536"/>
        <w:tab w:val="right" w:pos="9072"/>
      </w:tabs>
    </w:pPr>
  </w:style>
  <w:style w:type="paragraph" w:styleId="Noga">
    <w:name w:val="footer"/>
    <w:basedOn w:val="Navaden"/>
    <w:rsid w:val="005941F4"/>
    <w:pPr>
      <w:tabs>
        <w:tab w:val="center" w:pos="4536"/>
        <w:tab w:val="right" w:pos="9072"/>
      </w:tabs>
    </w:pPr>
  </w:style>
  <w:style w:type="table" w:customStyle="1" w:styleId="Tabela-mrea">
    <w:name w:val="Tabela - mreža"/>
    <w:basedOn w:val="Navadnatabela"/>
    <w:uiPriority w:val="59"/>
    <w:rsid w:val="00594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
    <w:name w:val="Znak"/>
    <w:basedOn w:val="Navaden"/>
    <w:rsid w:val="005941F4"/>
    <w:pPr>
      <w:spacing w:after="160" w:line="240" w:lineRule="exact"/>
    </w:pPr>
    <w:rPr>
      <w:rFonts w:ascii="Tahoma" w:hAnsi="Tahoma"/>
      <w:sz w:val="20"/>
      <w:szCs w:val="20"/>
      <w:lang w:val="en-US" w:eastAsia="en-US"/>
    </w:rPr>
  </w:style>
  <w:style w:type="paragraph" w:styleId="Telobesedila">
    <w:name w:val="Body Text"/>
    <w:basedOn w:val="Navaden"/>
    <w:rsid w:val="00E502F7"/>
    <w:rPr>
      <w:szCs w:val="20"/>
    </w:rPr>
  </w:style>
  <w:style w:type="paragraph" w:customStyle="1" w:styleId="SlogTelobesedilaKrepkorna">
    <w:name w:val="Slog Telo besedila + Krepko črna"/>
    <w:basedOn w:val="Telobesedila"/>
    <w:rsid w:val="00E502F7"/>
    <w:pPr>
      <w:numPr>
        <w:numId w:val="2"/>
      </w:numPr>
      <w:tabs>
        <w:tab w:val="left" w:pos="851"/>
      </w:tabs>
      <w:ind w:left="851" w:hanging="851"/>
    </w:pPr>
    <w:rPr>
      <w:b/>
      <w:bCs/>
      <w:color w:val="000000"/>
    </w:rPr>
  </w:style>
  <w:style w:type="paragraph" w:customStyle="1" w:styleId="SlogNaslov2TimesNewRoman">
    <w:name w:val="Slog Naslov 2 + Times New Roman"/>
    <w:basedOn w:val="Naslov2"/>
    <w:rsid w:val="00E502F7"/>
    <w:pPr>
      <w:numPr>
        <w:numId w:val="3"/>
      </w:numPr>
    </w:pPr>
    <w:rPr>
      <w:rFonts w:ascii="Times New Roman" w:hAnsi="Times New Roman"/>
      <w:i w:val="0"/>
    </w:rPr>
  </w:style>
  <w:style w:type="numbering" w:styleId="111111">
    <w:name w:val="Outline List 2"/>
    <w:basedOn w:val="Brezseznama"/>
    <w:rsid w:val="00E502F7"/>
    <w:pPr>
      <w:numPr>
        <w:numId w:val="1"/>
      </w:numPr>
    </w:pPr>
  </w:style>
  <w:style w:type="character" w:styleId="Hiperpovezava">
    <w:name w:val="Hyperlink"/>
    <w:uiPriority w:val="99"/>
    <w:rsid w:val="00E502F7"/>
    <w:rPr>
      <w:color w:val="0000FF"/>
      <w:u w:val="single"/>
    </w:rPr>
  </w:style>
  <w:style w:type="paragraph" w:customStyle="1" w:styleId="DIIP">
    <w:name w:val="DIIP"/>
    <w:aliases w:val="Kazalo"/>
    <w:basedOn w:val="Navaden"/>
    <w:qFormat/>
    <w:rsid w:val="0077286E"/>
    <w:rPr>
      <w:b/>
      <w:caps/>
      <w:sz w:val="28"/>
    </w:rPr>
  </w:style>
  <w:style w:type="paragraph" w:styleId="Blokbesedila">
    <w:name w:val="Block Text"/>
    <w:basedOn w:val="Navaden"/>
    <w:rsid w:val="00AB7022"/>
    <w:pPr>
      <w:ind w:left="1416" w:right="-569" w:firstLine="708"/>
    </w:pPr>
    <w:rPr>
      <w:b/>
      <w:sz w:val="28"/>
      <w:szCs w:val="20"/>
    </w:rPr>
  </w:style>
  <w:style w:type="paragraph" w:styleId="Sprotnaopomba-besedilo">
    <w:name w:val="footnote text"/>
    <w:aliases w:val="stile 1,Footnote,Footnote1,Footnote2,Footnote3,Footnote4,Footnote5,Footnote6,Footnote7,Footnote8,Footnote9,Footnote10,Footnote11,Footnote21,Footnote31,Footnote41,Footnote51,Footnote61,Footnote71,Footnote81,Footnote91, Char Char"/>
    <w:basedOn w:val="Navaden"/>
    <w:link w:val="Sprotnaopomba-besediloZnak"/>
    <w:autoRedefine/>
    <w:semiHidden/>
    <w:rsid w:val="00AB7022"/>
    <w:rPr>
      <w:sz w:val="16"/>
      <w:szCs w:val="20"/>
      <w:lang w:val="en-GB" w:eastAsia="it-IT"/>
    </w:rPr>
  </w:style>
  <w:style w:type="paragraph" w:customStyle="1" w:styleId="Znak1">
    <w:name w:val="Znak1"/>
    <w:basedOn w:val="Navaden"/>
    <w:rsid w:val="00AB7022"/>
    <w:pPr>
      <w:spacing w:before="100" w:beforeAutospacing="1" w:after="100" w:afterAutospacing="1" w:line="240" w:lineRule="exact"/>
    </w:pPr>
    <w:rPr>
      <w:rFonts w:ascii="Tahoma" w:hAnsi="Tahoma"/>
      <w:sz w:val="20"/>
      <w:szCs w:val="20"/>
      <w:lang w:eastAsia="en-US"/>
    </w:rPr>
  </w:style>
  <w:style w:type="character" w:customStyle="1" w:styleId="manjsapisava">
    <w:name w:val="manjsapisava"/>
    <w:basedOn w:val="Privzetapisavaodstavka"/>
    <w:rsid w:val="002B7A6D"/>
  </w:style>
  <w:style w:type="paragraph" w:styleId="Navadensplet">
    <w:name w:val="Normal (Web)"/>
    <w:basedOn w:val="Navaden"/>
    <w:uiPriority w:val="99"/>
    <w:rsid w:val="008C26BB"/>
    <w:pPr>
      <w:spacing w:before="100" w:beforeAutospacing="1" w:after="100" w:afterAutospacing="1"/>
    </w:pPr>
    <w:rPr>
      <w:lang w:val="en-US" w:eastAsia="en-US"/>
    </w:rPr>
  </w:style>
  <w:style w:type="character" w:styleId="Krepko">
    <w:name w:val="Strong"/>
    <w:uiPriority w:val="22"/>
    <w:qFormat/>
    <w:rsid w:val="008C26BB"/>
    <w:rPr>
      <w:b/>
      <w:bCs/>
    </w:rPr>
  </w:style>
  <w:style w:type="paragraph" w:styleId="Napis">
    <w:name w:val="caption"/>
    <w:aliases w:val="slika"/>
    <w:basedOn w:val="Navaden"/>
    <w:next w:val="Navaden"/>
    <w:qFormat/>
    <w:rsid w:val="00EA73FF"/>
    <w:rPr>
      <w:b/>
      <w:bCs/>
      <w:sz w:val="20"/>
      <w:szCs w:val="20"/>
    </w:rPr>
  </w:style>
  <w:style w:type="paragraph" w:styleId="Telobesedila-zamik2">
    <w:name w:val="Body Text Indent 2"/>
    <w:basedOn w:val="Navaden"/>
    <w:rsid w:val="00EB5741"/>
    <w:pPr>
      <w:spacing w:after="120" w:line="480" w:lineRule="auto"/>
      <w:ind w:left="283"/>
    </w:pPr>
  </w:style>
  <w:style w:type="paragraph" w:customStyle="1" w:styleId="Slog10ptObojestranskoZa6pt">
    <w:name w:val="Slog 10 pt Obojestransko Za:  6 pt"/>
    <w:basedOn w:val="Navaden"/>
    <w:rsid w:val="002140F1"/>
    <w:pPr>
      <w:spacing w:after="120" w:line="280" w:lineRule="exact"/>
    </w:pPr>
    <w:rPr>
      <w:rFonts w:ascii="Tahoma" w:hAnsi="Tahoma"/>
      <w:sz w:val="20"/>
      <w:szCs w:val="20"/>
    </w:rPr>
  </w:style>
  <w:style w:type="paragraph" w:styleId="Kazalovsebine2">
    <w:name w:val="toc 2"/>
    <w:basedOn w:val="Navaden"/>
    <w:next w:val="Navaden"/>
    <w:autoRedefine/>
    <w:uiPriority w:val="39"/>
    <w:rsid w:val="00CC19B4"/>
    <w:pPr>
      <w:tabs>
        <w:tab w:val="left" w:pos="737"/>
        <w:tab w:val="right" w:leader="dot" w:pos="9072"/>
      </w:tabs>
      <w:ind w:left="737" w:right="706" w:hanging="737"/>
      <w:jc w:val="left"/>
    </w:pPr>
    <w:rPr>
      <w:i/>
      <w:sz w:val="24"/>
      <w:szCs w:val="20"/>
    </w:rPr>
  </w:style>
  <w:style w:type="character" w:styleId="Sprotnaopomba-sklic">
    <w:name w:val="footnote reference"/>
    <w:aliases w:val="Footnote symbol,Fussnota,Footnote reference number,note TESI,SUPERS,EN Footnote Reference,-E Fußnotenzeichen,number,Times 10 Point,Exposant 3 Point,Footnote Reference_LVL6,Footnote Reference_LVL61,Footnote Reference_LVL62"/>
    <w:uiPriority w:val="99"/>
    <w:rsid w:val="002140F1"/>
    <w:rPr>
      <w:vertAlign w:val="superscript"/>
    </w:rPr>
  </w:style>
  <w:style w:type="paragraph" w:styleId="Telobesedila3">
    <w:name w:val="Body Text 3"/>
    <w:basedOn w:val="Navaden"/>
    <w:rsid w:val="0011003E"/>
    <w:pPr>
      <w:spacing w:after="120"/>
    </w:pPr>
    <w:rPr>
      <w:rFonts w:ascii="Tahoma" w:hAnsi="Tahoma"/>
      <w:sz w:val="16"/>
      <w:szCs w:val="16"/>
    </w:rPr>
  </w:style>
  <w:style w:type="paragraph" w:styleId="Oznaenseznam2">
    <w:name w:val="List Bullet 2"/>
    <w:basedOn w:val="Navaden"/>
    <w:rsid w:val="00BB415B"/>
    <w:pPr>
      <w:numPr>
        <w:numId w:val="4"/>
      </w:numPr>
    </w:pPr>
    <w:rPr>
      <w:rFonts w:ascii="Tahoma" w:hAnsi="Tahoma"/>
      <w:szCs w:val="20"/>
    </w:rPr>
  </w:style>
  <w:style w:type="paragraph" w:customStyle="1" w:styleId="NASLOVNICA">
    <w:name w:val="NASLOVNICA"/>
    <w:basedOn w:val="Navaden"/>
    <w:qFormat/>
    <w:rsid w:val="002F4DE9"/>
    <w:pPr>
      <w:jc w:val="center"/>
    </w:pPr>
    <w:rPr>
      <w:b/>
      <w:caps/>
      <w:sz w:val="28"/>
    </w:rPr>
  </w:style>
  <w:style w:type="paragraph" w:customStyle="1" w:styleId="Application2">
    <w:name w:val="Application2"/>
    <w:basedOn w:val="Navaden"/>
    <w:autoRedefine/>
    <w:rsid w:val="00B21346"/>
    <w:pPr>
      <w:widowControl w:val="0"/>
      <w:suppressAutoHyphens/>
    </w:pPr>
    <w:rPr>
      <w:rFonts w:ascii="Arial Narrow" w:hAnsi="Arial Narrow" w:cs="Arial"/>
      <w:b/>
      <w:bCs/>
      <w:caps/>
      <w:color w:val="000000"/>
    </w:rPr>
  </w:style>
  <w:style w:type="paragraph" w:styleId="Telobesedila2">
    <w:name w:val="Body Text 2"/>
    <w:basedOn w:val="Navaden"/>
    <w:link w:val="Telobesedila2Znak"/>
    <w:rsid w:val="00DD6E7E"/>
    <w:pPr>
      <w:spacing w:after="120" w:line="480" w:lineRule="auto"/>
    </w:pPr>
  </w:style>
  <w:style w:type="character" w:customStyle="1" w:styleId="Telobesedila2Znak">
    <w:name w:val="Telo besedila 2 Znak"/>
    <w:link w:val="Telobesedila2"/>
    <w:rsid w:val="00DD6E7E"/>
    <w:rPr>
      <w:sz w:val="24"/>
      <w:szCs w:val="24"/>
    </w:rPr>
  </w:style>
  <w:style w:type="numbering" w:customStyle="1" w:styleId="Slog1">
    <w:name w:val="Slog1"/>
    <w:rsid w:val="00025CDD"/>
    <w:pPr>
      <w:numPr>
        <w:numId w:val="6"/>
      </w:numPr>
    </w:pPr>
  </w:style>
  <w:style w:type="character" w:styleId="HTML-citat">
    <w:name w:val="HTML Cite"/>
    <w:uiPriority w:val="99"/>
    <w:semiHidden/>
    <w:unhideWhenUsed/>
    <w:rsid w:val="00140C98"/>
    <w:rPr>
      <w:i/>
      <w:iCs/>
    </w:rPr>
  </w:style>
  <w:style w:type="paragraph" w:customStyle="1" w:styleId="Heading11">
    <w:name w:val="Heading 11"/>
    <w:basedOn w:val="Navaden"/>
    <w:rsid w:val="00E60422"/>
  </w:style>
  <w:style w:type="paragraph" w:customStyle="1" w:styleId="Heading21">
    <w:name w:val="Heading 21"/>
    <w:basedOn w:val="Navaden"/>
    <w:rsid w:val="00E60422"/>
  </w:style>
  <w:style w:type="paragraph" w:customStyle="1" w:styleId="Heading31">
    <w:name w:val="Heading 31"/>
    <w:basedOn w:val="Navaden"/>
    <w:rsid w:val="00E60422"/>
  </w:style>
  <w:style w:type="paragraph" w:customStyle="1" w:styleId="Heading41">
    <w:name w:val="Heading 41"/>
    <w:basedOn w:val="Navaden"/>
    <w:rsid w:val="00E60422"/>
  </w:style>
  <w:style w:type="paragraph" w:customStyle="1" w:styleId="Heading51">
    <w:name w:val="Heading 51"/>
    <w:basedOn w:val="Navaden"/>
    <w:rsid w:val="00E60422"/>
  </w:style>
  <w:style w:type="paragraph" w:customStyle="1" w:styleId="Heading61">
    <w:name w:val="Heading 61"/>
    <w:basedOn w:val="Navaden"/>
    <w:rsid w:val="00E60422"/>
  </w:style>
  <w:style w:type="paragraph" w:customStyle="1" w:styleId="Heading71">
    <w:name w:val="Heading 71"/>
    <w:basedOn w:val="Navaden"/>
    <w:rsid w:val="00E60422"/>
  </w:style>
  <w:style w:type="paragraph" w:customStyle="1" w:styleId="Heading81">
    <w:name w:val="Heading 81"/>
    <w:basedOn w:val="Navaden"/>
    <w:rsid w:val="00E60422"/>
  </w:style>
  <w:style w:type="paragraph" w:customStyle="1" w:styleId="Heading91">
    <w:name w:val="Heading 91"/>
    <w:basedOn w:val="Navaden"/>
    <w:rsid w:val="00E60422"/>
  </w:style>
  <w:style w:type="character" w:customStyle="1" w:styleId="Naslov6Znak">
    <w:name w:val="Naslov 6 Znak"/>
    <w:link w:val="Naslov6"/>
    <w:uiPriority w:val="9"/>
    <w:semiHidden/>
    <w:rsid w:val="00EC5E4D"/>
    <w:rPr>
      <w:rFonts w:ascii="Calibri" w:hAnsi="Calibri"/>
      <w:b/>
      <w:bCs/>
      <w:sz w:val="22"/>
      <w:szCs w:val="22"/>
    </w:rPr>
  </w:style>
  <w:style w:type="character" w:customStyle="1" w:styleId="Naslov7Znak">
    <w:name w:val="Naslov 7 Znak"/>
    <w:link w:val="Naslov7"/>
    <w:uiPriority w:val="9"/>
    <w:semiHidden/>
    <w:rsid w:val="00EC5E4D"/>
    <w:rPr>
      <w:rFonts w:ascii="Calibri" w:hAnsi="Calibri"/>
      <w:sz w:val="24"/>
      <w:szCs w:val="24"/>
    </w:rPr>
  </w:style>
  <w:style w:type="character" w:customStyle="1" w:styleId="Naslov8Znak">
    <w:name w:val="Naslov 8 Znak"/>
    <w:link w:val="Naslov8"/>
    <w:uiPriority w:val="9"/>
    <w:semiHidden/>
    <w:rsid w:val="00EC5E4D"/>
    <w:rPr>
      <w:rFonts w:ascii="Calibri" w:hAnsi="Calibri"/>
      <w:i/>
      <w:iCs/>
      <w:sz w:val="24"/>
      <w:szCs w:val="24"/>
    </w:rPr>
  </w:style>
  <w:style w:type="character" w:customStyle="1" w:styleId="Naslov9Znak">
    <w:name w:val="Naslov 9 Znak"/>
    <w:link w:val="Naslov9"/>
    <w:uiPriority w:val="9"/>
    <w:semiHidden/>
    <w:rsid w:val="00EC5E4D"/>
    <w:rPr>
      <w:rFonts w:ascii="Cambria" w:hAnsi="Cambria"/>
      <w:sz w:val="22"/>
      <w:szCs w:val="22"/>
    </w:rPr>
  </w:style>
  <w:style w:type="paragraph" w:customStyle="1" w:styleId="Slika">
    <w:name w:val="Slika"/>
    <w:basedOn w:val="Navaden"/>
    <w:qFormat/>
    <w:rsid w:val="005674FE"/>
    <w:pPr>
      <w:numPr>
        <w:numId w:val="7"/>
      </w:numPr>
      <w:jc w:val="center"/>
    </w:pPr>
  </w:style>
  <w:style w:type="paragraph" w:customStyle="1" w:styleId="Tabela0">
    <w:name w:val="Tabela"/>
    <w:basedOn w:val="Navaden"/>
    <w:qFormat/>
    <w:rsid w:val="005674FE"/>
    <w:pPr>
      <w:numPr>
        <w:numId w:val="8"/>
      </w:numPr>
      <w:ind w:left="0" w:firstLine="0"/>
      <w:jc w:val="center"/>
    </w:pPr>
  </w:style>
  <w:style w:type="paragraph" w:styleId="Kazalovsebine4">
    <w:name w:val="toc 4"/>
    <w:basedOn w:val="Navaden"/>
    <w:next w:val="Navaden"/>
    <w:autoRedefine/>
    <w:uiPriority w:val="39"/>
    <w:unhideWhenUsed/>
    <w:rsid w:val="0048143A"/>
    <w:pPr>
      <w:tabs>
        <w:tab w:val="left" w:pos="1134"/>
        <w:tab w:val="right" w:leader="dot" w:pos="9060"/>
      </w:tabs>
      <w:ind w:left="1134" w:hanging="1134"/>
      <w:jc w:val="left"/>
    </w:pPr>
    <w:rPr>
      <w:rFonts w:cs="Arial"/>
      <w:noProof/>
      <w:szCs w:val="22"/>
    </w:rPr>
  </w:style>
  <w:style w:type="paragraph" w:styleId="Kazalovsebine1">
    <w:name w:val="toc 1"/>
    <w:basedOn w:val="Navaden"/>
    <w:next w:val="Navaden"/>
    <w:autoRedefine/>
    <w:uiPriority w:val="39"/>
    <w:unhideWhenUsed/>
    <w:rsid w:val="0077286E"/>
    <w:pPr>
      <w:tabs>
        <w:tab w:val="left" w:pos="1021"/>
        <w:tab w:val="right" w:leader="dot" w:pos="9072"/>
      </w:tabs>
      <w:spacing w:before="120"/>
      <w:ind w:left="737" w:hanging="737"/>
      <w:jc w:val="left"/>
    </w:pPr>
    <w:rPr>
      <w:b/>
      <w:bCs/>
      <w:caps/>
      <w:noProof/>
      <w:sz w:val="24"/>
      <w:szCs w:val="20"/>
    </w:rPr>
  </w:style>
  <w:style w:type="paragraph" w:styleId="Kazalovsebine3">
    <w:name w:val="toc 3"/>
    <w:basedOn w:val="Navaden"/>
    <w:next w:val="Navaden"/>
    <w:autoRedefine/>
    <w:uiPriority w:val="39"/>
    <w:unhideWhenUsed/>
    <w:rsid w:val="0077286E"/>
    <w:pPr>
      <w:tabs>
        <w:tab w:val="left" w:pos="1021"/>
        <w:tab w:val="right" w:leader="dot" w:pos="9072"/>
      </w:tabs>
      <w:ind w:left="737" w:hanging="737"/>
      <w:jc w:val="left"/>
    </w:pPr>
    <w:rPr>
      <w:iCs/>
      <w:szCs w:val="20"/>
    </w:rPr>
  </w:style>
  <w:style w:type="paragraph" w:styleId="Kazalovsebine5">
    <w:name w:val="toc 5"/>
    <w:basedOn w:val="Navaden"/>
    <w:next w:val="Navaden"/>
    <w:autoRedefine/>
    <w:uiPriority w:val="39"/>
    <w:unhideWhenUsed/>
    <w:rsid w:val="00EF7E57"/>
    <w:pPr>
      <w:ind w:left="880"/>
      <w:jc w:val="left"/>
    </w:pPr>
    <w:rPr>
      <w:rFonts w:ascii="Calibri" w:hAnsi="Calibri"/>
      <w:sz w:val="18"/>
      <w:szCs w:val="18"/>
    </w:rPr>
  </w:style>
  <w:style w:type="paragraph" w:styleId="Kazalovsebine6">
    <w:name w:val="toc 6"/>
    <w:basedOn w:val="Navaden"/>
    <w:next w:val="Navaden"/>
    <w:autoRedefine/>
    <w:uiPriority w:val="39"/>
    <w:unhideWhenUsed/>
    <w:rsid w:val="00EF7E57"/>
    <w:pPr>
      <w:ind w:left="1100"/>
      <w:jc w:val="left"/>
    </w:pPr>
    <w:rPr>
      <w:rFonts w:ascii="Calibri" w:hAnsi="Calibri"/>
      <w:sz w:val="18"/>
      <w:szCs w:val="18"/>
    </w:rPr>
  </w:style>
  <w:style w:type="paragraph" w:styleId="Kazalovsebine7">
    <w:name w:val="toc 7"/>
    <w:basedOn w:val="Navaden"/>
    <w:next w:val="Navaden"/>
    <w:autoRedefine/>
    <w:uiPriority w:val="39"/>
    <w:unhideWhenUsed/>
    <w:rsid w:val="00EF7E57"/>
    <w:pPr>
      <w:ind w:left="1320"/>
      <w:jc w:val="left"/>
    </w:pPr>
    <w:rPr>
      <w:rFonts w:ascii="Calibri" w:hAnsi="Calibri"/>
      <w:sz w:val="18"/>
      <w:szCs w:val="18"/>
    </w:rPr>
  </w:style>
  <w:style w:type="paragraph" w:styleId="Kazalovsebine8">
    <w:name w:val="toc 8"/>
    <w:basedOn w:val="Navaden"/>
    <w:next w:val="Navaden"/>
    <w:autoRedefine/>
    <w:uiPriority w:val="39"/>
    <w:unhideWhenUsed/>
    <w:rsid w:val="00EF7E57"/>
    <w:pPr>
      <w:ind w:left="1540"/>
      <w:jc w:val="left"/>
    </w:pPr>
    <w:rPr>
      <w:rFonts w:ascii="Calibri" w:hAnsi="Calibri"/>
      <w:sz w:val="18"/>
      <w:szCs w:val="18"/>
    </w:rPr>
  </w:style>
  <w:style w:type="paragraph" w:styleId="Kazalovsebine9">
    <w:name w:val="toc 9"/>
    <w:basedOn w:val="Navaden"/>
    <w:next w:val="Navaden"/>
    <w:autoRedefine/>
    <w:uiPriority w:val="39"/>
    <w:unhideWhenUsed/>
    <w:rsid w:val="00EF7E57"/>
    <w:pPr>
      <w:ind w:left="1760"/>
      <w:jc w:val="left"/>
    </w:pPr>
    <w:rPr>
      <w:rFonts w:ascii="Calibri" w:hAnsi="Calibri"/>
      <w:sz w:val="18"/>
      <w:szCs w:val="18"/>
    </w:rPr>
  </w:style>
  <w:style w:type="paragraph" w:styleId="Kazaloslik">
    <w:name w:val="table of figures"/>
    <w:basedOn w:val="Navaden"/>
    <w:next w:val="Navaden"/>
    <w:uiPriority w:val="99"/>
    <w:unhideWhenUsed/>
    <w:rsid w:val="00A2191D"/>
    <w:pPr>
      <w:ind w:left="440" w:hanging="440"/>
      <w:jc w:val="left"/>
    </w:pPr>
    <w:rPr>
      <w:rFonts w:asciiTheme="minorHAnsi" w:hAnsiTheme="minorHAnsi" w:cstheme="minorHAnsi"/>
      <w:b/>
      <w:bCs/>
      <w:sz w:val="20"/>
      <w:szCs w:val="20"/>
    </w:rPr>
  </w:style>
  <w:style w:type="paragraph" w:styleId="Odstavekseznama">
    <w:name w:val="List Paragraph"/>
    <w:aliases w:val="NASLOV 2"/>
    <w:basedOn w:val="Navaden"/>
    <w:link w:val="OdstavekseznamaZnak"/>
    <w:uiPriority w:val="34"/>
    <w:qFormat/>
    <w:rsid w:val="00E95584"/>
    <w:pPr>
      <w:ind w:left="720"/>
      <w:contextualSpacing/>
    </w:pPr>
  </w:style>
  <w:style w:type="character" w:styleId="SledenaHiperpovezava">
    <w:name w:val="FollowedHyperlink"/>
    <w:uiPriority w:val="99"/>
    <w:semiHidden/>
    <w:unhideWhenUsed/>
    <w:rsid w:val="00D91057"/>
    <w:rPr>
      <w:color w:val="800080"/>
      <w:u w:val="single"/>
    </w:rPr>
  </w:style>
  <w:style w:type="paragraph" w:styleId="Besedilooblaka">
    <w:name w:val="Balloon Text"/>
    <w:basedOn w:val="Navaden"/>
    <w:link w:val="BesedilooblakaZnak"/>
    <w:uiPriority w:val="99"/>
    <w:semiHidden/>
    <w:unhideWhenUsed/>
    <w:rsid w:val="00677A8F"/>
    <w:rPr>
      <w:rFonts w:ascii="Tahoma" w:hAnsi="Tahoma" w:cs="Tahoma"/>
      <w:sz w:val="16"/>
      <w:szCs w:val="16"/>
    </w:rPr>
  </w:style>
  <w:style w:type="character" w:customStyle="1" w:styleId="BesedilooblakaZnak">
    <w:name w:val="Besedilo oblačka Znak"/>
    <w:link w:val="Besedilooblaka"/>
    <w:uiPriority w:val="99"/>
    <w:semiHidden/>
    <w:rsid w:val="00677A8F"/>
    <w:rPr>
      <w:rFonts w:ascii="Tahoma" w:hAnsi="Tahoma" w:cs="Tahoma"/>
      <w:sz w:val="16"/>
      <w:szCs w:val="16"/>
    </w:rPr>
  </w:style>
  <w:style w:type="paragraph" w:styleId="Konnaopomba-besedilo">
    <w:name w:val="endnote text"/>
    <w:basedOn w:val="Navaden"/>
    <w:link w:val="Konnaopomba-besediloZnak"/>
    <w:uiPriority w:val="99"/>
    <w:semiHidden/>
    <w:unhideWhenUsed/>
    <w:rsid w:val="0097574A"/>
    <w:rPr>
      <w:sz w:val="20"/>
      <w:szCs w:val="20"/>
    </w:rPr>
  </w:style>
  <w:style w:type="character" w:customStyle="1" w:styleId="Konnaopomba-besediloZnak">
    <w:name w:val="Končna opomba - besedilo Znak"/>
    <w:link w:val="Konnaopomba-besedilo"/>
    <w:uiPriority w:val="99"/>
    <w:semiHidden/>
    <w:rsid w:val="0097574A"/>
    <w:rPr>
      <w:rFonts w:ascii="Arial" w:hAnsi="Arial"/>
    </w:rPr>
  </w:style>
  <w:style w:type="character" w:styleId="Konnaopomba-sklic">
    <w:name w:val="endnote reference"/>
    <w:uiPriority w:val="99"/>
    <w:semiHidden/>
    <w:unhideWhenUsed/>
    <w:rsid w:val="0097574A"/>
    <w:rPr>
      <w:vertAlign w:val="superscript"/>
    </w:rPr>
  </w:style>
  <w:style w:type="paragraph" w:customStyle="1" w:styleId="tevilnatoka">
    <w:name w:val="tevilnatoka"/>
    <w:basedOn w:val="Navaden"/>
    <w:rsid w:val="004B1982"/>
    <w:pPr>
      <w:spacing w:before="100" w:beforeAutospacing="1" w:after="100" w:afterAutospacing="1"/>
      <w:jc w:val="left"/>
    </w:pPr>
    <w:rPr>
      <w:rFonts w:ascii="Times New Roman" w:hAnsi="Times New Roman"/>
      <w:sz w:val="24"/>
    </w:rPr>
  </w:style>
  <w:style w:type="character" w:customStyle="1" w:styleId="apple-converted-space">
    <w:name w:val="apple-converted-space"/>
    <w:rsid w:val="004B1982"/>
  </w:style>
  <w:style w:type="paragraph" w:customStyle="1" w:styleId="vrstapredpisa">
    <w:name w:val="vrstapredpisa"/>
    <w:basedOn w:val="Navaden"/>
    <w:rsid w:val="004B1982"/>
    <w:pPr>
      <w:spacing w:before="100" w:beforeAutospacing="1" w:after="100" w:afterAutospacing="1"/>
      <w:jc w:val="left"/>
    </w:pPr>
    <w:rPr>
      <w:rFonts w:ascii="Times New Roman" w:hAnsi="Times New Roman"/>
      <w:sz w:val="24"/>
    </w:rPr>
  </w:style>
  <w:style w:type="paragraph" w:customStyle="1" w:styleId="naslovpredpisa">
    <w:name w:val="naslovpredpisa"/>
    <w:basedOn w:val="Navaden"/>
    <w:rsid w:val="004B1982"/>
    <w:pPr>
      <w:spacing w:before="100" w:beforeAutospacing="1" w:after="100" w:afterAutospacing="1"/>
      <w:jc w:val="left"/>
    </w:pPr>
    <w:rPr>
      <w:rFonts w:ascii="Times New Roman" w:hAnsi="Times New Roman"/>
      <w:sz w:val="24"/>
    </w:rPr>
  </w:style>
  <w:style w:type="paragraph" w:customStyle="1" w:styleId="Default">
    <w:name w:val="Default"/>
    <w:rsid w:val="00450ADC"/>
    <w:pPr>
      <w:autoSpaceDE w:val="0"/>
      <w:autoSpaceDN w:val="0"/>
      <w:adjustRightInd w:val="0"/>
    </w:pPr>
    <w:rPr>
      <w:rFonts w:ascii="Arial" w:eastAsia="Calibri" w:hAnsi="Arial" w:cs="Arial"/>
      <w:color w:val="000000"/>
      <w:sz w:val="24"/>
      <w:szCs w:val="24"/>
      <w:lang w:eastAsia="en-US"/>
    </w:rPr>
  </w:style>
  <w:style w:type="paragraph" w:styleId="Naslov">
    <w:name w:val="Title"/>
    <w:basedOn w:val="Navaden"/>
    <w:link w:val="NaslovZnak"/>
    <w:qFormat/>
    <w:rsid w:val="00EA012E"/>
    <w:pPr>
      <w:jc w:val="center"/>
    </w:pPr>
    <w:rPr>
      <w:rFonts w:ascii="Times New Roman" w:hAnsi="Times New Roman"/>
      <w:b/>
      <w:sz w:val="28"/>
      <w:szCs w:val="20"/>
      <w:lang w:eastAsia="en-US"/>
    </w:rPr>
  </w:style>
  <w:style w:type="character" w:customStyle="1" w:styleId="NaslovZnak">
    <w:name w:val="Naslov Znak"/>
    <w:link w:val="Naslov"/>
    <w:rsid w:val="00EA012E"/>
    <w:rPr>
      <w:b/>
      <w:sz w:val="28"/>
      <w:lang w:eastAsia="en-US"/>
    </w:rPr>
  </w:style>
  <w:style w:type="paragraph" w:styleId="Telobesedila-zamik">
    <w:name w:val="Body Text Indent"/>
    <w:basedOn w:val="Navaden"/>
    <w:link w:val="Telobesedila-zamikZnak"/>
    <w:uiPriority w:val="99"/>
    <w:unhideWhenUsed/>
    <w:rsid w:val="00EA012E"/>
    <w:pPr>
      <w:spacing w:after="120"/>
      <w:ind w:left="283"/>
    </w:pPr>
  </w:style>
  <w:style w:type="character" w:customStyle="1" w:styleId="Telobesedila-zamikZnak">
    <w:name w:val="Telo besedila - zamik Znak"/>
    <w:link w:val="Telobesedila-zamik"/>
    <w:uiPriority w:val="99"/>
    <w:rsid w:val="00EA012E"/>
    <w:rPr>
      <w:rFonts w:ascii="Arial" w:hAnsi="Arial"/>
      <w:sz w:val="22"/>
      <w:szCs w:val="24"/>
    </w:rPr>
  </w:style>
  <w:style w:type="character" w:customStyle="1" w:styleId="Sprotnaopomba-besediloZnak">
    <w:name w:val="Sprotna opomba - besedilo Znak"/>
    <w:aliases w:val="stile 1 Znak,Footnote Znak,Footnote1 Znak,Footnote2 Znak,Footnote3 Znak,Footnote4 Znak,Footnote5 Znak,Footnote6 Znak,Footnote7 Znak,Footnote8 Znak,Footnote9 Znak,Footnote10 Znak,Footnote11 Znak,Footnote21 Znak"/>
    <w:link w:val="Sprotnaopomba-besedilo"/>
    <w:semiHidden/>
    <w:rsid w:val="00F3598D"/>
    <w:rPr>
      <w:rFonts w:ascii="Arial" w:hAnsi="Arial"/>
      <w:sz w:val="16"/>
      <w:lang w:val="en-GB" w:eastAsia="it-IT"/>
    </w:rPr>
  </w:style>
  <w:style w:type="paragraph" w:customStyle="1" w:styleId="Graf">
    <w:name w:val="Graf"/>
    <w:basedOn w:val="Navaden"/>
    <w:qFormat/>
    <w:rsid w:val="00DA5825"/>
    <w:pPr>
      <w:numPr>
        <w:numId w:val="9"/>
      </w:numPr>
      <w:jc w:val="center"/>
    </w:pPr>
    <w:rPr>
      <w:rFonts w:cs="Arial"/>
      <w:sz w:val="20"/>
      <w:szCs w:val="20"/>
    </w:rPr>
  </w:style>
  <w:style w:type="paragraph" w:customStyle="1" w:styleId="odstavek1">
    <w:name w:val="odstavek1"/>
    <w:basedOn w:val="Navaden"/>
    <w:rsid w:val="00583172"/>
    <w:pPr>
      <w:spacing w:before="240"/>
      <w:ind w:firstLine="1021"/>
    </w:pPr>
    <w:rPr>
      <w:rFonts w:cs="Arial"/>
      <w:szCs w:val="22"/>
    </w:rPr>
  </w:style>
  <w:style w:type="paragraph" w:customStyle="1" w:styleId="tevilnatoka1">
    <w:name w:val="tevilnatoka1"/>
    <w:basedOn w:val="Navaden"/>
    <w:rsid w:val="00583172"/>
    <w:pPr>
      <w:ind w:left="425" w:hanging="425"/>
    </w:pPr>
    <w:rPr>
      <w:rFonts w:cs="Arial"/>
      <w:szCs w:val="22"/>
    </w:rPr>
  </w:style>
  <w:style w:type="paragraph" w:customStyle="1" w:styleId="SlogNaslov1TeloCalibri14ptLevoSpodajEnojenSam">
    <w:name w:val="Slog Naslov 1 + +Telo (Calibri) 14 pt Levo Spodaj: (Enojen Sam..."/>
    <w:basedOn w:val="Naslov1"/>
    <w:rsid w:val="000E25AD"/>
    <w:pPr>
      <w:pBdr>
        <w:bottom w:val="single" w:sz="4" w:space="1" w:color="auto"/>
      </w:pBdr>
      <w:jc w:val="left"/>
    </w:pPr>
    <w:rPr>
      <w:rFonts w:asciiTheme="minorHAnsi" w:hAnsiTheme="minorHAnsi" w:cs="Times New Roman"/>
      <w:sz w:val="28"/>
      <w:szCs w:val="20"/>
    </w:rPr>
  </w:style>
  <w:style w:type="character" w:customStyle="1" w:styleId="fontstyle01">
    <w:name w:val="fontstyle01"/>
    <w:rsid w:val="00946EC0"/>
    <w:rPr>
      <w:rFonts w:ascii="ArialMT" w:hAnsi="ArialMT" w:hint="default"/>
      <w:b w:val="0"/>
      <w:bCs w:val="0"/>
      <w:i w:val="0"/>
      <w:iCs w:val="0"/>
      <w:color w:val="000000"/>
      <w:sz w:val="20"/>
      <w:szCs w:val="20"/>
    </w:rPr>
  </w:style>
  <w:style w:type="table" w:styleId="Tabelamrea">
    <w:name w:val="Table Grid"/>
    <w:basedOn w:val="Navadnatabela"/>
    <w:uiPriority w:val="39"/>
    <w:rsid w:val="00E31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NASLOV 2 Znak"/>
    <w:link w:val="Odstavekseznama"/>
    <w:uiPriority w:val="34"/>
    <w:rsid w:val="00D3330F"/>
    <w:rPr>
      <w:rFonts w:ascii="Arial" w:hAnsi="Arial"/>
      <w:sz w:val="22"/>
      <w:szCs w:val="24"/>
    </w:rPr>
  </w:style>
  <w:style w:type="character" w:customStyle="1" w:styleId="UnresolvedMention">
    <w:name w:val="Unresolved Mention"/>
    <w:basedOn w:val="Privzetapisavaodstavka"/>
    <w:uiPriority w:val="99"/>
    <w:semiHidden/>
    <w:unhideWhenUsed/>
    <w:rsid w:val="00AF75BD"/>
    <w:rPr>
      <w:color w:val="605E5C"/>
      <w:shd w:val="clear" w:color="auto" w:fill="E1DFDD"/>
    </w:rPr>
  </w:style>
  <w:style w:type="paragraph" w:customStyle="1" w:styleId="tabela">
    <w:name w:val="tabela"/>
    <w:basedOn w:val="Napis"/>
    <w:next w:val="Navaden"/>
    <w:qFormat/>
    <w:rsid w:val="000E7218"/>
    <w:pPr>
      <w:numPr>
        <w:numId w:val="17"/>
      </w:numPr>
      <w:ind w:left="907" w:hanging="907"/>
      <w:jc w:val="center"/>
    </w:pPr>
    <w:rPr>
      <w:rFonts w:eastAsia="Calibri"/>
      <w:b w:val="0"/>
      <w:lang w:eastAsia="en-US"/>
    </w:rPr>
  </w:style>
  <w:style w:type="character" w:customStyle="1" w:styleId="GlavaZnak">
    <w:name w:val="Glava Znak"/>
    <w:basedOn w:val="Privzetapisavaodstavka"/>
    <w:link w:val="Glava"/>
    <w:rsid w:val="00822FDA"/>
    <w:rPr>
      <w:rFonts w:ascii="Arial" w:hAnsi="Arial"/>
      <w:sz w:val="22"/>
      <w:szCs w:val="24"/>
    </w:rPr>
  </w:style>
  <w:style w:type="table" w:customStyle="1" w:styleId="TableNormal">
    <w:name w:val="Table Normal"/>
    <w:uiPriority w:val="2"/>
    <w:semiHidden/>
    <w:unhideWhenUsed/>
    <w:qFormat/>
    <w:rsid w:val="00EB14E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avaden"/>
    <w:uiPriority w:val="1"/>
    <w:qFormat/>
    <w:rsid w:val="00EB14E3"/>
    <w:pPr>
      <w:widowControl w:val="0"/>
      <w:autoSpaceDE w:val="0"/>
      <w:autoSpaceDN w:val="0"/>
      <w:jc w:val="left"/>
    </w:pPr>
    <w:rPr>
      <w:rFonts w:eastAsia="Arial" w:cs="Arial"/>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267775">
      <w:bodyDiv w:val="1"/>
      <w:marLeft w:val="0"/>
      <w:marRight w:val="0"/>
      <w:marTop w:val="0"/>
      <w:marBottom w:val="0"/>
      <w:divBdr>
        <w:top w:val="none" w:sz="0" w:space="0" w:color="auto"/>
        <w:left w:val="none" w:sz="0" w:space="0" w:color="auto"/>
        <w:bottom w:val="none" w:sz="0" w:space="0" w:color="auto"/>
        <w:right w:val="none" w:sz="0" w:space="0" w:color="auto"/>
      </w:divBdr>
    </w:div>
    <w:div w:id="32314670">
      <w:bodyDiv w:val="1"/>
      <w:marLeft w:val="0"/>
      <w:marRight w:val="0"/>
      <w:marTop w:val="0"/>
      <w:marBottom w:val="0"/>
      <w:divBdr>
        <w:top w:val="none" w:sz="0" w:space="0" w:color="auto"/>
        <w:left w:val="none" w:sz="0" w:space="0" w:color="auto"/>
        <w:bottom w:val="none" w:sz="0" w:space="0" w:color="auto"/>
        <w:right w:val="none" w:sz="0" w:space="0" w:color="auto"/>
      </w:divBdr>
    </w:div>
    <w:div w:id="39283318">
      <w:bodyDiv w:val="1"/>
      <w:marLeft w:val="0"/>
      <w:marRight w:val="0"/>
      <w:marTop w:val="0"/>
      <w:marBottom w:val="0"/>
      <w:divBdr>
        <w:top w:val="none" w:sz="0" w:space="0" w:color="auto"/>
        <w:left w:val="none" w:sz="0" w:space="0" w:color="auto"/>
        <w:bottom w:val="none" w:sz="0" w:space="0" w:color="auto"/>
        <w:right w:val="none" w:sz="0" w:space="0" w:color="auto"/>
      </w:divBdr>
    </w:div>
    <w:div w:id="40524307">
      <w:bodyDiv w:val="1"/>
      <w:marLeft w:val="0"/>
      <w:marRight w:val="0"/>
      <w:marTop w:val="0"/>
      <w:marBottom w:val="0"/>
      <w:divBdr>
        <w:top w:val="none" w:sz="0" w:space="0" w:color="auto"/>
        <w:left w:val="none" w:sz="0" w:space="0" w:color="auto"/>
        <w:bottom w:val="none" w:sz="0" w:space="0" w:color="auto"/>
        <w:right w:val="none" w:sz="0" w:space="0" w:color="auto"/>
      </w:divBdr>
    </w:div>
    <w:div w:id="44531168">
      <w:bodyDiv w:val="1"/>
      <w:marLeft w:val="0"/>
      <w:marRight w:val="0"/>
      <w:marTop w:val="0"/>
      <w:marBottom w:val="0"/>
      <w:divBdr>
        <w:top w:val="none" w:sz="0" w:space="0" w:color="auto"/>
        <w:left w:val="none" w:sz="0" w:space="0" w:color="auto"/>
        <w:bottom w:val="none" w:sz="0" w:space="0" w:color="auto"/>
        <w:right w:val="none" w:sz="0" w:space="0" w:color="auto"/>
      </w:divBdr>
    </w:div>
    <w:div w:id="48262874">
      <w:bodyDiv w:val="1"/>
      <w:marLeft w:val="0"/>
      <w:marRight w:val="0"/>
      <w:marTop w:val="0"/>
      <w:marBottom w:val="0"/>
      <w:divBdr>
        <w:top w:val="none" w:sz="0" w:space="0" w:color="auto"/>
        <w:left w:val="none" w:sz="0" w:space="0" w:color="auto"/>
        <w:bottom w:val="none" w:sz="0" w:space="0" w:color="auto"/>
        <w:right w:val="none" w:sz="0" w:space="0" w:color="auto"/>
      </w:divBdr>
    </w:div>
    <w:div w:id="71658310">
      <w:bodyDiv w:val="1"/>
      <w:marLeft w:val="0"/>
      <w:marRight w:val="0"/>
      <w:marTop w:val="0"/>
      <w:marBottom w:val="0"/>
      <w:divBdr>
        <w:top w:val="none" w:sz="0" w:space="0" w:color="auto"/>
        <w:left w:val="none" w:sz="0" w:space="0" w:color="auto"/>
        <w:bottom w:val="none" w:sz="0" w:space="0" w:color="auto"/>
        <w:right w:val="none" w:sz="0" w:space="0" w:color="auto"/>
      </w:divBdr>
    </w:div>
    <w:div w:id="83262121">
      <w:bodyDiv w:val="1"/>
      <w:marLeft w:val="0"/>
      <w:marRight w:val="0"/>
      <w:marTop w:val="0"/>
      <w:marBottom w:val="0"/>
      <w:divBdr>
        <w:top w:val="none" w:sz="0" w:space="0" w:color="auto"/>
        <w:left w:val="none" w:sz="0" w:space="0" w:color="auto"/>
        <w:bottom w:val="none" w:sz="0" w:space="0" w:color="auto"/>
        <w:right w:val="none" w:sz="0" w:space="0" w:color="auto"/>
      </w:divBdr>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29174232">
      <w:bodyDiv w:val="1"/>
      <w:marLeft w:val="0"/>
      <w:marRight w:val="0"/>
      <w:marTop w:val="0"/>
      <w:marBottom w:val="0"/>
      <w:divBdr>
        <w:top w:val="none" w:sz="0" w:space="0" w:color="auto"/>
        <w:left w:val="none" w:sz="0" w:space="0" w:color="auto"/>
        <w:bottom w:val="none" w:sz="0" w:space="0" w:color="auto"/>
        <w:right w:val="none" w:sz="0" w:space="0" w:color="auto"/>
      </w:divBdr>
    </w:div>
    <w:div w:id="129831658">
      <w:bodyDiv w:val="1"/>
      <w:marLeft w:val="0"/>
      <w:marRight w:val="0"/>
      <w:marTop w:val="0"/>
      <w:marBottom w:val="0"/>
      <w:divBdr>
        <w:top w:val="none" w:sz="0" w:space="0" w:color="auto"/>
        <w:left w:val="none" w:sz="0" w:space="0" w:color="auto"/>
        <w:bottom w:val="none" w:sz="0" w:space="0" w:color="auto"/>
        <w:right w:val="none" w:sz="0" w:space="0" w:color="auto"/>
      </w:divBdr>
    </w:div>
    <w:div w:id="133639520">
      <w:bodyDiv w:val="1"/>
      <w:marLeft w:val="0"/>
      <w:marRight w:val="0"/>
      <w:marTop w:val="0"/>
      <w:marBottom w:val="0"/>
      <w:divBdr>
        <w:top w:val="none" w:sz="0" w:space="0" w:color="auto"/>
        <w:left w:val="none" w:sz="0" w:space="0" w:color="auto"/>
        <w:bottom w:val="none" w:sz="0" w:space="0" w:color="auto"/>
        <w:right w:val="none" w:sz="0" w:space="0" w:color="auto"/>
      </w:divBdr>
    </w:div>
    <w:div w:id="136649342">
      <w:bodyDiv w:val="1"/>
      <w:marLeft w:val="0"/>
      <w:marRight w:val="0"/>
      <w:marTop w:val="0"/>
      <w:marBottom w:val="0"/>
      <w:divBdr>
        <w:top w:val="none" w:sz="0" w:space="0" w:color="auto"/>
        <w:left w:val="none" w:sz="0" w:space="0" w:color="auto"/>
        <w:bottom w:val="none" w:sz="0" w:space="0" w:color="auto"/>
        <w:right w:val="none" w:sz="0" w:space="0" w:color="auto"/>
      </w:divBdr>
    </w:div>
    <w:div w:id="159735212">
      <w:bodyDiv w:val="1"/>
      <w:marLeft w:val="0"/>
      <w:marRight w:val="0"/>
      <w:marTop w:val="0"/>
      <w:marBottom w:val="0"/>
      <w:divBdr>
        <w:top w:val="none" w:sz="0" w:space="0" w:color="auto"/>
        <w:left w:val="none" w:sz="0" w:space="0" w:color="auto"/>
        <w:bottom w:val="none" w:sz="0" w:space="0" w:color="auto"/>
        <w:right w:val="none" w:sz="0" w:space="0" w:color="auto"/>
      </w:divBdr>
    </w:div>
    <w:div w:id="179707910">
      <w:bodyDiv w:val="1"/>
      <w:marLeft w:val="0"/>
      <w:marRight w:val="0"/>
      <w:marTop w:val="0"/>
      <w:marBottom w:val="0"/>
      <w:divBdr>
        <w:top w:val="none" w:sz="0" w:space="0" w:color="auto"/>
        <w:left w:val="none" w:sz="0" w:space="0" w:color="auto"/>
        <w:bottom w:val="none" w:sz="0" w:space="0" w:color="auto"/>
        <w:right w:val="none" w:sz="0" w:space="0" w:color="auto"/>
      </w:divBdr>
    </w:div>
    <w:div w:id="183597747">
      <w:bodyDiv w:val="1"/>
      <w:marLeft w:val="0"/>
      <w:marRight w:val="0"/>
      <w:marTop w:val="0"/>
      <w:marBottom w:val="0"/>
      <w:divBdr>
        <w:top w:val="none" w:sz="0" w:space="0" w:color="auto"/>
        <w:left w:val="none" w:sz="0" w:space="0" w:color="auto"/>
        <w:bottom w:val="none" w:sz="0" w:space="0" w:color="auto"/>
        <w:right w:val="none" w:sz="0" w:space="0" w:color="auto"/>
      </w:divBdr>
    </w:div>
    <w:div w:id="193156360">
      <w:bodyDiv w:val="1"/>
      <w:marLeft w:val="0"/>
      <w:marRight w:val="0"/>
      <w:marTop w:val="0"/>
      <w:marBottom w:val="0"/>
      <w:divBdr>
        <w:top w:val="none" w:sz="0" w:space="0" w:color="auto"/>
        <w:left w:val="none" w:sz="0" w:space="0" w:color="auto"/>
        <w:bottom w:val="none" w:sz="0" w:space="0" w:color="auto"/>
        <w:right w:val="none" w:sz="0" w:space="0" w:color="auto"/>
      </w:divBdr>
    </w:div>
    <w:div w:id="197012215">
      <w:bodyDiv w:val="1"/>
      <w:marLeft w:val="0"/>
      <w:marRight w:val="0"/>
      <w:marTop w:val="0"/>
      <w:marBottom w:val="0"/>
      <w:divBdr>
        <w:top w:val="none" w:sz="0" w:space="0" w:color="auto"/>
        <w:left w:val="none" w:sz="0" w:space="0" w:color="auto"/>
        <w:bottom w:val="none" w:sz="0" w:space="0" w:color="auto"/>
        <w:right w:val="none" w:sz="0" w:space="0" w:color="auto"/>
      </w:divBdr>
    </w:div>
    <w:div w:id="206183464">
      <w:bodyDiv w:val="1"/>
      <w:marLeft w:val="0"/>
      <w:marRight w:val="0"/>
      <w:marTop w:val="0"/>
      <w:marBottom w:val="0"/>
      <w:divBdr>
        <w:top w:val="none" w:sz="0" w:space="0" w:color="auto"/>
        <w:left w:val="none" w:sz="0" w:space="0" w:color="auto"/>
        <w:bottom w:val="none" w:sz="0" w:space="0" w:color="auto"/>
        <w:right w:val="none" w:sz="0" w:space="0" w:color="auto"/>
      </w:divBdr>
    </w:div>
    <w:div w:id="213086108">
      <w:bodyDiv w:val="1"/>
      <w:marLeft w:val="0"/>
      <w:marRight w:val="0"/>
      <w:marTop w:val="0"/>
      <w:marBottom w:val="0"/>
      <w:divBdr>
        <w:top w:val="none" w:sz="0" w:space="0" w:color="auto"/>
        <w:left w:val="none" w:sz="0" w:space="0" w:color="auto"/>
        <w:bottom w:val="none" w:sz="0" w:space="0" w:color="auto"/>
        <w:right w:val="none" w:sz="0" w:space="0" w:color="auto"/>
      </w:divBdr>
    </w:div>
    <w:div w:id="242765020">
      <w:bodyDiv w:val="1"/>
      <w:marLeft w:val="0"/>
      <w:marRight w:val="0"/>
      <w:marTop w:val="0"/>
      <w:marBottom w:val="0"/>
      <w:divBdr>
        <w:top w:val="none" w:sz="0" w:space="0" w:color="auto"/>
        <w:left w:val="none" w:sz="0" w:space="0" w:color="auto"/>
        <w:bottom w:val="none" w:sz="0" w:space="0" w:color="auto"/>
        <w:right w:val="none" w:sz="0" w:space="0" w:color="auto"/>
      </w:divBdr>
    </w:div>
    <w:div w:id="262417680">
      <w:bodyDiv w:val="1"/>
      <w:marLeft w:val="0"/>
      <w:marRight w:val="0"/>
      <w:marTop w:val="0"/>
      <w:marBottom w:val="0"/>
      <w:divBdr>
        <w:top w:val="none" w:sz="0" w:space="0" w:color="auto"/>
        <w:left w:val="none" w:sz="0" w:space="0" w:color="auto"/>
        <w:bottom w:val="none" w:sz="0" w:space="0" w:color="auto"/>
        <w:right w:val="none" w:sz="0" w:space="0" w:color="auto"/>
      </w:divBdr>
    </w:div>
    <w:div w:id="262807165">
      <w:bodyDiv w:val="1"/>
      <w:marLeft w:val="0"/>
      <w:marRight w:val="0"/>
      <w:marTop w:val="0"/>
      <w:marBottom w:val="0"/>
      <w:divBdr>
        <w:top w:val="none" w:sz="0" w:space="0" w:color="auto"/>
        <w:left w:val="none" w:sz="0" w:space="0" w:color="auto"/>
        <w:bottom w:val="none" w:sz="0" w:space="0" w:color="auto"/>
        <w:right w:val="none" w:sz="0" w:space="0" w:color="auto"/>
      </w:divBdr>
    </w:div>
    <w:div w:id="272254733">
      <w:bodyDiv w:val="1"/>
      <w:marLeft w:val="0"/>
      <w:marRight w:val="0"/>
      <w:marTop w:val="0"/>
      <w:marBottom w:val="0"/>
      <w:divBdr>
        <w:top w:val="none" w:sz="0" w:space="0" w:color="auto"/>
        <w:left w:val="none" w:sz="0" w:space="0" w:color="auto"/>
        <w:bottom w:val="none" w:sz="0" w:space="0" w:color="auto"/>
        <w:right w:val="none" w:sz="0" w:space="0" w:color="auto"/>
      </w:divBdr>
    </w:div>
    <w:div w:id="288366398">
      <w:bodyDiv w:val="1"/>
      <w:marLeft w:val="0"/>
      <w:marRight w:val="0"/>
      <w:marTop w:val="0"/>
      <w:marBottom w:val="0"/>
      <w:divBdr>
        <w:top w:val="none" w:sz="0" w:space="0" w:color="auto"/>
        <w:left w:val="none" w:sz="0" w:space="0" w:color="auto"/>
        <w:bottom w:val="none" w:sz="0" w:space="0" w:color="auto"/>
        <w:right w:val="none" w:sz="0" w:space="0" w:color="auto"/>
      </w:divBdr>
    </w:div>
    <w:div w:id="299304655">
      <w:bodyDiv w:val="1"/>
      <w:marLeft w:val="0"/>
      <w:marRight w:val="0"/>
      <w:marTop w:val="0"/>
      <w:marBottom w:val="0"/>
      <w:divBdr>
        <w:top w:val="none" w:sz="0" w:space="0" w:color="auto"/>
        <w:left w:val="none" w:sz="0" w:space="0" w:color="auto"/>
        <w:bottom w:val="none" w:sz="0" w:space="0" w:color="auto"/>
        <w:right w:val="none" w:sz="0" w:space="0" w:color="auto"/>
      </w:divBdr>
    </w:div>
    <w:div w:id="303776058">
      <w:bodyDiv w:val="1"/>
      <w:marLeft w:val="0"/>
      <w:marRight w:val="0"/>
      <w:marTop w:val="0"/>
      <w:marBottom w:val="0"/>
      <w:divBdr>
        <w:top w:val="none" w:sz="0" w:space="0" w:color="auto"/>
        <w:left w:val="none" w:sz="0" w:space="0" w:color="auto"/>
        <w:bottom w:val="none" w:sz="0" w:space="0" w:color="auto"/>
        <w:right w:val="none" w:sz="0" w:space="0" w:color="auto"/>
      </w:divBdr>
    </w:div>
    <w:div w:id="342056345">
      <w:bodyDiv w:val="1"/>
      <w:marLeft w:val="0"/>
      <w:marRight w:val="0"/>
      <w:marTop w:val="0"/>
      <w:marBottom w:val="0"/>
      <w:divBdr>
        <w:top w:val="none" w:sz="0" w:space="0" w:color="auto"/>
        <w:left w:val="none" w:sz="0" w:space="0" w:color="auto"/>
        <w:bottom w:val="none" w:sz="0" w:space="0" w:color="auto"/>
        <w:right w:val="none" w:sz="0" w:space="0" w:color="auto"/>
      </w:divBdr>
    </w:div>
    <w:div w:id="342707514">
      <w:bodyDiv w:val="1"/>
      <w:marLeft w:val="0"/>
      <w:marRight w:val="0"/>
      <w:marTop w:val="0"/>
      <w:marBottom w:val="0"/>
      <w:divBdr>
        <w:top w:val="none" w:sz="0" w:space="0" w:color="auto"/>
        <w:left w:val="none" w:sz="0" w:space="0" w:color="auto"/>
        <w:bottom w:val="none" w:sz="0" w:space="0" w:color="auto"/>
        <w:right w:val="none" w:sz="0" w:space="0" w:color="auto"/>
      </w:divBdr>
    </w:div>
    <w:div w:id="347029134">
      <w:bodyDiv w:val="1"/>
      <w:marLeft w:val="0"/>
      <w:marRight w:val="0"/>
      <w:marTop w:val="0"/>
      <w:marBottom w:val="0"/>
      <w:divBdr>
        <w:top w:val="none" w:sz="0" w:space="0" w:color="auto"/>
        <w:left w:val="none" w:sz="0" w:space="0" w:color="auto"/>
        <w:bottom w:val="none" w:sz="0" w:space="0" w:color="auto"/>
        <w:right w:val="none" w:sz="0" w:space="0" w:color="auto"/>
      </w:divBdr>
    </w:div>
    <w:div w:id="364208757">
      <w:bodyDiv w:val="1"/>
      <w:marLeft w:val="0"/>
      <w:marRight w:val="0"/>
      <w:marTop w:val="0"/>
      <w:marBottom w:val="0"/>
      <w:divBdr>
        <w:top w:val="none" w:sz="0" w:space="0" w:color="auto"/>
        <w:left w:val="none" w:sz="0" w:space="0" w:color="auto"/>
        <w:bottom w:val="none" w:sz="0" w:space="0" w:color="auto"/>
        <w:right w:val="none" w:sz="0" w:space="0" w:color="auto"/>
      </w:divBdr>
    </w:div>
    <w:div w:id="383986371">
      <w:bodyDiv w:val="1"/>
      <w:marLeft w:val="0"/>
      <w:marRight w:val="0"/>
      <w:marTop w:val="0"/>
      <w:marBottom w:val="0"/>
      <w:divBdr>
        <w:top w:val="none" w:sz="0" w:space="0" w:color="auto"/>
        <w:left w:val="none" w:sz="0" w:space="0" w:color="auto"/>
        <w:bottom w:val="none" w:sz="0" w:space="0" w:color="auto"/>
        <w:right w:val="none" w:sz="0" w:space="0" w:color="auto"/>
      </w:divBdr>
    </w:div>
    <w:div w:id="390008866">
      <w:bodyDiv w:val="1"/>
      <w:marLeft w:val="0"/>
      <w:marRight w:val="0"/>
      <w:marTop w:val="0"/>
      <w:marBottom w:val="0"/>
      <w:divBdr>
        <w:top w:val="none" w:sz="0" w:space="0" w:color="auto"/>
        <w:left w:val="none" w:sz="0" w:space="0" w:color="auto"/>
        <w:bottom w:val="none" w:sz="0" w:space="0" w:color="auto"/>
        <w:right w:val="none" w:sz="0" w:space="0" w:color="auto"/>
      </w:divBdr>
    </w:div>
    <w:div w:id="396320747">
      <w:bodyDiv w:val="1"/>
      <w:marLeft w:val="0"/>
      <w:marRight w:val="0"/>
      <w:marTop w:val="0"/>
      <w:marBottom w:val="0"/>
      <w:divBdr>
        <w:top w:val="none" w:sz="0" w:space="0" w:color="auto"/>
        <w:left w:val="none" w:sz="0" w:space="0" w:color="auto"/>
        <w:bottom w:val="none" w:sz="0" w:space="0" w:color="auto"/>
        <w:right w:val="none" w:sz="0" w:space="0" w:color="auto"/>
      </w:divBdr>
    </w:div>
    <w:div w:id="414668219">
      <w:bodyDiv w:val="1"/>
      <w:marLeft w:val="0"/>
      <w:marRight w:val="0"/>
      <w:marTop w:val="0"/>
      <w:marBottom w:val="0"/>
      <w:divBdr>
        <w:top w:val="none" w:sz="0" w:space="0" w:color="auto"/>
        <w:left w:val="none" w:sz="0" w:space="0" w:color="auto"/>
        <w:bottom w:val="none" w:sz="0" w:space="0" w:color="auto"/>
        <w:right w:val="none" w:sz="0" w:space="0" w:color="auto"/>
      </w:divBdr>
    </w:div>
    <w:div w:id="439223270">
      <w:bodyDiv w:val="1"/>
      <w:marLeft w:val="0"/>
      <w:marRight w:val="0"/>
      <w:marTop w:val="0"/>
      <w:marBottom w:val="0"/>
      <w:divBdr>
        <w:top w:val="none" w:sz="0" w:space="0" w:color="auto"/>
        <w:left w:val="none" w:sz="0" w:space="0" w:color="auto"/>
        <w:bottom w:val="none" w:sz="0" w:space="0" w:color="auto"/>
        <w:right w:val="none" w:sz="0" w:space="0" w:color="auto"/>
      </w:divBdr>
    </w:div>
    <w:div w:id="443693640">
      <w:bodyDiv w:val="1"/>
      <w:marLeft w:val="0"/>
      <w:marRight w:val="0"/>
      <w:marTop w:val="0"/>
      <w:marBottom w:val="0"/>
      <w:divBdr>
        <w:top w:val="none" w:sz="0" w:space="0" w:color="auto"/>
        <w:left w:val="none" w:sz="0" w:space="0" w:color="auto"/>
        <w:bottom w:val="none" w:sz="0" w:space="0" w:color="auto"/>
        <w:right w:val="none" w:sz="0" w:space="0" w:color="auto"/>
      </w:divBdr>
    </w:div>
    <w:div w:id="455299824">
      <w:bodyDiv w:val="1"/>
      <w:marLeft w:val="0"/>
      <w:marRight w:val="0"/>
      <w:marTop w:val="0"/>
      <w:marBottom w:val="0"/>
      <w:divBdr>
        <w:top w:val="none" w:sz="0" w:space="0" w:color="auto"/>
        <w:left w:val="none" w:sz="0" w:space="0" w:color="auto"/>
        <w:bottom w:val="none" w:sz="0" w:space="0" w:color="auto"/>
        <w:right w:val="none" w:sz="0" w:space="0" w:color="auto"/>
      </w:divBdr>
    </w:div>
    <w:div w:id="468792175">
      <w:bodyDiv w:val="1"/>
      <w:marLeft w:val="0"/>
      <w:marRight w:val="0"/>
      <w:marTop w:val="0"/>
      <w:marBottom w:val="0"/>
      <w:divBdr>
        <w:top w:val="none" w:sz="0" w:space="0" w:color="auto"/>
        <w:left w:val="none" w:sz="0" w:space="0" w:color="auto"/>
        <w:bottom w:val="none" w:sz="0" w:space="0" w:color="auto"/>
        <w:right w:val="none" w:sz="0" w:space="0" w:color="auto"/>
      </w:divBdr>
    </w:div>
    <w:div w:id="491022498">
      <w:bodyDiv w:val="1"/>
      <w:marLeft w:val="0"/>
      <w:marRight w:val="0"/>
      <w:marTop w:val="0"/>
      <w:marBottom w:val="0"/>
      <w:divBdr>
        <w:top w:val="none" w:sz="0" w:space="0" w:color="auto"/>
        <w:left w:val="none" w:sz="0" w:space="0" w:color="auto"/>
        <w:bottom w:val="none" w:sz="0" w:space="0" w:color="auto"/>
        <w:right w:val="none" w:sz="0" w:space="0" w:color="auto"/>
      </w:divBdr>
    </w:div>
    <w:div w:id="494928030">
      <w:bodyDiv w:val="1"/>
      <w:marLeft w:val="0"/>
      <w:marRight w:val="0"/>
      <w:marTop w:val="0"/>
      <w:marBottom w:val="0"/>
      <w:divBdr>
        <w:top w:val="none" w:sz="0" w:space="0" w:color="auto"/>
        <w:left w:val="none" w:sz="0" w:space="0" w:color="auto"/>
        <w:bottom w:val="none" w:sz="0" w:space="0" w:color="auto"/>
        <w:right w:val="none" w:sz="0" w:space="0" w:color="auto"/>
      </w:divBdr>
    </w:div>
    <w:div w:id="497304464">
      <w:bodyDiv w:val="1"/>
      <w:marLeft w:val="0"/>
      <w:marRight w:val="0"/>
      <w:marTop w:val="0"/>
      <w:marBottom w:val="0"/>
      <w:divBdr>
        <w:top w:val="none" w:sz="0" w:space="0" w:color="auto"/>
        <w:left w:val="none" w:sz="0" w:space="0" w:color="auto"/>
        <w:bottom w:val="none" w:sz="0" w:space="0" w:color="auto"/>
        <w:right w:val="none" w:sz="0" w:space="0" w:color="auto"/>
      </w:divBdr>
    </w:div>
    <w:div w:id="502204290">
      <w:bodyDiv w:val="1"/>
      <w:marLeft w:val="0"/>
      <w:marRight w:val="0"/>
      <w:marTop w:val="0"/>
      <w:marBottom w:val="0"/>
      <w:divBdr>
        <w:top w:val="none" w:sz="0" w:space="0" w:color="auto"/>
        <w:left w:val="none" w:sz="0" w:space="0" w:color="auto"/>
        <w:bottom w:val="none" w:sz="0" w:space="0" w:color="auto"/>
        <w:right w:val="none" w:sz="0" w:space="0" w:color="auto"/>
      </w:divBdr>
    </w:div>
    <w:div w:id="516769913">
      <w:bodyDiv w:val="1"/>
      <w:marLeft w:val="0"/>
      <w:marRight w:val="0"/>
      <w:marTop w:val="0"/>
      <w:marBottom w:val="0"/>
      <w:divBdr>
        <w:top w:val="none" w:sz="0" w:space="0" w:color="auto"/>
        <w:left w:val="none" w:sz="0" w:space="0" w:color="auto"/>
        <w:bottom w:val="none" w:sz="0" w:space="0" w:color="auto"/>
        <w:right w:val="none" w:sz="0" w:space="0" w:color="auto"/>
      </w:divBdr>
    </w:div>
    <w:div w:id="545337937">
      <w:bodyDiv w:val="1"/>
      <w:marLeft w:val="0"/>
      <w:marRight w:val="0"/>
      <w:marTop w:val="0"/>
      <w:marBottom w:val="0"/>
      <w:divBdr>
        <w:top w:val="none" w:sz="0" w:space="0" w:color="auto"/>
        <w:left w:val="none" w:sz="0" w:space="0" w:color="auto"/>
        <w:bottom w:val="none" w:sz="0" w:space="0" w:color="auto"/>
        <w:right w:val="none" w:sz="0" w:space="0" w:color="auto"/>
      </w:divBdr>
    </w:div>
    <w:div w:id="546526795">
      <w:bodyDiv w:val="1"/>
      <w:marLeft w:val="0"/>
      <w:marRight w:val="0"/>
      <w:marTop w:val="0"/>
      <w:marBottom w:val="0"/>
      <w:divBdr>
        <w:top w:val="none" w:sz="0" w:space="0" w:color="auto"/>
        <w:left w:val="none" w:sz="0" w:space="0" w:color="auto"/>
        <w:bottom w:val="none" w:sz="0" w:space="0" w:color="auto"/>
        <w:right w:val="none" w:sz="0" w:space="0" w:color="auto"/>
      </w:divBdr>
    </w:div>
    <w:div w:id="553856429">
      <w:bodyDiv w:val="1"/>
      <w:marLeft w:val="0"/>
      <w:marRight w:val="0"/>
      <w:marTop w:val="0"/>
      <w:marBottom w:val="0"/>
      <w:divBdr>
        <w:top w:val="none" w:sz="0" w:space="0" w:color="auto"/>
        <w:left w:val="none" w:sz="0" w:space="0" w:color="auto"/>
        <w:bottom w:val="none" w:sz="0" w:space="0" w:color="auto"/>
        <w:right w:val="none" w:sz="0" w:space="0" w:color="auto"/>
      </w:divBdr>
    </w:div>
    <w:div w:id="558903286">
      <w:bodyDiv w:val="1"/>
      <w:marLeft w:val="0"/>
      <w:marRight w:val="0"/>
      <w:marTop w:val="0"/>
      <w:marBottom w:val="0"/>
      <w:divBdr>
        <w:top w:val="none" w:sz="0" w:space="0" w:color="auto"/>
        <w:left w:val="none" w:sz="0" w:space="0" w:color="auto"/>
        <w:bottom w:val="none" w:sz="0" w:space="0" w:color="auto"/>
        <w:right w:val="none" w:sz="0" w:space="0" w:color="auto"/>
      </w:divBdr>
    </w:div>
    <w:div w:id="610864136">
      <w:bodyDiv w:val="1"/>
      <w:marLeft w:val="0"/>
      <w:marRight w:val="0"/>
      <w:marTop w:val="0"/>
      <w:marBottom w:val="0"/>
      <w:divBdr>
        <w:top w:val="none" w:sz="0" w:space="0" w:color="auto"/>
        <w:left w:val="none" w:sz="0" w:space="0" w:color="auto"/>
        <w:bottom w:val="none" w:sz="0" w:space="0" w:color="auto"/>
        <w:right w:val="none" w:sz="0" w:space="0" w:color="auto"/>
      </w:divBdr>
    </w:div>
    <w:div w:id="635913060">
      <w:bodyDiv w:val="1"/>
      <w:marLeft w:val="0"/>
      <w:marRight w:val="0"/>
      <w:marTop w:val="0"/>
      <w:marBottom w:val="0"/>
      <w:divBdr>
        <w:top w:val="none" w:sz="0" w:space="0" w:color="auto"/>
        <w:left w:val="none" w:sz="0" w:space="0" w:color="auto"/>
        <w:bottom w:val="none" w:sz="0" w:space="0" w:color="auto"/>
        <w:right w:val="none" w:sz="0" w:space="0" w:color="auto"/>
      </w:divBdr>
    </w:div>
    <w:div w:id="637960100">
      <w:bodyDiv w:val="1"/>
      <w:marLeft w:val="0"/>
      <w:marRight w:val="0"/>
      <w:marTop w:val="0"/>
      <w:marBottom w:val="0"/>
      <w:divBdr>
        <w:top w:val="none" w:sz="0" w:space="0" w:color="auto"/>
        <w:left w:val="none" w:sz="0" w:space="0" w:color="auto"/>
        <w:bottom w:val="none" w:sz="0" w:space="0" w:color="auto"/>
        <w:right w:val="none" w:sz="0" w:space="0" w:color="auto"/>
      </w:divBdr>
    </w:div>
    <w:div w:id="689456905">
      <w:bodyDiv w:val="1"/>
      <w:marLeft w:val="0"/>
      <w:marRight w:val="0"/>
      <w:marTop w:val="0"/>
      <w:marBottom w:val="0"/>
      <w:divBdr>
        <w:top w:val="none" w:sz="0" w:space="0" w:color="auto"/>
        <w:left w:val="none" w:sz="0" w:space="0" w:color="auto"/>
        <w:bottom w:val="none" w:sz="0" w:space="0" w:color="auto"/>
        <w:right w:val="none" w:sz="0" w:space="0" w:color="auto"/>
      </w:divBdr>
    </w:div>
    <w:div w:id="702098984">
      <w:bodyDiv w:val="1"/>
      <w:marLeft w:val="0"/>
      <w:marRight w:val="0"/>
      <w:marTop w:val="0"/>
      <w:marBottom w:val="0"/>
      <w:divBdr>
        <w:top w:val="none" w:sz="0" w:space="0" w:color="auto"/>
        <w:left w:val="none" w:sz="0" w:space="0" w:color="auto"/>
        <w:bottom w:val="none" w:sz="0" w:space="0" w:color="auto"/>
        <w:right w:val="none" w:sz="0" w:space="0" w:color="auto"/>
      </w:divBdr>
    </w:div>
    <w:div w:id="714354548">
      <w:bodyDiv w:val="1"/>
      <w:marLeft w:val="0"/>
      <w:marRight w:val="0"/>
      <w:marTop w:val="0"/>
      <w:marBottom w:val="0"/>
      <w:divBdr>
        <w:top w:val="none" w:sz="0" w:space="0" w:color="auto"/>
        <w:left w:val="none" w:sz="0" w:space="0" w:color="auto"/>
        <w:bottom w:val="none" w:sz="0" w:space="0" w:color="auto"/>
        <w:right w:val="none" w:sz="0" w:space="0" w:color="auto"/>
      </w:divBdr>
    </w:div>
    <w:div w:id="735471320">
      <w:bodyDiv w:val="1"/>
      <w:marLeft w:val="0"/>
      <w:marRight w:val="0"/>
      <w:marTop w:val="0"/>
      <w:marBottom w:val="0"/>
      <w:divBdr>
        <w:top w:val="none" w:sz="0" w:space="0" w:color="auto"/>
        <w:left w:val="none" w:sz="0" w:space="0" w:color="auto"/>
        <w:bottom w:val="none" w:sz="0" w:space="0" w:color="auto"/>
        <w:right w:val="none" w:sz="0" w:space="0" w:color="auto"/>
      </w:divBdr>
    </w:div>
    <w:div w:id="743451053">
      <w:bodyDiv w:val="1"/>
      <w:marLeft w:val="0"/>
      <w:marRight w:val="0"/>
      <w:marTop w:val="0"/>
      <w:marBottom w:val="0"/>
      <w:divBdr>
        <w:top w:val="none" w:sz="0" w:space="0" w:color="auto"/>
        <w:left w:val="none" w:sz="0" w:space="0" w:color="auto"/>
        <w:bottom w:val="none" w:sz="0" w:space="0" w:color="auto"/>
        <w:right w:val="none" w:sz="0" w:space="0" w:color="auto"/>
      </w:divBdr>
    </w:div>
    <w:div w:id="746346888">
      <w:bodyDiv w:val="1"/>
      <w:marLeft w:val="0"/>
      <w:marRight w:val="0"/>
      <w:marTop w:val="0"/>
      <w:marBottom w:val="0"/>
      <w:divBdr>
        <w:top w:val="none" w:sz="0" w:space="0" w:color="auto"/>
        <w:left w:val="none" w:sz="0" w:space="0" w:color="auto"/>
        <w:bottom w:val="none" w:sz="0" w:space="0" w:color="auto"/>
        <w:right w:val="none" w:sz="0" w:space="0" w:color="auto"/>
      </w:divBdr>
    </w:div>
    <w:div w:id="750086157">
      <w:bodyDiv w:val="1"/>
      <w:marLeft w:val="0"/>
      <w:marRight w:val="0"/>
      <w:marTop w:val="0"/>
      <w:marBottom w:val="0"/>
      <w:divBdr>
        <w:top w:val="none" w:sz="0" w:space="0" w:color="auto"/>
        <w:left w:val="none" w:sz="0" w:space="0" w:color="auto"/>
        <w:bottom w:val="none" w:sz="0" w:space="0" w:color="auto"/>
        <w:right w:val="none" w:sz="0" w:space="0" w:color="auto"/>
      </w:divBdr>
    </w:div>
    <w:div w:id="758212463">
      <w:bodyDiv w:val="1"/>
      <w:marLeft w:val="0"/>
      <w:marRight w:val="0"/>
      <w:marTop w:val="0"/>
      <w:marBottom w:val="0"/>
      <w:divBdr>
        <w:top w:val="none" w:sz="0" w:space="0" w:color="auto"/>
        <w:left w:val="none" w:sz="0" w:space="0" w:color="auto"/>
        <w:bottom w:val="none" w:sz="0" w:space="0" w:color="auto"/>
        <w:right w:val="none" w:sz="0" w:space="0" w:color="auto"/>
      </w:divBdr>
    </w:div>
    <w:div w:id="787092012">
      <w:bodyDiv w:val="1"/>
      <w:marLeft w:val="0"/>
      <w:marRight w:val="0"/>
      <w:marTop w:val="0"/>
      <w:marBottom w:val="0"/>
      <w:divBdr>
        <w:top w:val="none" w:sz="0" w:space="0" w:color="auto"/>
        <w:left w:val="none" w:sz="0" w:space="0" w:color="auto"/>
        <w:bottom w:val="none" w:sz="0" w:space="0" w:color="auto"/>
        <w:right w:val="none" w:sz="0" w:space="0" w:color="auto"/>
      </w:divBdr>
    </w:div>
    <w:div w:id="810365547">
      <w:bodyDiv w:val="1"/>
      <w:marLeft w:val="0"/>
      <w:marRight w:val="0"/>
      <w:marTop w:val="0"/>
      <w:marBottom w:val="0"/>
      <w:divBdr>
        <w:top w:val="none" w:sz="0" w:space="0" w:color="auto"/>
        <w:left w:val="none" w:sz="0" w:space="0" w:color="auto"/>
        <w:bottom w:val="none" w:sz="0" w:space="0" w:color="auto"/>
        <w:right w:val="none" w:sz="0" w:space="0" w:color="auto"/>
      </w:divBdr>
    </w:div>
    <w:div w:id="818114185">
      <w:bodyDiv w:val="1"/>
      <w:marLeft w:val="0"/>
      <w:marRight w:val="0"/>
      <w:marTop w:val="0"/>
      <w:marBottom w:val="0"/>
      <w:divBdr>
        <w:top w:val="none" w:sz="0" w:space="0" w:color="auto"/>
        <w:left w:val="none" w:sz="0" w:space="0" w:color="auto"/>
        <w:bottom w:val="none" w:sz="0" w:space="0" w:color="auto"/>
        <w:right w:val="none" w:sz="0" w:space="0" w:color="auto"/>
      </w:divBdr>
    </w:div>
    <w:div w:id="838883264">
      <w:bodyDiv w:val="1"/>
      <w:marLeft w:val="0"/>
      <w:marRight w:val="0"/>
      <w:marTop w:val="0"/>
      <w:marBottom w:val="0"/>
      <w:divBdr>
        <w:top w:val="none" w:sz="0" w:space="0" w:color="auto"/>
        <w:left w:val="none" w:sz="0" w:space="0" w:color="auto"/>
        <w:bottom w:val="none" w:sz="0" w:space="0" w:color="auto"/>
        <w:right w:val="none" w:sz="0" w:space="0" w:color="auto"/>
      </w:divBdr>
    </w:div>
    <w:div w:id="840314206">
      <w:bodyDiv w:val="1"/>
      <w:marLeft w:val="0"/>
      <w:marRight w:val="0"/>
      <w:marTop w:val="0"/>
      <w:marBottom w:val="0"/>
      <w:divBdr>
        <w:top w:val="none" w:sz="0" w:space="0" w:color="auto"/>
        <w:left w:val="none" w:sz="0" w:space="0" w:color="auto"/>
        <w:bottom w:val="none" w:sz="0" w:space="0" w:color="auto"/>
        <w:right w:val="none" w:sz="0" w:space="0" w:color="auto"/>
      </w:divBdr>
    </w:div>
    <w:div w:id="840968761">
      <w:bodyDiv w:val="1"/>
      <w:marLeft w:val="0"/>
      <w:marRight w:val="0"/>
      <w:marTop w:val="0"/>
      <w:marBottom w:val="0"/>
      <w:divBdr>
        <w:top w:val="none" w:sz="0" w:space="0" w:color="auto"/>
        <w:left w:val="none" w:sz="0" w:space="0" w:color="auto"/>
        <w:bottom w:val="none" w:sz="0" w:space="0" w:color="auto"/>
        <w:right w:val="none" w:sz="0" w:space="0" w:color="auto"/>
      </w:divBdr>
    </w:div>
    <w:div w:id="869730081">
      <w:bodyDiv w:val="1"/>
      <w:marLeft w:val="0"/>
      <w:marRight w:val="0"/>
      <w:marTop w:val="0"/>
      <w:marBottom w:val="0"/>
      <w:divBdr>
        <w:top w:val="none" w:sz="0" w:space="0" w:color="auto"/>
        <w:left w:val="none" w:sz="0" w:space="0" w:color="auto"/>
        <w:bottom w:val="none" w:sz="0" w:space="0" w:color="auto"/>
        <w:right w:val="none" w:sz="0" w:space="0" w:color="auto"/>
      </w:divBdr>
    </w:div>
    <w:div w:id="880822213">
      <w:bodyDiv w:val="1"/>
      <w:marLeft w:val="0"/>
      <w:marRight w:val="0"/>
      <w:marTop w:val="0"/>
      <w:marBottom w:val="0"/>
      <w:divBdr>
        <w:top w:val="none" w:sz="0" w:space="0" w:color="auto"/>
        <w:left w:val="none" w:sz="0" w:space="0" w:color="auto"/>
        <w:bottom w:val="none" w:sz="0" w:space="0" w:color="auto"/>
        <w:right w:val="none" w:sz="0" w:space="0" w:color="auto"/>
      </w:divBdr>
    </w:div>
    <w:div w:id="881749169">
      <w:bodyDiv w:val="1"/>
      <w:marLeft w:val="0"/>
      <w:marRight w:val="0"/>
      <w:marTop w:val="0"/>
      <w:marBottom w:val="0"/>
      <w:divBdr>
        <w:top w:val="none" w:sz="0" w:space="0" w:color="auto"/>
        <w:left w:val="none" w:sz="0" w:space="0" w:color="auto"/>
        <w:bottom w:val="none" w:sz="0" w:space="0" w:color="auto"/>
        <w:right w:val="none" w:sz="0" w:space="0" w:color="auto"/>
      </w:divBdr>
      <w:divsChild>
        <w:div w:id="972751980">
          <w:marLeft w:val="0"/>
          <w:marRight w:val="0"/>
          <w:marTop w:val="0"/>
          <w:marBottom w:val="0"/>
          <w:divBdr>
            <w:top w:val="none" w:sz="0" w:space="0" w:color="auto"/>
            <w:left w:val="none" w:sz="0" w:space="0" w:color="auto"/>
            <w:bottom w:val="none" w:sz="0" w:space="0" w:color="auto"/>
            <w:right w:val="none" w:sz="0" w:space="0" w:color="auto"/>
          </w:divBdr>
          <w:divsChild>
            <w:div w:id="98261724">
              <w:marLeft w:val="0"/>
              <w:marRight w:val="0"/>
              <w:marTop w:val="225"/>
              <w:marBottom w:val="0"/>
              <w:divBdr>
                <w:top w:val="none" w:sz="0" w:space="0" w:color="auto"/>
                <w:left w:val="none" w:sz="0" w:space="0" w:color="auto"/>
                <w:bottom w:val="none" w:sz="0" w:space="0" w:color="auto"/>
                <w:right w:val="none" w:sz="0" w:space="0" w:color="auto"/>
              </w:divBdr>
              <w:divsChild>
                <w:div w:id="1603031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250760">
          <w:marLeft w:val="0"/>
          <w:marRight w:val="0"/>
          <w:marTop w:val="0"/>
          <w:marBottom w:val="0"/>
          <w:divBdr>
            <w:top w:val="none" w:sz="0" w:space="0" w:color="auto"/>
            <w:left w:val="none" w:sz="0" w:space="0" w:color="auto"/>
            <w:bottom w:val="none" w:sz="0" w:space="0" w:color="auto"/>
            <w:right w:val="none" w:sz="0" w:space="0" w:color="auto"/>
          </w:divBdr>
          <w:divsChild>
            <w:div w:id="95058364">
              <w:marLeft w:val="0"/>
              <w:marRight w:val="0"/>
              <w:marTop w:val="120"/>
              <w:marBottom w:val="0"/>
              <w:divBdr>
                <w:top w:val="none" w:sz="0" w:space="0" w:color="auto"/>
                <w:left w:val="none" w:sz="0" w:space="0" w:color="auto"/>
                <w:bottom w:val="none" w:sz="0" w:space="0" w:color="auto"/>
                <w:right w:val="none" w:sz="0" w:space="0" w:color="auto"/>
              </w:divBdr>
              <w:divsChild>
                <w:div w:id="803079388">
                  <w:marLeft w:val="0"/>
                  <w:marRight w:val="0"/>
                  <w:marTop w:val="0"/>
                  <w:marBottom w:val="0"/>
                  <w:divBdr>
                    <w:top w:val="none" w:sz="0" w:space="0" w:color="auto"/>
                    <w:left w:val="none" w:sz="0" w:space="0" w:color="auto"/>
                    <w:bottom w:val="none" w:sz="0" w:space="0" w:color="auto"/>
                    <w:right w:val="none" w:sz="0" w:space="0" w:color="auto"/>
                  </w:divBdr>
                  <w:divsChild>
                    <w:div w:id="97768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3521359">
      <w:bodyDiv w:val="1"/>
      <w:marLeft w:val="0"/>
      <w:marRight w:val="0"/>
      <w:marTop w:val="0"/>
      <w:marBottom w:val="0"/>
      <w:divBdr>
        <w:top w:val="none" w:sz="0" w:space="0" w:color="auto"/>
        <w:left w:val="none" w:sz="0" w:space="0" w:color="auto"/>
        <w:bottom w:val="none" w:sz="0" w:space="0" w:color="auto"/>
        <w:right w:val="none" w:sz="0" w:space="0" w:color="auto"/>
      </w:divBdr>
      <w:divsChild>
        <w:div w:id="1976400709">
          <w:marLeft w:val="0"/>
          <w:marRight w:val="0"/>
          <w:marTop w:val="0"/>
          <w:marBottom w:val="0"/>
          <w:divBdr>
            <w:top w:val="none" w:sz="0" w:space="0" w:color="auto"/>
            <w:left w:val="none" w:sz="0" w:space="0" w:color="auto"/>
            <w:bottom w:val="none" w:sz="0" w:space="0" w:color="auto"/>
            <w:right w:val="none" w:sz="0" w:space="0" w:color="auto"/>
          </w:divBdr>
          <w:divsChild>
            <w:div w:id="1780833763">
              <w:marLeft w:val="0"/>
              <w:marRight w:val="0"/>
              <w:marTop w:val="100"/>
              <w:marBottom w:val="100"/>
              <w:divBdr>
                <w:top w:val="none" w:sz="0" w:space="0" w:color="auto"/>
                <w:left w:val="none" w:sz="0" w:space="0" w:color="auto"/>
                <w:bottom w:val="none" w:sz="0" w:space="0" w:color="auto"/>
                <w:right w:val="none" w:sz="0" w:space="0" w:color="auto"/>
              </w:divBdr>
              <w:divsChild>
                <w:div w:id="2022315339">
                  <w:marLeft w:val="0"/>
                  <w:marRight w:val="0"/>
                  <w:marTop w:val="0"/>
                  <w:marBottom w:val="0"/>
                  <w:divBdr>
                    <w:top w:val="none" w:sz="0" w:space="0" w:color="auto"/>
                    <w:left w:val="none" w:sz="0" w:space="0" w:color="auto"/>
                    <w:bottom w:val="none" w:sz="0" w:space="0" w:color="auto"/>
                    <w:right w:val="none" w:sz="0" w:space="0" w:color="auto"/>
                  </w:divBdr>
                  <w:divsChild>
                    <w:div w:id="1467353632">
                      <w:marLeft w:val="0"/>
                      <w:marRight w:val="0"/>
                      <w:marTop w:val="0"/>
                      <w:marBottom w:val="0"/>
                      <w:divBdr>
                        <w:top w:val="none" w:sz="0" w:space="0" w:color="auto"/>
                        <w:left w:val="none" w:sz="0" w:space="0" w:color="auto"/>
                        <w:bottom w:val="none" w:sz="0" w:space="0" w:color="auto"/>
                        <w:right w:val="none" w:sz="0" w:space="0" w:color="auto"/>
                      </w:divBdr>
                      <w:divsChild>
                        <w:div w:id="2092769625">
                          <w:marLeft w:val="0"/>
                          <w:marRight w:val="0"/>
                          <w:marTop w:val="0"/>
                          <w:marBottom w:val="0"/>
                          <w:divBdr>
                            <w:top w:val="none" w:sz="0" w:space="0" w:color="auto"/>
                            <w:left w:val="none" w:sz="0" w:space="0" w:color="auto"/>
                            <w:bottom w:val="none" w:sz="0" w:space="0" w:color="auto"/>
                            <w:right w:val="none" w:sz="0" w:space="0" w:color="auto"/>
                          </w:divBdr>
                          <w:divsChild>
                            <w:div w:id="873034480">
                              <w:marLeft w:val="0"/>
                              <w:marRight w:val="0"/>
                              <w:marTop w:val="0"/>
                              <w:marBottom w:val="0"/>
                              <w:divBdr>
                                <w:top w:val="none" w:sz="0" w:space="0" w:color="auto"/>
                                <w:left w:val="none" w:sz="0" w:space="0" w:color="auto"/>
                                <w:bottom w:val="none" w:sz="0" w:space="0" w:color="auto"/>
                                <w:right w:val="none" w:sz="0" w:space="0" w:color="auto"/>
                              </w:divBdr>
                              <w:divsChild>
                                <w:div w:id="589969937">
                                  <w:marLeft w:val="0"/>
                                  <w:marRight w:val="0"/>
                                  <w:marTop w:val="0"/>
                                  <w:marBottom w:val="0"/>
                                  <w:divBdr>
                                    <w:top w:val="none" w:sz="0" w:space="0" w:color="auto"/>
                                    <w:left w:val="none" w:sz="0" w:space="0" w:color="auto"/>
                                    <w:bottom w:val="none" w:sz="0" w:space="0" w:color="auto"/>
                                    <w:right w:val="none" w:sz="0" w:space="0" w:color="auto"/>
                                  </w:divBdr>
                                  <w:divsChild>
                                    <w:div w:id="1046560737">
                                      <w:marLeft w:val="0"/>
                                      <w:marRight w:val="0"/>
                                      <w:marTop w:val="0"/>
                                      <w:marBottom w:val="0"/>
                                      <w:divBdr>
                                        <w:top w:val="none" w:sz="0" w:space="0" w:color="auto"/>
                                        <w:left w:val="none" w:sz="0" w:space="0" w:color="auto"/>
                                        <w:bottom w:val="none" w:sz="0" w:space="0" w:color="auto"/>
                                        <w:right w:val="none" w:sz="0" w:space="0" w:color="auto"/>
                                      </w:divBdr>
                                      <w:divsChild>
                                        <w:div w:id="719861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86062219">
      <w:bodyDiv w:val="1"/>
      <w:marLeft w:val="0"/>
      <w:marRight w:val="0"/>
      <w:marTop w:val="0"/>
      <w:marBottom w:val="0"/>
      <w:divBdr>
        <w:top w:val="none" w:sz="0" w:space="0" w:color="auto"/>
        <w:left w:val="none" w:sz="0" w:space="0" w:color="auto"/>
        <w:bottom w:val="none" w:sz="0" w:space="0" w:color="auto"/>
        <w:right w:val="none" w:sz="0" w:space="0" w:color="auto"/>
      </w:divBdr>
    </w:div>
    <w:div w:id="897129616">
      <w:bodyDiv w:val="1"/>
      <w:marLeft w:val="0"/>
      <w:marRight w:val="0"/>
      <w:marTop w:val="0"/>
      <w:marBottom w:val="0"/>
      <w:divBdr>
        <w:top w:val="none" w:sz="0" w:space="0" w:color="auto"/>
        <w:left w:val="none" w:sz="0" w:space="0" w:color="auto"/>
        <w:bottom w:val="none" w:sz="0" w:space="0" w:color="auto"/>
        <w:right w:val="none" w:sz="0" w:space="0" w:color="auto"/>
      </w:divBdr>
    </w:div>
    <w:div w:id="902257257">
      <w:bodyDiv w:val="1"/>
      <w:marLeft w:val="0"/>
      <w:marRight w:val="0"/>
      <w:marTop w:val="0"/>
      <w:marBottom w:val="0"/>
      <w:divBdr>
        <w:top w:val="none" w:sz="0" w:space="0" w:color="auto"/>
        <w:left w:val="none" w:sz="0" w:space="0" w:color="auto"/>
        <w:bottom w:val="none" w:sz="0" w:space="0" w:color="auto"/>
        <w:right w:val="none" w:sz="0" w:space="0" w:color="auto"/>
      </w:divBdr>
    </w:div>
    <w:div w:id="909312271">
      <w:bodyDiv w:val="1"/>
      <w:marLeft w:val="0"/>
      <w:marRight w:val="0"/>
      <w:marTop w:val="0"/>
      <w:marBottom w:val="0"/>
      <w:divBdr>
        <w:top w:val="none" w:sz="0" w:space="0" w:color="auto"/>
        <w:left w:val="none" w:sz="0" w:space="0" w:color="auto"/>
        <w:bottom w:val="none" w:sz="0" w:space="0" w:color="auto"/>
        <w:right w:val="none" w:sz="0" w:space="0" w:color="auto"/>
      </w:divBdr>
    </w:div>
    <w:div w:id="932323982">
      <w:bodyDiv w:val="1"/>
      <w:marLeft w:val="0"/>
      <w:marRight w:val="0"/>
      <w:marTop w:val="0"/>
      <w:marBottom w:val="0"/>
      <w:divBdr>
        <w:top w:val="none" w:sz="0" w:space="0" w:color="auto"/>
        <w:left w:val="none" w:sz="0" w:space="0" w:color="auto"/>
        <w:bottom w:val="none" w:sz="0" w:space="0" w:color="auto"/>
        <w:right w:val="none" w:sz="0" w:space="0" w:color="auto"/>
      </w:divBdr>
    </w:div>
    <w:div w:id="946497733">
      <w:bodyDiv w:val="1"/>
      <w:marLeft w:val="0"/>
      <w:marRight w:val="0"/>
      <w:marTop w:val="0"/>
      <w:marBottom w:val="0"/>
      <w:divBdr>
        <w:top w:val="none" w:sz="0" w:space="0" w:color="auto"/>
        <w:left w:val="none" w:sz="0" w:space="0" w:color="auto"/>
        <w:bottom w:val="none" w:sz="0" w:space="0" w:color="auto"/>
        <w:right w:val="none" w:sz="0" w:space="0" w:color="auto"/>
      </w:divBdr>
    </w:div>
    <w:div w:id="955284454">
      <w:bodyDiv w:val="1"/>
      <w:marLeft w:val="0"/>
      <w:marRight w:val="0"/>
      <w:marTop w:val="0"/>
      <w:marBottom w:val="0"/>
      <w:divBdr>
        <w:top w:val="none" w:sz="0" w:space="0" w:color="auto"/>
        <w:left w:val="none" w:sz="0" w:space="0" w:color="auto"/>
        <w:bottom w:val="none" w:sz="0" w:space="0" w:color="auto"/>
        <w:right w:val="none" w:sz="0" w:space="0" w:color="auto"/>
      </w:divBdr>
    </w:div>
    <w:div w:id="957612208">
      <w:bodyDiv w:val="1"/>
      <w:marLeft w:val="0"/>
      <w:marRight w:val="0"/>
      <w:marTop w:val="0"/>
      <w:marBottom w:val="0"/>
      <w:divBdr>
        <w:top w:val="none" w:sz="0" w:space="0" w:color="auto"/>
        <w:left w:val="none" w:sz="0" w:space="0" w:color="auto"/>
        <w:bottom w:val="none" w:sz="0" w:space="0" w:color="auto"/>
        <w:right w:val="none" w:sz="0" w:space="0" w:color="auto"/>
      </w:divBdr>
    </w:div>
    <w:div w:id="961036234">
      <w:bodyDiv w:val="1"/>
      <w:marLeft w:val="0"/>
      <w:marRight w:val="0"/>
      <w:marTop w:val="0"/>
      <w:marBottom w:val="0"/>
      <w:divBdr>
        <w:top w:val="none" w:sz="0" w:space="0" w:color="auto"/>
        <w:left w:val="none" w:sz="0" w:space="0" w:color="auto"/>
        <w:bottom w:val="none" w:sz="0" w:space="0" w:color="auto"/>
        <w:right w:val="none" w:sz="0" w:space="0" w:color="auto"/>
      </w:divBdr>
    </w:div>
    <w:div w:id="1045327061">
      <w:bodyDiv w:val="1"/>
      <w:marLeft w:val="0"/>
      <w:marRight w:val="0"/>
      <w:marTop w:val="0"/>
      <w:marBottom w:val="0"/>
      <w:divBdr>
        <w:top w:val="none" w:sz="0" w:space="0" w:color="auto"/>
        <w:left w:val="none" w:sz="0" w:space="0" w:color="auto"/>
        <w:bottom w:val="none" w:sz="0" w:space="0" w:color="auto"/>
        <w:right w:val="none" w:sz="0" w:space="0" w:color="auto"/>
      </w:divBdr>
    </w:div>
    <w:div w:id="1045450430">
      <w:bodyDiv w:val="1"/>
      <w:marLeft w:val="0"/>
      <w:marRight w:val="0"/>
      <w:marTop w:val="0"/>
      <w:marBottom w:val="0"/>
      <w:divBdr>
        <w:top w:val="none" w:sz="0" w:space="0" w:color="auto"/>
        <w:left w:val="none" w:sz="0" w:space="0" w:color="auto"/>
        <w:bottom w:val="none" w:sz="0" w:space="0" w:color="auto"/>
        <w:right w:val="none" w:sz="0" w:space="0" w:color="auto"/>
      </w:divBdr>
    </w:div>
    <w:div w:id="1070926876">
      <w:bodyDiv w:val="1"/>
      <w:marLeft w:val="0"/>
      <w:marRight w:val="0"/>
      <w:marTop w:val="0"/>
      <w:marBottom w:val="0"/>
      <w:divBdr>
        <w:top w:val="none" w:sz="0" w:space="0" w:color="auto"/>
        <w:left w:val="none" w:sz="0" w:space="0" w:color="auto"/>
        <w:bottom w:val="none" w:sz="0" w:space="0" w:color="auto"/>
        <w:right w:val="none" w:sz="0" w:space="0" w:color="auto"/>
      </w:divBdr>
    </w:div>
    <w:div w:id="1100952980">
      <w:bodyDiv w:val="1"/>
      <w:marLeft w:val="0"/>
      <w:marRight w:val="0"/>
      <w:marTop w:val="0"/>
      <w:marBottom w:val="0"/>
      <w:divBdr>
        <w:top w:val="none" w:sz="0" w:space="0" w:color="auto"/>
        <w:left w:val="none" w:sz="0" w:space="0" w:color="auto"/>
        <w:bottom w:val="none" w:sz="0" w:space="0" w:color="auto"/>
        <w:right w:val="none" w:sz="0" w:space="0" w:color="auto"/>
      </w:divBdr>
    </w:div>
    <w:div w:id="1115056050">
      <w:bodyDiv w:val="1"/>
      <w:marLeft w:val="0"/>
      <w:marRight w:val="0"/>
      <w:marTop w:val="0"/>
      <w:marBottom w:val="0"/>
      <w:divBdr>
        <w:top w:val="none" w:sz="0" w:space="0" w:color="auto"/>
        <w:left w:val="none" w:sz="0" w:space="0" w:color="auto"/>
        <w:bottom w:val="none" w:sz="0" w:space="0" w:color="auto"/>
        <w:right w:val="none" w:sz="0" w:space="0" w:color="auto"/>
      </w:divBdr>
    </w:div>
    <w:div w:id="1118909014">
      <w:bodyDiv w:val="1"/>
      <w:marLeft w:val="0"/>
      <w:marRight w:val="0"/>
      <w:marTop w:val="0"/>
      <w:marBottom w:val="0"/>
      <w:divBdr>
        <w:top w:val="none" w:sz="0" w:space="0" w:color="auto"/>
        <w:left w:val="none" w:sz="0" w:space="0" w:color="auto"/>
        <w:bottom w:val="none" w:sz="0" w:space="0" w:color="auto"/>
        <w:right w:val="none" w:sz="0" w:space="0" w:color="auto"/>
      </w:divBdr>
    </w:div>
    <w:div w:id="1162357218">
      <w:bodyDiv w:val="1"/>
      <w:marLeft w:val="0"/>
      <w:marRight w:val="0"/>
      <w:marTop w:val="0"/>
      <w:marBottom w:val="0"/>
      <w:divBdr>
        <w:top w:val="none" w:sz="0" w:space="0" w:color="auto"/>
        <w:left w:val="none" w:sz="0" w:space="0" w:color="auto"/>
        <w:bottom w:val="none" w:sz="0" w:space="0" w:color="auto"/>
        <w:right w:val="none" w:sz="0" w:space="0" w:color="auto"/>
      </w:divBdr>
    </w:div>
    <w:div w:id="1162695109">
      <w:bodyDiv w:val="1"/>
      <w:marLeft w:val="0"/>
      <w:marRight w:val="0"/>
      <w:marTop w:val="0"/>
      <w:marBottom w:val="0"/>
      <w:divBdr>
        <w:top w:val="none" w:sz="0" w:space="0" w:color="auto"/>
        <w:left w:val="none" w:sz="0" w:space="0" w:color="auto"/>
        <w:bottom w:val="none" w:sz="0" w:space="0" w:color="auto"/>
        <w:right w:val="none" w:sz="0" w:space="0" w:color="auto"/>
      </w:divBdr>
    </w:div>
    <w:div w:id="1168255567">
      <w:bodyDiv w:val="1"/>
      <w:marLeft w:val="0"/>
      <w:marRight w:val="0"/>
      <w:marTop w:val="0"/>
      <w:marBottom w:val="0"/>
      <w:divBdr>
        <w:top w:val="none" w:sz="0" w:space="0" w:color="auto"/>
        <w:left w:val="none" w:sz="0" w:space="0" w:color="auto"/>
        <w:bottom w:val="none" w:sz="0" w:space="0" w:color="auto"/>
        <w:right w:val="none" w:sz="0" w:space="0" w:color="auto"/>
      </w:divBdr>
    </w:div>
    <w:div w:id="1172574717">
      <w:bodyDiv w:val="1"/>
      <w:marLeft w:val="0"/>
      <w:marRight w:val="0"/>
      <w:marTop w:val="0"/>
      <w:marBottom w:val="0"/>
      <w:divBdr>
        <w:top w:val="none" w:sz="0" w:space="0" w:color="auto"/>
        <w:left w:val="none" w:sz="0" w:space="0" w:color="auto"/>
        <w:bottom w:val="none" w:sz="0" w:space="0" w:color="auto"/>
        <w:right w:val="none" w:sz="0" w:space="0" w:color="auto"/>
      </w:divBdr>
    </w:div>
    <w:div w:id="1192958974">
      <w:bodyDiv w:val="1"/>
      <w:marLeft w:val="0"/>
      <w:marRight w:val="0"/>
      <w:marTop w:val="0"/>
      <w:marBottom w:val="0"/>
      <w:divBdr>
        <w:top w:val="none" w:sz="0" w:space="0" w:color="auto"/>
        <w:left w:val="none" w:sz="0" w:space="0" w:color="auto"/>
        <w:bottom w:val="none" w:sz="0" w:space="0" w:color="auto"/>
        <w:right w:val="none" w:sz="0" w:space="0" w:color="auto"/>
      </w:divBdr>
    </w:div>
    <w:div w:id="1196506303">
      <w:bodyDiv w:val="1"/>
      <w:marLeft w:val="0"/>
      <w:marRight w:val="0"/>
      <w:marTop w:val="0"/>
      <w:marBottom w:val="0"/>
      <w:divBdr>
        <w:top w:val="none" w:sz="0" w:space="0" w:color="auto"/>
        <w:left w:val="none" w:sz="0" w:space="0" w:color="auto"/>
        <w:bottom w:val="none" w:sz="0" w:space="0" w:color="auto"/>
        <w:right w:val="none" w:sz="0" w:space="0" w:color="auto"/>
      </w:divBdr>
    </w:div>
    <w:div w:id="1197933734">
      <w:bodyDiv w:val="1"/>
      <w:marLeft w:val="0"/>
      <w:marRight w:val="0"/>
      <w:marTop w:val="0"/>
      <w:marBottom w:val="0"/>
      <w:divBdr>
        <w:top w:val="none" w:sz="0" w:space="0" w:color="auto"/>
        <w:left w:val="none" w:sz="0" w:space="0" w:color="auto"/>
        <w:bottom w:val="none" w:sz="0" w:space="0" w:color="auto"/>
        <w:right w:val="none" w:sz="0" w:space="0" w:color="auto"/>
      </w:divBdr>
    </w:div>
    <w:div w:id="1248226008">
      <w:bodyDiv w:val="1"/>
      <w:marLeft w:val="0"/>
      <w:marRight w:val="0"/>
      <w:marTop w:val="0"/>
      <w:marBottom w:val="0"/>
      <w:divBdr>
        <w:top w:val="none" w:sz="0" w:space="0" w:color="auto"/>
        <w:left w:val="none" w:sz="0" w:space="0" w:color="auto"/>
        <w:bottom w:val="none" w:sz="0" w:space="0" w:color="auto"/>
        <w:right w:val="none" w:sz="0" w:space="0" w:color="auto"/>
      </w:divBdr>
    </w:div>
    <w:div w:id="1260020254">
      <w:bodyDiv w:val="1"/>
      <w:marLeft w:val="0"/>
      <w:marRight w:val="0"/>
      <w:marTop w:val="0"/>
      <w:marBottom w:val="0"/>
      <w:divBdr>
        <w:top w:val="none" w:sz="0" w:space="0" w:color="auto"/>
        <w:left w:val="none" w:sz="0" w:space="0" w:color="auto"/>
        <w:bottom w:val="none" w:sz="0" w:space="0" w:color="auto"/>
        <w:right w:val="none" w:sz="0" w:space="0" w:color="auto"/>
      </w:divBdr>
    </w:div>
    <w:div w:id="1264335599">
      <w:bodyDiv w:val="1"/>
      <w:marLeft w:val="0"/>
      <w:marRight w:val="0"/>
      <w:marTop w:val="0"/>
      <w:marBottom w:val="0"/>
      <w:divBdr>
        <w:top w:val="none" w:sz="0" w:space="0" w:color="auto"/>
        <w:left w:val="none" w:sz="0" w:space="0" w:color="auto"/>
        <w:bottom w:val="none" w:sz="0" w:space="0" w:color="auto"/>
        <w:right w:val="none" w:sz="0" w:space="0" w:color="auto"/>
      </w:divBdr>
    </w:div>
    <w:div w:id="1289388000">
      <w:bodyDiv w:val="1"/>
      <w:marLeft w:val="0"/>
      <w:marRight w:val="0"/>
      <w:marTop w:val="0"/>
      <w:marBottom w:val="0"/>
      <w:divBdr>
        <w:top w:val="none" w:sz="0" w:space="0" w:color="auto"/>
        <w:left w:val="none" w:sz="0" w:space="0" w:color="auto"/>
        <w:bottom w:val="none" w:sz="0" w:space="0" w:color="auto"/>
        <w:right w:val="none" w:sz="0" w:space="0" w:color="auto"/>
      </w:divBdr>
    </w:div>
    <w:div w:id="1293054566">
      <w:bodyDiv w:val="1"/>
      <w:marLeft w:val="0"/>
      <w:marRight w:val="0"/>
      <w:marTop w:val="0"/>
      <w:marBottom w:val="0"/>
      <w:divBdr>
        <w:top w:val="none" w:sz="0" w:space="0" w:color="auto"/>
        <w:left w:val="none" w:sz="0" w:space="0" w:color="auto"/>
        <w:bottom w:val="none" w:sz="0" w:space="0" w:color="auto"/>
        <w:right w:val="none" w:sz="0" w:space="0" w:color="auto"/>
      </w:divBdr>
    </w:div>
    <w:div w:id="1312830916">
      <w:bodyDiv w:val="1"/>
      <w:marLeft w:val="0"/>
      <w:marRight w:val="0"/>
      <w:marTop w:val="0"/>
      <w:marBottom w:val="0"/>
      <w:divBdr>
        <w:top w:val="none" w:sz="0" w:space="0" w:color="auto"/>
        <w:left w:val="none" w:sz="0" w:space="0" w:color="auto"/>
        <w:bottom w:val="none" w:sz="0" w:space="0" w:color="auto"/>
        <w:right w:val="none" w:sz="0" w:space="0" w:color="auto"/>
      </w:divBdr>
    </w:div>
    <w:div w:id="1324702015">
      <w:bodyDiv w:val="1"/>
      <w:marLeft w:val="0"/>
      <w:marRight w:val="0"/>
      <w:marTop w:val="0"/>
      <w:marBottom w:val="0"/>
      <w:divBdr>
        <w:top w:val="none" w:sz="0" w:space="0" w:color="auto"/>
        <w:left w:val="none" w:sz="0" w:space="0" w:color="auto"/>
        <w:bottom w:val="none" w:sz="0" w:space="0" w:color="auto"/>
        <w:right w:val="none" w:sz="0" w:space="0" w:color="auto"/>
      </w:divBdr>
    </w:div>
    <w:div w:id="1340355719">
      <w:bodyDiv w:val="1"/>
      <w:marLeft w:val="0"/>
      <w:marRight w:val="0"/>
      <w:marTop w:val="0"/>
      <w:marBottom w:val="0"/>
      <w:divBdr>
        <w:top w:val="none" w:sz="0" w:space="0" w:color="auto"/>
        <w:left w:val="none" w:sz="0" w:space="0" w:color="auto"/>
        <w:bottom w:val="none" w:sz="0" w:space="0" w:color="auto"/>
        <w:right w:val="none" w:sz="0" w:space="0" w:color="auto"/>
      </w:divBdr>
    </w:div>
    <w:div w:id="1341006193">
      <w:bodyDiv w:val="1"/>
      <w:marLeft w:val="0"/>
      <w:marRight w:val="0"/>
      <w:marTop w:val="0"/>
      <w:marBottom w:val="0"/>
      <w:divBdr>
        <w:top w:val="none" w:sz="0" w:space="0" w:color="auto"/>
        <w:left w:val="none" w:sz="0" w:space="0" w:color="auto"/>
        <w:bottom w:val="none" w:sz="0" w:space="0" w:color="auto"/>
        <w:right w:val="none" w:sz="0" w:space="0" w:color="auto"/>
      </w:divBdr>
    </w:div>
    <w:div w:id="1343433575">
      <w:bodyDiv w:val="1"/>
      <w:marLeft w:val="0"/>
      <w:marRight w:val="0"/>
      <w:marTop w:val="0"/>
      <w:marBottom w:val="0"/>
      <w:divBdr>
        <w:top w:val="none" w:sz="0" w:space="0" w:color="auto"/>
        <w:left w:val="none" w:sz="0" w:space="0" w:color="auto"/>
        <w:bottom w:val="none" w:sz="0" w:space="0" w:color="auto"/>
        <w:right w:val="none" w:sz="0" w:space="0" w:color="auto"/>
      </w:divBdr>
    </w:div>
    <w:div w:id="1372918373">
      <w:bodyDiv w:val="1"/>
      <w:marLeft w:val="0"/>
      <w:marRight w:val="0"/>
      <w:marTop w:val="0"/>
      <w:marBottom w:val="0"/>
      <w:divBdr>
        <w:top w:val="none" w:sz="0" w:space="0" w:color="auto"/>
        <w:left w:val="none" w:sz="0" w:space="0" w:color="auto"/>
        <w:bottom w:val="none" w:sz="0" w:space="0" w:color="auto"/>
        <w:right w:val="none" w:sz="0" w:space="0" w:color="auto"/>
      </w:divBdr>
    </w:div>
    <w:div w:id="1393967280">
      <w:bodyDiv w:val="1"/>
      <w:marLeft w:val="0"/>
      <w:marRight w:val="0"/>
      <w:marTop w:val="0"/>
      <w:marBottom w:val="0"/>
      <w:divBdr>
        <w:top w:val="none" w:sz="0" w:space="0" w:color="auto"/>
        <w:left w:val="none" w:sz="0" w:space="0" w:color="auto"/>
        <w:bottom w:val="none" w:sz="0" w:space="0" w:color="auto"/>
        <w:right w:val="none" w:sz="0" w:space="0" w:color="auto"/>
      </w:divBdr>
    </w:div>
    <w:div w:id="1395353667">
      <w:bodyDiv w:val="1"/>
      <w:marLeft w:val="0"/>
      <w:marRight w:val="0"/>
      <w:marTop w:val="0"/>
      <w:marBottom w:val="0"/>
      <w:divBdr>
        <w:top w:val="none" w:sz="0" w:space="0" w:color="auto"/>
        <w:left w:val="none" w:sz="0" w:space="0" w:color="auto"/>
        <w:bottom w:val="none" w:sz="0" w:space="0" w:color="auto"/>
        <w:right w:val="none" w:sz="0" w:space="0" w:color="auto"/>
      </w:divBdr>
    </w:div>
    <w:div w:id="1408379223">
      <w:bodyDiv w:val="1"/>
      <w:marLeft w:val="0"/>
      <w:marRight w:val="0"/>
      <w:marTop w:val="0"/>
      <w:marBottom w:val="0"/>
      <w:divBdr>
        <w:top w:val="none" w:sz="0" w:space="0" w:color="auto"/>
        <w:left w:val="none" w:sz="0" w:space="0" w:color="auto"/>
        <w:bottom w:val="none" w:sz="0" w:space="0" w:color="auto"/>
        <w:right w:val="none" w:sz="0" w:space="0" w:color="auto"/>
      </w:divBdr>
    </w:div>
    <w:div w:id="1419599811">
      <w:bodyDiv w:val="1"/>
      <w:marLeft w:val="0"/>
      <w:marRight w:val="0"/>
      <w:marTop w:val="0"/>
      <w:marBottom w:val="0"/>
      <w:divBdr>
        <w:top w:val="none" w:sz="0" w:space="0" w:color="auto"/>
        <w:left w:val="none" w:sz="0" w:space="0" w:color="auto"/>
        <w:bottom w:val="none" w:sz="0" w:space="0" w:color="auto"/>
        <w:right w:val="none" w:sz="0" w:space="0" w:color="auto"/>
      </w:divBdr>
    </w:div>
    <w:div w:id="1420524136">
      <w:bodyDiv w:val="1"/>
      <w:marLeft w:val="0"/>
      <w:marRight w:val="0"/>
      <w:marTop w:val="0"/>
      <w:marBottom w:val="0"/>
      <w:divBdr>
        <w:top w:val="none" w:sz="0" w:space="0" w:color="auto"/>
        <w:left w:val="none" w:sz="0" w:space="0" w:color="auto"/>
        <w:bottom w:val="none" w:sz="0" w:space="0" w:color="auto"/>
        <w:right w:val="none" w:sz="0" w:space="0" w:color="auto"/>
      </w:divBdr>
    </w:div>
    <w:div w:id="1421948349">
      <w:bodyDiv w:val="1"/>
      <w:marLeft w:val="0"/>
      <w:marRight w:val="0"/>
      <w:marTop w:val="0"/>
      <w:marBottom w:val="0"/>
      <w:divBdr>
        <w:top w:val="none" w:sz="0" w:space="0" w:color="auto"/>
        <w:left w:val="none" w:sz="0" w:space="0" w:color="auto"/>
        <w:bottom w:val="none" w:sz="0" w:space="0" w:color="auto"/>
        <w:right w:val="none" w:sz="0" w:space="0" w:color="auto"/>
      </w:divBdr>
    </w:div>
    <w:div w:id="1425347245">
      <w:bodyDiv w:val="1"/>
      <w:marLeft w:val="0"/>
      <w:marRight w:val="0"/>
      <w:marTop w:val="0"/>
      <w:marBottom w:val="0"/>
      <w:divBdr>
        <w:top w:val="none" w:sz="0" w:space="0" w:color="auto"/>
        <w:left w:val="none" w:sz="0" w:space="0" w:color="auto"/>
        <w:bottom w:val="none" w:sz="0" w:space="0" w:color="auto"/>
        <w:right w:val="none" w:sz="0" w:space="0" w:color="auto"/>
      </w:divBdr>
    </w:div>
    <w:div w:id="1432705641">
      <w:bodyDiv w:val="1"/>
      <w:marLeft w:val="0"/>
      <w:marRight w:val="0"/>
      <w:marTop w:val="0"/>
      <w:marBottom w:val="0"/>
      <w:divBdr>
        <w:top w:val="none" w:sz="0" w:space="0" w:color="auto"/>
        <w:left w:val="none" w:sz="0" w:space="0" w:color="auto"/>
        <w:bottom w:val="none" w:sz="0" w:space="0" w:color="auto"/>
        <w:right w:val="none" w:sz="0" w:space="0" w:color="auto"/>
      </w:divBdr>
    </w:div>
    <w:div w:id="1455247557">
      <w:bodyDiv w:val="1"/>
      <w:marLeft w:val="0"/>
      <w:marRight w:val="0"/>
      <w:marTop w:val="0"/>
      <w:marBottom w:val="0"/>
      <w:divBdr>
        <w:top w:val="none" w:sz="0" w:space="0" w:color="auto"/>
        <w:left w:val="none" w:sz="0" w:space="0" w:color="auto"/>
        <w:bottom w:val="none" w:sz="0" w:space="0" w:color="auto"/>
        <w:right w:val="none" w:sz="0" w:space="0" w:color="auto"/>
      </w:divBdr>
    </w:div>
    <w:div w:id="1474448730">
      <w:bodyDiv w:val="1"/>
      <w:marLeft w:val="0"/>
      <w:marRight w:val="0"/>
      <w:marTop w:val="0"/>
      <w:marBottom w:val="0"/>
      <w:divBdr>
        <w:top w:val="none" w:sz="0" w:space="0" w:color="auto"/>
        <w:left w:val="none" w:sz="0" w:space="0" w:color="auto"/>
        <w:bottom w:val="none" w:sz="0" w:space="0" w:color="auto"/>
        <w:right w:val="none" w:sz="0" w:space="0" w:color="auto"/>
      </w:divBdr>
    </w:div>
    <w:div w:id="1474979735">
      <w:bodyDiv w:val="1"/>
      <w:marLeft w:val="0"/>
      <w:marRight w:val="0"/>
      <w:marTop w:val="0"/>
      <w:marBottom w:val="0"/>
      <w:divBdr>
        <w:top w:val="none" w:sz="0" w:space="0" w:color="auto"/>
        <w:left w:val="none" w:sz="0" w:space="0" w:color="auto"/>
        <w:bottom w:val="none" w:sz="0" w:space="0" w:color="auto"/>
        <w:right w:val="none" w:sz="0" w:space="0" w:color="auto"/>
      </w:divBdr>
    </w:div>
    <w:div w:id="1478257647">
      <w:bodyDiv w:val="1"/>
      <w:marLeft w:val="0"/>
      <w:marRight w:val="0"/>
      <w:marTop w:val="0"/>
      <w:marBottom w:val="0"/>
      <w:divBdr>
        <w:top w:val="none" w:sz="0" w:space="0" w:color="auto"/>
        <w:left w:val="none" w:sz="0" w:space="0" w:color="auto"/>
        <w:bottom w:val="none" w:sz="0" w:space="0" w:color="auto"/>
        <w:right w:val="none" w:sz="0" w:space="0" w:color="auto"/>
      </w:divBdr>
    </w:div>
    <w:div w:id="1516653224">
      <w:bodyDiv w:val="1"/>
      <w:marLeft w:val="0"/>
      <w:marRight w:val="0"/>
      <w:marTop w:val="0"/>
      <w:marBottom w:val="0"/>
      <w:divBdr>
        <w:top w:val="none" w:sz="0" w:space="0" w:color="auto"/>
        <w:left w:val="none" w:sz="0" w:space="0" w:color="auto"/>
        <w:bottom w:val="none" w:sz="0" w:space="0" w:color="auto"/>
        <w:right w:val="none" w:sz="0" w:space="0" w:color="auto"/>
      </w:divBdr>
    </w:div>
    <w:div w:id="1521121126">
      <w:bodyDiv w:val="1"/>
      <w:marLeft w:val="0"/>
      <w:marRight w:val="0"/>
      <w:marTop w:val="0"/>
      <w:marBottom w:val="0"/>
      <w:divBdr>
        <w:top w:val="none" w:sz="0" w:space="0" w:color="auto"/>
        <w:left w:val="none" w:sz="0" w:space="0" w:color="auto"/>
        <w:bottom w:val="none" w:sz="0" w:space="0" w:color="auto"/>
        <w:right w:val="none" w:sz="0" w:space="0" w:color="auto"/>
      </w:divBdr>
    </w:div>
    <w:div w:id="1538815919">
      <w:bodyDiv w:val="1"/>
      <w:marLeft w:val="0"/>
      <w:marRight w:val="0"/>
      <w:marTop w:val="0"/>
      <w:marBottom w:val="0"/>
      <w:divBdr>
        <w:top w:val="none" w:sz="0" w:space="0" w:color="auto"/>
        <w:left w:val="none" w:sz="0" w:space="0" w:color="auto"/>
        <w:bottom w:val="none" w:sz="0" w:space="0" w:color="auto"/>
        <w:right w:val="none" w:sz="0" w:space="0" w:color="auto"/>
      </w:divBdr>
    </w:div>
    <w:div w:id="1542860971">
      <w:bodyDiv w:val="1"/>
      <w:marLeft w:val="0"/>
      <w:marRight w:val="0"/>
      <w:marTop w:val="0"/>
      <w:marBottom w:val="0"/>
      <w:divBdr>
        <w:top w:val="none" w:sz="0" w:space="0" w:color="auto"/>
        <w:left w:val="none" w:sz="0" w:space="0" w:color="auto"/>
        <w:bottom w:val="none" w:sz="0" w:space="0" w:color="auto"/>
        <w:right w:val="none" w:sz="0" w:space="0" w:color="auto"/>
      </w:divBdr>
    </w:div>
    <w:div w:id="1550844487">
      <w:bodyDiv w:val="1"/>
      <w:marLeft w:val="0"/>
      <w:marRight w:val="0"/>
      <w:marTop w:val="0"/>
      <w:marBottom w:val="0"/>
      <w:divBdr>
        <w:top w:val="none" w:sz="0" w:space="0" w:color="auto"/>
        <w:left w:val="none" w:sz="0" w:space="0" w:color="auto"/>
        <w:bottom w:val="none" w:sz="0" w:space="0" w:color="auto"/>
        <w:right w:val="none" w:sz="0" w:space="0" w:color="auto"/>
      </w:divBdr>
    </w:div>
    <w:div w:id="1558125171">
      <w:bodyDiv w:val="1"/>
      <w:marLeft w:val="0"/>
      <w:marRight w:val="0"/>
      <w:marTop w:val="0"/>
      <w:marBottom w:val="0"/>
      <w:divBdr>
        <w:top w:val="none" w:sz="0" w:space="0" w:color="auto"/>
        <w:left w:val="none" w:sz="0" w:space="0" w:color="auto"/>
        <w:bottom w:val="none" w:sz="0" w:space="0" w:color="auto"/>
        <w:right w:val="none" w:sz="0" w:space="0" w:color="auto"/>
      </w:divBdr>
    </w:div>
    <w:div w:id="1564175543">
      <w:bodyDiv w:val="1"/>
      <w:marLeft w:val="0"/>
      <w:marRight w:val="0"/>
      <w:marTop w:val="0"/>
      <w:marBottom w:val="0"/>
      <w:divBdr>
        <w:top w:val="none" w:sz="0" w:space="0" w:color="auto"/>
        <w:left w:val="none" w:sz="0" w:space="0" w:color="auto"/>
        <w:bottom w:val="none" w:sz="0" w:space="0" w:color="auto"/>
        <w:right w:val="none" w:sz="0" w:space="0" w:color="auto"/>
      </w:divBdr>
    </w:div>
    <w:div w:id="1569881940">
      <w:bodyDiv w:val="1"/>
      <w:marLeft w:val="0"/>
      <w:marRight w:val="0"/>
      <w:marTop w:val="0"/>
      <w:marBottom w:val="0"/>
      <w:divBdr>
        <w:top w:val="none" w:sz="0" w:space="0" w:color="auto"/>
        <w:left w:val="none" w:sz="0" w:space="0" w:color="auto"/>
        <w:bottom w:val="none" w:sz="0" w:space="0" w:color="auto"/>
        <w:right w:val="none" w:sz="0" w:space="0" w:color="auto"/>
      </w:divBdr>
    </w:div>
    <w:div w:id="1573005822">
      <w:bodyDiv w:val="1"/>
      <w:marLeft w:val="0"/>
      <w:marRight w:val="0"/>
      <w:marTop w:val="0"/>
      <w:marBottom w:val="0"/>
      <w:divBdr>
        <w:top w:val="none" w:sz="0" w:space="0" w:color="auto"/>
        <w:left w:val="none" w:sz="0" w:space="0" w:color="auto"/>
        <w:bottom w:val="none" w:sz="0" w:space="0" w:color="auto"/>
        <w:right w:val="none" w:sz="0" w:space="0" w:color="auto"/>
      </w:divBdr>
    </w:div>
    <w:div w:id="1590191859">
      <w:bodyDiv w:val="1"/>
      <w:marLeft w:val="0"/>
      <w:marRight w:val="0"/>
      <w:marTop w:val="0"/>
      <w:marBottom w:val="0"/>
      <w:divBdr>
        <w:top w:val="none" w:sz="0" w:space="0" w:color="auto"/>
        <w:left w:val="none" w:sz="0" w:space="0" w:color="auto"/>
        <w:bottom w:val="none" w:sz="0" w:space="0" w:color="auto"/>
        <w:right w:val="none" w:sz="0" w:space="0" w:color="auto"/>
      </w:divBdr>
    </w:div>
    <w:div w:id="1611475989">
      <w:bodyDiv w:val="1"/>
      <w:marLeft w:val="0"/>
      <w:marRight w:val="0"/>
      <w:marTop w:val="0"/>
      <w:marBottom w:val="0"/>
      <w:divBdr>
        <w:top w:val="none" w:sz="0" w:space="0" w:color="auto"/>
        <w:left w:val="none" w:sz="0" w:space="0" w:color="auto"/>
        <w:bottom w:val="none" w:sz="0" w:space="0" w:color="auto"/>
        <w:right w:val="none" w:sz="0" w:space="0" w:color="auto"/>
      </w:divBdr>
    </w:div>
    <w:div w:id="1613242559">
      <w:bodyDiv w:val="1"/>
      <w:marLeft w:val="0"/>
      <w:marRight w:val="0"/>
      <w:marTop w:val="0"/>
      <w:marBottom w:val="0"/>
      <w:divBdr>
        <w:top w:val="none" w:sz="0" w:space="0" w:color="auto"/>
        <w:left w:val="none" w:sz="0" w:space="0" w:color="auto"/>
        <w:bottom w:val="none" w:sz="0" w:space="0" w:color="auto"/>
        <w:right w:val="none" w:sz="0" w:space="0" w:color="auto"/>
      </w:divBdr>
    </w:div>
    <w:div w:id="1617517491">
      <w:bodyDiv w:val="1"/>
      <w:marLeft w:val="0"/>
      <w:marRight w:val="0"/>
      <w:marTop w:val="0"/>
      <w:marBottom w:val="0"/>
      <w:divBdr>
        <w:top w:val="none" w:sz="0" w:space="0" w:color="auto"/>
        <w:left w:val="none" w:sz="0" w:space="0" w:color="auto"/>
        <w:bottom w:val="none" w:sz="0" w:space="0" w:color="auto"/>
        <w:right w:val="none" w:sz="0" w:space="0" w:color="auto"/>
      </w:divBdr>
    </w:div>
    <w:div w:id="1622878746">
      <w:bodyDiv w:val="1"/>
      <w:marLeft w:val="0"/>
      <w:marRight w:val="0"/>
      <w:marTop w:val="0"/>
      <w:marBottom w:val="0"/>
      <w:divBdr>
        <w:top w:val="none" w:sz="0" w:space="0" w:color="auto"/>
        <w:left w:val="none" w:sz="0" w:space="0" w:color="auto"/>
        <w:bottom w:val="none" w:sz="0" w:space="0" w:color="auto"/>
        <w:right w:val="none" w:sz="0" w:space="0" w:color="auto"/>
      </w:divBdr>
    </w:div>
    <w:div w:id="1633554583">
      <w:bodyDiv w:val="1"/>
      <w:marLeft w:val="0"/>
      <w:marRight w:val="0"/>
      <w:marTop w:val="0"/>
      <w:marBottom w:val="0"/>
      <w:divBdr>
        <w:top w:val="none" w:sz="0" w:space="0" w:color="auto"/>
        <w:left w:val="none" w:sz="0" w:space="0" w:color="auto"/>
        <w:bottom w:val="none" w:sz="0" w:space="0" w:color="auto"/>
        <w:right w:val="none" w:sz="0" w:space="0" w:color="auto"/>
      </w:divBdr>
    </w:div>
    <w:div w:id="1668631462">
      <w:bodyDiv w:val="1"/>
      <w:marLeft w:val="0"/>
      <w:marRight w:val="0"/>
      <w:marTop w:val="0"/>
      <w:marBottom w:val="0"/>
      <w:divBdr>
        <w:top w:val="none" w:sz="0" w:space="0" w:color="auto"/>
        <w:left w:val="none" w:sz="0" w:space="0" w:color="auto"/>
        <w:bottom w:val="none" w:sz="0" w:space="0" w:color="auto"/>
        <w:right w:val="none" w:sz="0" w:space="0" w:color="auto"/>
      </w:divBdr>
    </w:div>
    <w:div w:id="1722092221">
      <w:bodyDiv w:val="1"/>
      <w:marLeft w:val="0"/>
      <w:marRight w:val="0"/>
      <w:marTop w:val="0"/>
      <w:marBottom w:val="0"/>
      <w:divBdr>
        <w:top w:val="none" w:sz="0" w:space="0" w:color="auto"/>
        <w:left w:val="none" w:sz="0" w:space="0" w:color="auto"/>
        <w:bottom w:val="none" w:sz="0" w:space="0" w:color="auto"/>
        <w:right w:val="none" w:sz="0" w:space="0" w:color="auto"/>
      </w:divBdr>
    </w:div>
    <w:div w:id="1754859154">
      <w:bodyDiv w:val="1"/>
      <w:marLeft w:val="0"/>
      <w:marRight w:val="0"/>
      <w:marTop w:val="0"/>
      <w:marBottom w:val="0"/>
      <w:divBdr>
        <w:top w:val="none" w:sz="0" w:space="0" w:color="auto"/>
        <w:left w:val="none" w:sz="0" w:space="0" w:color="auto"/>
        <w:bottom w:val="none" w:sz="0" w:space="0" w:color="auto"/>
        <w:right w:val="none" w:sz="0" w:space="0" w:color="auto"/>
      </w:divBdr>
    </w:div>
    <w:div w:id="1776635871">
      <w:bodyDiv w:val="1"/>
      <w:marLeft w:val="0"/>
      <w:marRight w:val="0"/>
      <w:marTop w:val="0"/>
      <w:marBottom w:val="0"/>
      <w:divBdr>
        <w:top w:val="none" w:sz="0" w:space="0" w:color="auto"/>
        <w:left w:val="none" w:sz="0" w:space="0" w:color="auto"/>
        <w:bottom w:val="none" w:sz="0" w:space="0" w:color="auto"/>
        <w:right w:val="none" w:sz="0" w:space="0" w:color="auto"/>
      </w:divBdr>
    </w:div>
    <w:div w:id="1782414611">
      <w:bodyDiv w:val="1"/>
      <w:marLeft w:val="0"/>
      <w:marRight w:val="0"/>
      <w:marTop w:val="0"/>
      <w:marBottom w:val="0"/>
      <w:divBdr>
        <w:top w:val="none" w:sz="0" w:space="0" w:color="auto"/>
        <w:left w:val="none" w:sz="0" w:space="0" w:color="auto"/>
        <w:bottom w:val="none" w:sz="0" w:space="0" w:color="auto"/>
        <w:right w:val="none" w:sz="0" w:space="0" w:color="auto"/>
      </w:divBdr>
    </w:div>
    <w:div w:id="1812674606">
      <w:bodyDiv w:val="1"/>
      <w:marLeft w:val="0"/>
      <w:marRight w:val="0"/>
      <w:marTop w:val="0"/>
      <w:marBottom w:val="0"/>
      <w:divBdr>
        <w:top w:val="none" w:sz="0" w:space="0" w:color="auto"/>
        <w:left w:val="none" w:sz="0" w:space="0" w:color="auto"/>
        <w:bottom w:val="none" w:sz="0" w:space="0" w:color="auto"/>
        <w:right w:val="none" w:sz="0" w:space="0" w:color="auto"/>
      </w:divBdr>
    </w:div>
    <w:div w:id="1814523790">
      <w:bodyDiv w:val="1"/>
      <w:marLeft w:val="0"/>
      <w:marRight w:val="0"/>
      <w:marTop w:val="0"/>
      <w:marBottom w:val="0"/>
      <w:divBdr>
        <w:top w:val="none" w:sz="0" w:space="0" w:color="auto"/>
        <w:left w:val="none" w:sz="0" w:space="0" w:color="auto"/>
        <w:bottom w:val="none" w:sz="0" w:space="0" w:color="auto"/>
        <w:right w:val="none" w:sz="0" w:space="0" w:color="auto"/>
      </w:divBdr>
    </w:div>
    <w:div w:id="1820267782">
      <w:bodyDiv w:val="1"/>
      <w:marLeft w:val="0"/>
      <w:marRight w:val="0"/>
      <w:marTop w:val="0"/>
      <w:marBottom w:val="0"/>
      <w:divBdr>
        <w:top w:val="none" w:sz="0" w:space="0" w:color="auto"/>
        <w:left w:val="none" w:sz="0" w:space="0" w:color="auto"/>
        <w:bottom w:val="none" w:sz="0" w:space="0" w:color="auto"/>
        <w:right w:val="none" w:sz="0" w:space="0" w:color="auto"/>
      </w:divBdr>
    </w:div>
    <w:div w:id="1828283232">
      <w:bodyDiv w:val="1"/>
      <w:marLeft w:val="0"/>
      <w:marRight w:val="0"/>
      <w:marTop w:val="0"/>
      <w:marBottom w:val="0"/>
      <w:divBdr>
        <w:top w:val="none" w:sz="0" w:space="0" w:color="auto"/>
        <w:left w:val="none" w:sz="0" w:space="0" w:color="auto"/>
        <w:bottom w:val="none" w:sz="0" w:space="0" w:color="auto"/>
        <w:right w:val="none" w:sz="0" w:space="0" w:color="auto"/>
      </w:divBdr>
    </w:div>
    <w:div w:id="1841701113">
      <w:bodyDiv w:val="1"/>
      <w:marLeft w:val="0"/>
      <w:marRight w:val="0"/>
      <w:marTop w:val="0"/>
      <w:marBottom w:val="0"/>
      <w:divBdr>
        <w:top w:val="none" w:sz="0" w:space="0" w:color="auto"/>
        <w:left w:val="none" w:sz="0" w:space="0" w:color="auto"/>
        <w:bottom w:val="none" w:sz="0" w:space="0" w:color="auto"/>
        <w:right w:val="none" w:sz="0" w:space="0" w:color="auto"/>
      </w:divBdr>
    </w:div>
    <w:div w:id="1857574758">
      <w:bodyDiv w:val="1"/>
      <w:marLeft w:val="0"/>
      <w:marRight w:val="0"/>
      <w:marTop w:val="0"/>
      <w:marBottom w:val="0"/>
      <w:divBdr>
        <w:top w:val="none" w:sz="0" w:space="0" w:color="auto"/>
        <w:left w:val="none" w:sz="0" w:space="0" w:color="auto"/>
        <w:bottom w:val="none" w:sz="0" w:space="0" w:color="auto"/>
        <w:right w:val="none" w:sz="0" w:space="0" w:color="auto"/>
      </w:divBdr>
    </w:div>
    <w:div w:id="1902786412">
      <w:bodyDiv w:val="1"/>
      <w:marLeft w:val="0"/>
      <w:marRight w:val="0"/>
      <w:marTop w:val="0"/>
      <w:marBottom w:val="0"/>
      <w:divBdr>
        <w:top w:val="none" w:sz="0" w:space="0" w:color="auto"/>
        <w:left w:val="none" w:sz="0" w:space="0" w:color="auto"/>
        <w:bottom w:val="none" w:sz="0" w:space="0" w:color="auto"/>
        <w:right w:val="none" w:sz="0" w:space="0" w:color="auto"/>
      </w:divBdr>
    </w:div>
    <w:div w:id="1917589140">
      <w:bodyDiv w:val="1"/>
      <w:marLeft w:val="0"/>
      <w:marRight w:val="0"/>
      <w:marTop w:val="0"/>
      <w:marBottom w:val="0"/>
      <w:divBdr>
        <w:top w:val="none" w:sz="0" w:space="0" w:color="auto"/>
        <w:left w:val="none" w:sz="0" w:space="0" w:color="auto"/>
        <w:bottom w:val="none" w:sz="0" w:space="0" w:color="auto"/>
        <w:right w:val="none" w:sz="0" w:space="0" w:color="auto"/>
      </w:divBdr>
    </w:div>
    <w:div w:id="1948996923">
      <w:bodyDiv w:val="1"/>
      <w:marLeft w:val="0"/>
      <w:marRight w:val="0"/>
      <w:marTop w:val="0"/>
      <w:marBottom w:val="0"/>
      <w:divBdr>
        <w:top w:val="none" w:sz="0" w:space="0" w:color="auto"/>
        <w:left w:val="none" w:sz="0" w:space="0" w:color="auto"/>
        <w:bottom w:val="none" w:sz="0" w:space="0" w:color="auto"/>
        <w:right w:val="none" w:sz="0" w:space="0" w:color="auto"/>
      </w:divBdr>
    </w:div>
    <w:div w:id="1955404036">
      <w:bodyDiv w:val="1"/>
      <w:marLeft w:val="0"/>
      <w:marRight w:val="0"/>
      <w:marTop w:val="0"/>
      <w:marBottom w:val="0"/>
      <w:divBdr>
        <w:top w:val="none" w:sz="0" w:space="0" w:color="auto"/>
        <w:left w:val="none" w:sz="0" w:space="0" w:color="auto"/>
        <w:bottom w:val="none" w:sz="0" w:space="0" w:color="auto"/>
        <w:right w:val="none" w:sz="0" w:space="0" w:color="auto"/>
      </w:divBdr>
    </w:div>
    <w:div w:id="1967277716">
      <w:bodyDiv w:val="1"/>
      <w:marLeft w:val="0"/>
      <w:marRight w:val="0"/>
      <w:marTop w:val="0"/>
      <w:marBottom w:val="0"/>
      <w:divBdr>
        <w:top w:val="none" w:sz="0" w:space="0" w:color="auto"/>
        <w:left w:val="none" w:sz="0" w:space="0" w:color="auto"/>
        <w:bottom w:val="none" w:sz="0" w:space="0" w:color="auto"/>
        <w:right w:val="none" w:sz="0" w:space="0" w:color="auto"/>
      </w:divBdr>
    </w:div>
    <w:div w:id="1975791627">
      <w:bodyDiv w:val="1"/>
      <w:marLeft w:val="0"/>
      <w:marRight w:val="0"/>
      <w:marTop w:val="0"/>
      <w:marBottom w:val="0"/>
      <w:divBdr>
        <w:top w:val="none" w:sz="0" w:space="0" w:color="auto"/>
        <w:left w:val="none" w:sz="0" w:space="0" w:color="auto"/>
        <w:bottom w:val="none" w:sz="0" w:space="0" w:color="auto"/>
        <w:right w:val="none" w:sz="0" w:space="0" w:color="auto"/>
      </w:divBdr>
    </w:div>
    <w:div w:id="1990547535">
      <w:bodyDiv w:val="1"/>
      <w:marLeft w:val="0"/>
      <w:marRight w:val="0"/>
      <w:marTop w:val="0"/>
      <w:marBottom w:val="0"/>
      <w:divBdr>
        <w:top w:val="none" w:sz="0" w:space="0" w:color="auto"/>
        <w:left w:val="none" w:sz="0" w:space="0" w:color="auto"/>
        <w:bottom w:val="none" w:sz="0" w:space="0" w:color="auto"/>
        <w:right w:val="none" w:sz="0" w:space="0" w:color="auto"/>
      </w:divBdr>
    </w:div>
    <w:div w:id="2015760958">
      <w:bodyDiv w:val="1"/>
      <w:marLeft w:val="0"/>
      <w:marRight w:val="0"/>
      <w:marTop w:val="0"/>
      <w:marBottom w:val="0"/>
      <w:divBdr>
        <w:top w:val="none" w:sz="0" w:space="0" w:color="auto"/>
        <w:left w:val="none" w:sz="0" w:space="0" w:color="auto"/>
        <w:bottom w:val="none" w:sz="0" w:space="0" w:color="auto"/>
        <w:right w:val="none" w:sz="0" w:space="0" w:color="auto"/>
      </w:divBdr>
    </w:div>
    <w:div w:id="2016376351">
      <w:bodyDiv w:val="1"/>
      <w:marLeft w:val="0"/>
      <w:marRight w:val="0"/>
      <w:marTop w:val="0"/>
      <w:marBottom w:val="0"/>
      <w:divBdr>
        <w:top w:val="none" w:sz="0" w:space="0" w:color="auto"/>
        <w:left w:val="none" w:sz="0" w:space="0" w:color="auto"/>
        <w:bottom w:val="none" w:sz="0" w:space="0" w:color="auto"/>
        <w:right w:val="none" w:sz="0" w:space="0" w:color="auto"/>
      </w:divBdr>
    </w:div>
    <w:div w:id="2017657084">
      <w:bodyDiv w:val="1"/>
      <w:marLeft w:val="0"/>
      <w:marRight w:val="0"/>
      <w:marTop w:val="0"/>
      <w:marBottom w:val="0"/>
      <w:divBdr>
        <w:top w:val="none" w:sz="0" w:space="0" w:color="auto"/>
        <w:left w:val="none" w:sz="0" w:space="0" w:color="auto"/>
        <w:bottom w:val="none" w:sz="0" w:space="0" w:color="auto"/>
        <w:right w:val="none" w:sz="0" w:space="0" w:color="auto"/>
      </w:divBdr>
    </w:div>
    <w:div w:id="2025277249">
      <w:bodyDiv w:val="1"/>
      <w:marLeft w:val="0"/>
      <w:marRight w:val="0"/>
      <w:marTop w:val="0"/>
      <w:marBottom w:val="0"/>
      <w:divBdr>
        <w:top w:val="none" w:sz="0" w:space="0" w:color="auto"/>
        <w:left w:val="none" w:sz="0" w:space="0" w:color="auto"/>
        <w:bottom w:val="none" w:sz="0" w:space="0" w:color="auto"/>
        <w:right w:val="none" w:sz="0" w:space="0" w:color="auto"/>
      </w:divBdr>
    </w:div>
    <w:div w:id="2026050394">
      <w:bodyDiv w:val="1"/>
      <w:marLeft w:val="0"/>
      <w:marRight w:val="0"/>
      <w:marTop w:val="0"/>
      <w:marBottom w:val="0"/>
      <w:divBdr>
        <w:top w:val="none" w:sz="0" w:space="0" w:color="auto"/>
        <w:left w:val="none" w:sz="0" w:space="0" w:color="auto"/>
        <w:bottom w:val="none" w:sz="0" w:space="0" w:color="auto"/>
        <w:right w:val="none" w:sz="0" w:space="0" w:color="auto"/>
      </w:divBdr>
    </w:div>
    <w:div w:id="2052849800">
      <w:bodyDiv w:val="1"/>
      <w:marLeft w:val="0"/>
      <w:marRight w:val="0"/>
      <w:marTop w:val="0"/>
      <w:marBottom w:val="0"/>
      <w:divBdr>
        <w:top w:val="none" w:sz="0" w:space="0" w:color="auto"/>
        <w:left w:val="none" w:sz="0" w:space="0" w:color="auto"/>
        <w:bottom w:val="none" w:sz="0" w:space="0" w:color="auto"/>
        <w:right w:val="none" w:sz="0" w:space="0" w:color="auto"/>
      </w:divBdr>
    </w:div>
    <w:div w:id="2064864886">
      <w:bodyDiv w:val="1"/>
      <w:marLeft w:val="0"/>
      <w:marRight w:val="0"/>
      <w:marTop w:val="0"/>
      <w:marBottom w:val="0"/>
      <w:divBdr>
        <w:top w:val="none" w:sz="0" w:space="0" w:color="auto"/>
        <w:left w:val="none" w:sz="0" w:space="0" w:color="auto"/>
        <w:bottom w:val="none" w:sz="0" w:space="0" w:color="auto"/>
        <w:right w:val="none" w:sz="0" w:space="0" w:color="auto"/>
      </w:divBdr>
    </w:div>
    <w:div w:id="2066835690">
      <w:bodyDiv w:val="1"/>
      <w:marLeft w:val="0"/>
      <w:marRight w:val="0"/>
      <w:marTop w:val="0"/>
      <w:marBottom w:val="0"/>
      <w:divBdr>
        <w:top w:val="none" w:sz="0" w:space="0" w:color="auto"/>
        <w:left w:val="none" w:sz="0" w:space="0" w:color="auto"/>
        <w:bottom w:val="none" w:sz="0" w:space="0" w:color="auto"/>
        <w:right w:val="none" w:sz="0" w:space="0" w:color="auto"/>
      </w:divBdr>
    </w:div>
    <w:div w:id="2074692165">
      <w:bodyDiv w:val="1"/>
      <w:marLeft w:val="0"/>
      <w:marRight w:val="0"/>
      <w:marTop w:val="0"/>
      <w:marBottom w:val="0"/>
      <w:divBdr>
        <w:top w:val="none" w:sz="0" w:space="0" w:color="auto"/>
        <w:left w:val="none" w:sz="0" w:space="0" w:color="auto"/>
        <w:bottom w:val="none" w:sz="0" w:space="0" w:color="auto"/>
        <w:right w:val="none" w:sz="0" w:space="0" w:color="auto"/>
      </w:divBdr>
    </w:div>
    <w:div w:id="2094740423">
      <w:bodyDiv w:val="1"/>
      <w:marLeft w:val="0"/>
      <w:marRight w:val="0"/>
      <w:marTop w:val="0"/>
      <w:marBottom w:val="0"/>
      <w:divBdr>
        <w:top w:val="none" w:sz="0" w:space="0" w:color="auto"/>
        <w:left w:val="none" w:sz="0" w:space="0" w:color="auto"/>
        <w:bottom w:val="none" w:sz="0" w:space="0" w:color="auto"/>
        <w:right w:val="none" w:sz="0" w:space="0" w:color="auto"/>
      </w:divBdr>
    </w:div>
    <w:div w:id="2108622387">
      <w:bodyDiv w:val="1"/>
      <w:marLeft w:val="0"/>
      <w:marRight w:val="0"/>
      <w:marTop w:val="0"/>
      <w:marBottom w:val="0"/>
      <w:divBdr>
        <w:top w:val="none" w:sz="0" w:space="0" w:color="auto"/>
        <w:left w:val="none" w:sz="0" w:space="0" w:color="auto"/>
        <w:bottom w:val="none" w:sz="0" w:space="0" w:color="auto"/>
        <w:right w:val="none" w:sz="0" w:space="0" w:color="auto"/>
      </w:divBdr>
    </w:div>
    <w:div w:id="2125926675">
      <w:bodyDiv w:val="1"/>
      <w:marLeft w:val="0"/>
      <w:marRight w:val="0"/>
      <w:marTop w:val="0"/>
      <w:marBottom w:val="0"/>
      <w:divBdr>
        <w:top w:val="none" w:sz="0" w:space="0" w:color="auto"/>
        <w:left w:val="none" w:sz="0" w:space="0" w:color="auto"/>
        <w:bottom w:val="none" w:sz="0" w:space="0" w:color="auto"/>
        <w:right w:val="none" w:sz="0" w:space="0" w:color="auto"/>
      </w:divBdr>
    </w:div>
    <w:div w:id="2130852644">
      <w:bodyDiv w:val="1"/>
      <w:marLeft w:val="0"/>
      <w:marRight w:val="0"/>
      <w:marTop w:val="0"/>
      <w:marBottom w:val="0"/>
      <w:divBdr>
        <w:top w:val="none" w:sz="0" w:space="0" w:color="auto"/>
        <w:left w:val="none" w:sz="0" w:space="0" w:color="auto"/>
        <w:bottom w:val="none" w:sz="0" w:space="0" w:color="auto"/>
        <w:right w:val="none" w:sz="0" w:space="0" w:color="auto"/>
      </w:divBdr>
    </w:div>
    <w:div w:id="2133403780">
      <w:bodyDiv w:val="1"/>
      <w:marLeft w:val="0"/>
      <w:marRight w:val="0"/>
      <w:marTop w:val="0"/>
      <w:marBottom w:val="0"/>
      <w:divBdr>
        <w:top w:val="none" w:sz="0" w:space="0" w:color="auto"/>
        <w:left w:val="none" w:sz="0" w:space="0" w:color="auto"/>
        <w:bottom w:val="none" w:sz="0" w:space="0" w:color="auto"/>
        <w:right w:val="none" w:sz="0" w:space="0" w:color="auto"/>
      </w:divBdr>
    </w:div>
    <w:div w:id="21454617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0.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1AA45B-2341-4FE9-90F0-2BF7E377E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2697</TotalTime>
  <Pages>18</Pages>
  <Words>3910</Words>
  <Characters>26255</Characters>
  <Application>Microsoft Office Word</Application>
  <DocSecurity>0</DocSecurity>
  <Lines>218</Lines>
  <Paragraphs>60</Paragraphs>
  <ScaleCrop>false</ScaleCrop>
  <HeadingPairs>
    <vt:vector size="2" baseType="variant">
      <vt:variant>
        <vt:lpstr>Naslov</vt:lpstr>
      </vt:variant>
      <vt:variant>
        <vt:i4>1</vt:i4>
      </vt:variant>
    </vt:vector>
  </HeadingPairs>
  <TitlesOfParts>
    <vt:vector size="1" baseType="lpstr">
      <vt:lpstr/>
    </vt:vector>
  </TitlesOfParts>
  <Company>HP</Company>
  <LinksUpToDate>false</LinksUpToDate>
  <CharactersWithSpaces>30105</CharactersWithSpaces>
  <SharedDoc>false</SharedDoc>
  <HLinks>
    <vt:vector size="324" baseType="variant">
      <vt:variant>
        <vt:i4>327682</vt:i4>
      </vt:variant>
      <vt:variant>
        <vt:i4>306</vt:i4>
      </vt:variant>
      <vt:variant>
        <vt:i4>0</vt:i4>
      </vt:variant>
      <vt:variant>
        <vt:i4>5</vt:i4>
      </vt:variant>
      <vt:variant>
        <vt:lpwstr>http://www.jkp-sg.si/</vt:lpwstr>
      </vt:variant>
      <vt:variant>
        <vt:lpwstr/>
      </vt:variant>
      <vt:variant>
        <vt:i4>8323084</vt:i4>
      </vt:variant>
      <vt:variant>
        <vt:i4>303</vt:i4>
      </vt:variant>
      <vt:variant>
        <vt:i4>0</vt:i4>
      </vt:variant>
      <vt:variant>
        <vt:i4>5</vt:i4>
      </vt:variant>
      <vt:variant>
        <vt:lpwstr>mailto:info@jkp-sg.si</vt:lpwstr>
      </vt:variant>
      <vt:variant>
        <vt:lpwstr/>
      </vt:variant>
      <vt:variant>
        <vt:i4>1114112</vt:i4>
      </vt:variant>
      <vt:variant>
        <vt:i4>300</vt:i4>
      </vt:variant>
      <vt:variant>
        <vt:i4>0</vt:i4>
      </vt:variant>
      <vt:variant>
        <vt:i4>5</vt:i4>
      </vt:variant>
      <vt:variant>
        <vt:lpwstr>http://www.slovenjgradec.si/</vt:lpwstr>
      </vt:variant>
      <vt:variant>
        <vt:lpwstr/>
      </vt:variant>
      <vt:variant>
        <vt:i4>7471125</vt:i4>
      </vt:variant>
      <vt:variant>
        <vt:i4>297</vt:i4>
      </vt:variant>
      <vt:variant>
        <vt:i4>0</vt:i4>
      </vt:variant>
      <vt:variant>
        <vt:i4>5</vt:i4>
      </vt:variant>
      <vt:variant>
        <vt:lpwstr>mailto:info@slovenj-gradec.si</vt:lpwstr>
      </vt:variant>
      <vt:variant>
        <vt:lpwstr/>
      </vt:variant>
      <vt:variant>
        <vt:i4>1114112</vt:i4>
      </vt:variant>
      <vt:variant>
        <vt:i4>294</vt:i4>
      </vt:variant>
      <vt:variant>
        <vt:i4>0</vt:i4>
      </vt:variant>
      <vt:variant>
        <vt:i4>5</vt:i4>
      </vt:variant>
      <vt:variant>
        <vt:lpwstr>http://www.slovenjgradec.si/</vt:lpwstr>
      </vt:variant>
      <vt:variant>
        <vt:lpwstr/>
      </vt:variant>
      <vt:variant>
        <vt:i4>7471125</vt:i4>
      </vt:variant>
      <vt:variant>
        <vt:i4>291</vt:i4>
      </vt:variant>
      <vt:variant>
        <vt:i4>0</vt:i4>
      </vt:variant>
      <vt:variant>
        <vt:i4>5</vt:i4>
      </vt:variant>
      <vt:variant>
        <vt:lpwstr>mailto:info@slovenj-gradec.si</vt:lpwstr>
      </vt:variant>
      <vt:variant>
        <vt:lpwstr/>
      </vt:variant>
      <vt:variant>
        <vt:i4>1507380</vt:i4>
      </vt:variant>
      <vt:variant>
        <vt:i4>284</vt:i4>
      </vt:variant>
      <vt:variant>
        <vt:i4>0</vt:i4>
      </vt:variant>
      <vt:variant>
        <vt:i4>5</vt:i4>
      </vt:variant>
      <vt:variant>
        <vt:lpwstr/>
      </vt:variant>
      <vt:variant>
        <vt:lpwstr>_Toc482865453</vt:lpwstr>
      </vt:variant>
      <vt:variant>
        <vt:i4>1507380</vt:i4>
      </vt:variant>
      <vt:variant>
        <vt:i4>278</vt:i4>
      </vt:variant>
      <vt:variant>
        <vt:i4>0</vt:i4>
      </vt:variant>
      <vt:variant>
        <vt:i4>5</vt:i4>
      </vt:variant>
      <vt:variant>
        <vt:lpwstr/>
      </vt:variant>
      <vt:variant>
        <vt:lpwstr>_Toc482865452</vt:lpwstr>
      </vt:variant>
      <vt:variant>
        <vt:i4>1507380</vt:i4>
      </vt:variant>
      <vt:variant>
        <vt:i4>272</vt:i4>
      </vt:variant>
      <vt:variant>
        <vt:i4>0</vt:i4>
      </vt:variant>
      <vt:variant>
        <vt:i4>5</vt:i4>
      </vt:variant>
      <vt:variant>
        <vt:lpwstr/>
      </vt:variant>
      <vt:variant>
        <vt:lpwstr>_Toc482865451</vt:lpwstr>
      </vt:variant>
      <vt:variant>
        <vt:i4>1507380</vt:i4>
      </vt:variant>
      <vt:variant>
        <vt:i4>266</vt:i4>
      </vt:variant>
      <vt:variant>
        <vt:i4>0</vt:i4>
      </vt:variant>
      <vt:variant>
        <vt:i4>5</vt:i4>
      </vt:variant>
      <vt:variant>
        <vt:lpwstr/>
      </vt:variant>
      <vt:variant>
        <vt:lpwstr>_Toc482865450</vt:lpwstr>
      </vt:variant>
      <vt:variant>
        <vt:i4>1441844</vt:i4>
      </vt:variant>
      <vt:variant>
        <vt:i4>260</vt:i4>
      </vt:variant>
      <vt:variant>
        <vt:i4>0</vt:i4>
      </vt:variant>
      <vt:variant>
        <vt:i4>5</vt:i4>
      </vt:variant>
      <vt:variant>
        <vt:lpwstr/>
      </vt:variant>
      <vt:variant>
        <vt:lpwstr>_Toc482865449</vt:lpwstr>
      </vt:variant>
      <vt:variant>
        <vt:i4>1441844</vt:i4>
      </vt:variant>
      <vt:variant>
        <vt:i4>254</vt:i4>
      </vt:variant>
      <vt:variant>
        <vt:i4>0</vt:i4>
      </vt:variant>
      <vt:variant>
        <vt:i4>5</vt:i4>
      </vt:variant>
      <vt:variant>
        <vt:lpwstr/>
      </vt:variant>
      <vt:variant>
        <vt:lpwstr>_Toc482865448</vt:lpwstr>
      </vt:variant>
      <vt:variant>
        <vt:i4>1441844</vt:i4>
      </vt:variant>
      <vt:variant>
        <vt:i4>248</vt:i4>
      </vt:variant>
      <vt:variant>
        <vt:i4>0</vt:i4>
      </vt:variant>
      <vt:variant>
        <vt:i4>5</vt:i4>
      </vt:variant>
      <vt:variant>
        <vt:lpwstr/>
      </vt:variant>
      <vt:variant>
        <vt:lpwstr>_Toc482865447</vt:lpwstr>
      </vt:variant>
      <vt:variant>
        <vt:i4>1441844</vt:i4>
      </vt:variant>
      <vt:variant>
        <vt:i4>242</vt:i4>
      </vt:variant>
      <vt:variant>
        <vt:i4>0</vt:i4>
      </vt:variant>
      <vt:variant>
        <vt:i4>5</vt:i4>
      </vt:variant>
      <vt:variant>
        <vt:lpwstr/>
      </vt:variant>
      <vt:variant>
        <vt:lpwstr>_Toc482865446</vt:lpwstr>
      </vt:variant>
      <vt:variant>
        <vt:i4>1441844</vt:i4>
      </vt:variant>
      <vt:variant>
        <vt:i4>236</vt:i4>
      </vt:variant>
      <vt:variant>
        <vt:i4>0</vt:i4>
      </vt:variant>
      <vt:variant>
        <vt:i4>5</vt:i4>
      </vt:variant>
      <vt:variant>
        <vt:lpwstr/>
      </vt:variant>
      <vt:variant>
        <vt:lpwstr>_Toc482865445</vt:lpwstr>
      </vt:variant>
      <vt:variant>
        <vt:i4>1441844</vt:i4>
      </vt:variant>
      <vt:variant>
        <vt:i4>230</vt:i4>
      </vt:variant>
      <vt:variant>
        <vt:i4>0</vt:i4>
      </vt:variant>
      <vt:variant>
        <vt:i4>5</vt:i4>
      </vt:variant>
      <vt:variant>
        <vt:lpwstr/>
      </vt:variant>
      <vt:variant>
        <vt:lpwstr>_Toc482865444</vt:lpwstr>
      </vt:variant>
      <vt:variant>
        <vt:i4>1441844</vt:i4>
      </vt:variant>
      <vt:variant>
        <vt:i4>224</vt:i4>
      </vt:variant>
      <vt:variant>
        <vt:i4>0</vt:i4>
      </vt:variant>
      <vt:variant>
        <vt:i4>5</vt:i4>
      </vt:variant>
      <vt:variant>
        <vt:lpwstr/>
      </vt:variant>
      <vt:variant>
        <vt:lpwstr>_Toc482865443</vt:lpwstr>
      </vt:variant>
      <vt:variant>
        <vt:i4>1441844</vt:i4>
      </vt:variant>
      <vt:variant>
        <vt:i4>218</vt:i4>
      </vt:variant>
      <vt:variant>
        <vt:i4>0</vt:i4>
      </vt:variant>
      <vt:variant>
        <vt:i4>5</vt:i4>
      </vt:variant>
      <vt:variant>
        <vt:lpwstr/>
      </vt:variant>
      <vt:variant>
        <vt:lpwstr>_Toc482865442</vt:lpwstr>
      </vt:variant>
      <vt:variant>
        <vt:i4>1441844</vt:i4>
      </vt:variant>
      <vt:variant>
        <vt:i4>212</vt:i4>
      </vt:variant>
      <vt:variant>
        <vt:i4>0</vt:i4>
      </vt:variant>
      <vt:variant>
        <vt:i4>5</vt:i4>
      </vt:variant>
      <vt:variant>
        <vt:lpwstr/>
      </vt:variant>
      <vt:variant>
        <vt:lpwstr>_Toc482865441</vt:lpwstr>
      </vt:variant>
      <vt:variant>
        <vt:i4>1441844</vt:i4>
      </vt:variant>
      <vt:variant>
        <vt:i4>206</vt:i4>
      </vt:variant>
      <vt:variant>
        <vt:i4>0</vt:i4>
      </vt:variant>
      <vt:variant>
        <vt:i4>5</vt:i4>
      </vt:variant>
      <vt:variant>
        <vt:lpwstr/>
      </vt:variant>
      <vt:variant>
        <vt:lpwstr>_Toc482865440</vt:lpwstr>
      </vt:variant>
      <vt:variant>
        <vt:i4>1114164</vt:i4>
      </vt:variant>
      <vt:variant>
        <vt:i4>200</vt:i4>
      </vt:variant>
      <vt:variant>
        <vt:i4>0</vt:i4>
      </vt:variant>
      <vt:variant>
        <vt:i4>5</vt:i4>
      </vt:variant>
      <vt:variant>
        <vt:lpwstr/>
      </vt:variant>
      <vt:variant>
        <vt:lpwstr>_Toc482865439</vt:lpwstr>
      </vt:variant>
      <vt:variant>
        <vt:i4>1114164</vt:i4>
      </vt:variant>
      <vt:variant>
        <vt:i4>194</vt:i4>
      </vt:variant>
      <vt:variant>
        <vt:i4>0</vt:i4>
      </vt:variant>
      <vt:variant>
        <vt:i4>5</vt:i4>
      </vt:variant>
      <vt:variant>
        <vt:lpwstr/>
      </vt:variant>
      <vt:variant>
        <vt:lpwstr>_Toc482865438</vt:lpwstr>
      </vt:variant>
      <vt:variant>
        <vt:i4>1114164</vt:i4>
      </vt:variant>
      <vt:variant>
        <vt:i4>188</vt:i4>
      </vt:variant>
      <vt:variant>
        <vt:i4>0</vt:i4>
      </vt:variant>
      <vt:variant>
        <vt:i4>5</vt:i4>
      </vt:variant>
      <vt:variant>
        <vt:lpwstr/>
      </vt:variant>
      <vt:variant>
        <vt:lpwstr>_Toc482865437</vt:lpwstr>
      </vt:variant>
      <vt:variant>
        <vt:i4>1114164</vt:i4>
      </vt:variant>
      <vt:variant>
        <vt:i4>182</vt:i4>
      </vt:variant>
      <vt:variant>
        <vt:i4>0</vt:i4>
      </vt:variant>
      <vt:variant>
        <vt:i4>5</vt:i4>
      </vt:variant>
      <vt:variant>
        <vt:lpwstr/>
      </vt:variant>
      <vt:variant>
        <vt:lpwstr>_Toc482865436</vt:lpwstr>
      </vt:variant>
      <vt:variant>
        <vt:i4>1114164</vt:i4>
      </vt:variant>
      <vt:variant>
        <vt:i4>176</vt:i4>
      </vt:variant>
      <vt:variant>
        <vt:i4>0</vt:i4>
      </vt:variant>
      <vt:variant>
        <vt:i4>5</vt:i4>
      </vt:variant>
      <vt:variant>
        <vt:lpwstr/>
      </vt:variant>
      <vt:variant>
        <vt:lpwstr>_Toc482865435</vt:lpwstr>
      </vt:variant>
      <vt:variant>
        <vt:i4>1114164</vt:i4>
      </vt:variant>
      <vt:variant>
        <vt:i4>170</vt:i4>
      </vt:variant>
      <vt:variant>
        <vt:i4>0</vt:i4>
      </vt:variant>
      <vt:variant>
        <vt:i4>5</vt:i4>
      </vt:variant>
      <vt:variant>
        <vt:lpwstr/>
      </vt:variant>
      <vt:variant>
        <vt:lpwstr>_Toc482865434</vt:lpwstr>
      </vt:variant>
      <vt:variant>
        <vt:i4>1114164</vt:i4>
      </vt:variant>
      <vt:variant>
        <vt:i4>164</vt:i4>
      </vt:variant>
      <vt:variant>
        <vt:i4>0</vt:i4>
      </vt:variant>
      <vt:variant>
        <vt:i4>5</vt:i4>
      </vt:variant>
      <vt:variant>
        <vt:lpwstr/>
      </vt:variant>
      <vt:variant>
        <vt:lpwstr>_Toc482865433</vt:lpwstr>
      </vt:variant>
      <vt:variant>
        <vt:i4>1114164</vt:i4>
      </vt:variant>
      <vt:variant>
        <vt:i4>158</vt:i4>
      </vt:variant>
      <vt:variant>
        <vt:i4>0</vt:i4>
      </vt:variant>
      <vt:variant>
        <vt:i4>5</vt:i4>
      </vt:variant>
      <vt:variant>
        <vt:lpwstr/>
      </vt:variant>
      <vt:variant>
        <vt:lpwstr>_Toc482865432</vt:lpwstr>
      </vt:variant>
      <vt:variant>
        <vt:i4>1114164</vt:i4>
      </vt:variant>
      <vt:variant>
        <vt:i4>152</vt:i4>
      </vt:variant>
      <vt:variant>
        <vt:i4>0</vt:i4>
      </vt:variant>
      <vt:variant>
        <vt:i4>5</vt:i4>
      </vt:variant>
      <vt:variant>
        <vt:lpwstr/>
      </vt:variant>
      <vt:variant>
        <vt:lpwstr>_Toc482865431</vt:lpwstr>
      </vt:variant>
      <vt:variant>
        <vt:i4>1114164</vt:i4>
      </vt:variant>
      <vt:variant>
        <vt:i4>146</vt:i4>
      </vt:variant>
      <vt:variant>
        <vt:i4>0</vt:i4>
      </vt:variant>
      <vt:variant>
        <vt:i4>5</vt:i4>
      </vt:variant>
      <vt:variant>
        <vt:lpwstr/>
      </vt:variant>
      <vt:variant>
        <vt:lpwstr>_Toc482865430</vt:lpwstr>
      </vt:variant>
      <vt:variant>
        <vt:i4>1048628</vt:i4>
      </vt:variant>
      <vt:variant>
        <vt:i4>140</vt:i4>
      </vt:variant>
      <vt:variant>
        <vt:i4>0</vt:i4>
      </vt:variant>
      <vt:variant>
        <vt:i4>5</vt:i4>
      </vt:variant>
      <vt:variant>
        <vt:lpwstr/>
      </vt:variant>
      <vt:variant>
        <vt:lpwstr>_Toc482865429</vt:lpwstr>
      </vt:variant>
      <vt:variant>
        <vt:i4>1048628</vt:i4>
      </vt:variant>
      <vt:variant>
        <vt:i4>134</vt:i4>
      </vt:variant>
      <vt:variant>
        <vt:i4>0</vt:i4>
      </vt:variant>
      <vt:variant>
        <vt:i4>5</vt:i4>
      </vt:variant>
      <vt:variant>
        <vt:lpwstr/>
      </vt:variant>
      <vt:variant>
        <vt:lpwstr>_Toc482865428</vt:lpwstr>
      </vt:variant>
      <vt:variant>
        <vt:i4>1048628</vt:i4>
      </vt:variant>
      <vt:variant>
        <vt:i4>128</vt:i4>
      </vt:variant>
      <vt:variant>
        <vt:i4>0</vt:i4>
      </vt:variant>
      <vt:variant>
        <vt:i4>5</vt:i4>
      </vt:variant>
      <vt:variant>
        <vt:lpwstr/>
      </vt:variant>
      <vt:variant>
        <vt:lpwstr>_Toc482865427</vt:lpwstr>
      </vt:variant>
      <vt:variant>
        <vt:i4>1048628</vt:i4>
      </vt:variant>
      <vt:variant>
        <vt:i4>122</vt:i4>
      </vt:variant>
      <vt:variant>
        <vt:i4>0</vt:i4>
      </vt:variant>
      <vt:variant>
        <vt:i4>5</vt:i4>
      </vt:variant>
      <vt:variant>
        <vt:lpwstr/>
      </vt:variant>
      <vt:variant>
        <vt:lpwstr>_Toc482865426</vt:lpwstr>
      </vt:variant>
      <vt:variant>
        <vt:i4>1048628</vt:i4>
      </vt:variant>
      <vt:variant>
        <vt:i4>116</vt:i4>
      </vt:variant>
      <vt:variant>
        <vt:i4>0</vt:i4>
      </vt:variant>
      <vt:variant>
        <vt:i4>5</vt:i4>
      </vt:variant>
      <vt:variant>
        <vt:lpwstr/>
      </vt:variant>
      <vt:variant>
        <vt:lpwstr>_Toc482865425</vt:lpwstr>
      </vt:variant>
      <vt:variant>
        <vt:i4>1048628</vt:i4>
      </vt:variant>
      <vt:variant>
        <vt:i4>110</vt:i4>
      </vt:variant>
      <vt:variant>
        <vt:i4>0</vt:i4>
      </vt:variant>
      <vt:variant>
        <vt:i4>5</vt:i4>
      </vt:variant>
      <vt:variant>
        <vt:lpwstr/>
      </vt:variant>
      <vt:variant>
        <vt:lpwstr>_Toc482865424</vt:lpwstr>
      </vt:variant>
      <vt:variant>
        <vt:i4>1048628</vt:i4>
      </vt:variant>
      <vt:variant>
        <vt:i4>104</vt:i4>
      </vt:variant>
      <vt:variant>
        <vt:i4>0</vt:i4>
      </vt:variant>
      <vt:variant>
        <vt:i4>5</vt:i4>
      </vt:variant>
      <vt:variant>
        <vt:lpwstr/>
      </vt:variant>
      <vt:variant>
        <vt:lpwstr>_Toc482865423</vt:lpwstr>
      </vt:variant>
      <vt:variant>
        <vt:i4>1048628</vt:i4>
      </vt:variant>
      <vt:variant>
        <vt:i4>98</vt:i4>
      </vt:variant>
      <vt:variant>
        <vt:i4>0</vt:i4>
      </vt:variant>
      <vt:variant>
        <vt:i4>5</vt:i4>
      </vt:variant>
      <vt:variant>
        <vt:lpwstr/>
      </vt:variant>
      <vt:variant>
        <vt:lpwstr>_Toc482865422</vt:lpwstr>
      </vt:variant>
      <vt:variant>
        <vt:i4>1048628</vt:i4>
      </vt:variant>
      <vt:variant>
        <vt:i4>92</vt:i4>
      </vt:variant>
      <vt:variant>
        <vt:i4>0</vt:i4>
      </vt:variant>
      <vt:variant>
        <vt:i4>5</vt:i4>
      </vt:variant>
      <vt:variant>
        <vt:lpwstr/>
      </vt:variant>
      <vt:variant>
        <vt:lpwstr>_Toc482865421</vt:lpwstr>
      </vt:variant>
      <vt:variant>
        <vt:i4>1048628</vt:i4>
      </vt:variant>
      <vt:variant>
        <vt:i4>86</vt:i4>
      </vt:variant>
      <vt:variant>
        <vt:i4>0</vt:i4>
      </vt:variant>
      <vt:variant>
        <vt:i4>5</vt:i4>
      </vt:variant>
      <vt:variant>
        <vt:lpwstr/>
      </vt:variant>
      <vt:variant>
        <vt:lpwstr>_Toc482865420</vt:lpwstr>
      </vt:variant>
      <vt:variant>
        <vt:i4>1245236</vt:i4>
      </vt:variant>
      <vt:variant>
        <vt:i4>80</vt:i4>
      </vt:variant>
      <vt:variant>
        <vt:i4>0</vt:i4>
      </vt:variant>
      <vt:variant>
        <vt:i4>5</vt:i4>
      </vt:variant>
      <vt:variant>
        <vt:lpwstr/>
      </vt:variant>
      <vt:variant>
        <vt:lpwstr>_Toc482865419</vt:lpwstr>
      </vt:variant>
      <vt:variant>
        <vt:i4>1245236</vt:i4>
      </vt:variant>
      <vt:variant>
        <vt:i4>74</vt:i4>
      </vt:variant>
      <vt:variant>
        <vt:i4>0</vt:i4>
      </vt:variant>
      <vt:variant>
        <vt:i4>5</vt:i4>
      </vt:variant>
      <vt:variant>
        <vt:lpwstr/>
      </vt:variant>
      <vt:variant>
        <vt:lpwstr>_Toc482865418</vt:lpwstr>
      </vt:variant>
      <vt:variant>
        <vt:i4>1245236</vt:i4>
      </vt:variant>
      <vt:variant>
        <vt:i4>68</vt:i4>
      </vt:variant>
      <vt:variant>
        <vt:i4>0</vt:i4>
      </vt:variant>
      <vt:variant>
        <vt:i4>5</vt:i4>
      </vt:variant>
      <vt:variant>
        <vt:lpwstr/>
      </vt:variant>
      <vt:variant>
        <vt:lpwstr>_Toc482865417</vt:lpwstr>
      </vt:variant>
      <vt:variant>
        <vt:i4>1245236</vt:i4>
      </vt:variant>
      <vt:variant>
        <vt:i4>62</vt:i4>
      </vt:variant>
      <vt:variant>
        <vt:i4>0</vt:i4>
      </vt:variant>
      <vt:variant>
        <vt:i4>5</vt:i4>
      </vt:variant>
      <vt:variant>
        <vt:lpwstr/>
      </vt:variant>
      <vt:variant>
        <vt:lpwstr>_Toc482865416</vt:lpwstr>
      </vt:variant>
      <vt:variant>
        <vt:i4>1245236</vt:i4>
      </vt:variant>
      <vt:variant>
        <vt:i4>56</vt:i4>
      </vt:variant>
      <vt:variant>
        <vt:i4>0</vt:i4>
      </vt:variant>
      <vt:variant>
        <vt:i4>5</vt:i4>
      </vt:variant>
      <vt:variant>
        <vt:lpwstr/>
      </vt:variant>
      <vt:variant>
        <vt:lpwstr>_Toc482865415</vt:lpwstr>
      </vt:variant>
      <vt:variant>
        <vt:i4>1245236</vt:i4>
      </vt:variant>
      <vt:variant>
        <vt:i4>50</vt:i4>
      </vt:variant>
      <vt:variant>
        <vt:i4>0</vt:i4>
      </vt:variant>
      <vt:variant>
        <vt:i4>5</vt:i4>
      </vt:variant>
      <vt:variant>
        <vt:lpwstr/>
      </vt:variant>
      <vt:variant>
        <vt:lpwstr>_Toc482865414</vt:lpwstr>
      </vt:variant>
      <vt:variant>
        <vt:i4>1245236</vt:i4>
      </vt:variant>
      <vt:variant>
        <vt:i4>44</vt:i4>
      </vt:variant>
      <vt:variant>
        <vt:i4>0</vt:i4>
      </vt:variant>
      <vt:variant>
        <vt:i4>5</vt:i4>
      </vt:variant>
      <vt:variant>
        <vt:lpwstr/>
      </vt:variant>
      <vt:variant>
        <vt:lpwstr>_Toc482865413</vt:lpwstr>
      </vt:variant>
      <vt:variant>
        <vt:i4>1245236</vt:i4>
      </vt:variant>
      <vt:variant>
        <vt:i4>38</vt:i4>
      </vt:variant>
      <vt:variant>
        <vt:i4>0</vt:i4>
      </vt:variant>
      <vt:variant>
        <vt:i4>5</vt:i4>
      </vt:variant>
      <vt:variant>
        <vt:lpwstr/>
      </vt:variant>
      <vt:variant>
        <vt:lpwstr>_Toc482865412</vt:lpwstr>
      </vt:variant>
      <vt:variant>
        <vt:i4>1245236</vt:i4>
      </vt:variant>
      <vt:variant>
        <vt:i4>32</vt:i4>
      </vt:variant>
      <vt:variant>
        <vt:i4>0</vt:i4>
      </vt:variant>
      <vt:variant>
        <vt:i4>5</vt:i4>
      </vt:variant>
      <vt:variant>
        <vt:lpwstr/>
      </vt:variant>
      <vt:variant>
        <vt:lpwstr>_Toc482865411</vt:lpwstr>
      </vt:variant>
      <vt:variant>
        <vt:i4>1245236</vt:i4>
      </vt:variant>
      <vt:variant>
        <vt:i4>26</vt:i4>
      </vt:variant>
      <vt:variant>
        <vt:i4>0</vt:i4>
      </vt:variant>
      <vt:variant>
        <vt:i4>5</vt:i4>
      </vt:variant>
      <vt:variant>
        <vt:lpwstr/>
      </vt:variant>
      <vt:variant>
        <vt:lpwstr>_Toc482865410</vt:lpwstr>
      </vt:variant>
      <vt:variant>
        <vt:i4>1179700</vt:i4>
      </vt:variant>
      <vt:variant>
        <vt:i4>20</vt:i4>
      </vt:variant>
      <vt:variant>
        <vt:i4>0</vt:i4>
      </vt:variant>
      <vt:variant>
        <vt:i4>5</vt:i4>
      </vt:variant>
      <vt:variant>
        <vt:lpwstr/>
      </vt:variant>
      <vt:variant>
        <vt:lpwstr>_Toc482865409</vt:lpwstr>
      </vt:variant>
      <vt:variant>
        <vt:i4>1179700</vt:i4>
      </vt:variant>
      <vt:variant>
        <vt:i4>14</vt:i4>
      </vt:variant>
      <vt:variant>
        <vt:i4>0</vt:i4>
      </vt:variant>
      <vt:variant>
        <vt:i4>5</vt:i4>
      </vt:variant>
      <vt:variant>
        <vt:lpwstr/>
      </vt:variant>
      <vt:variant>
        <vt:lpwstr>_Toc482865408</vt:lpwstr>
      </vt:variant>
      <vt:variant>
        <vt:i4>1179700</vt:i4>
      </vt:variant>
      <vt:variant>
        <vt:i4>8</vt:i4>
      </vt:variant>
      <vt:variant>
        <vt:i4>0</vt:i4>
      </vt:variant>
      <vt:variant>
        <vt:i4>5</vt:i4>
      </vt:variant>
      <vt:variant>
        <vt:lpwstr/>
      </vt:variant>
      <vt:variant>
        <vt:lpwstr>_Toc482865407</vt:lpwstr>
      </vt:variant>
      <vt:variant>
        <vt:i4>1179700</vt:i4>
      </vt:variant>
      <vt:variant>
        <vt:i4>2</vt:i4>
      </vt:variant>
      <vt:variant>
        <vt:i4>0</vt:i4>
      </vt:variant>
      <vt:variant>
        <vt:i4>5</vt:i4>
      </vt:variant>
      <vt:variant>
        <vt:lpwstr/>
      </vt:variant>
      <vt:variant>
        <vt:lpwstr>_Toc482865406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cp:lastModifiedBy>Srečko Geč</cp:lastModifiedBy>
  <cp:revision>67</cp:revision>
  <cp:lastPrinted>2024-05-20T09:03:00Z</cp:lastPrinted>
  <dcterms:created xsi:type="dcterms:W3CDTF">2024-05-14T07:03:00Z</dcterms:created>
  <dcterms:modified xsi:type="dcterms:W3CDTF">2024-11-14T09:17:00Z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4210c9bba2153759197fd5f5fdc22a2730abce75369ba659333ee359c8a844f2</vt:lpwstr>
  </property>
</Properties>
</file>